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943D2" w14:textId="77777777" w:rsidR="009D7C81" w:rsidRPr="000A13CC" w:rsidRDefault="009D7C81" w:rsidP="009D7C81">
      <w:pPr>
        <w:rPr>
          <w:color w:val="000000" w:themeColor="text1"/>
        </w:rPr>
      </w:pPr>
    </w:p>
    <w:p w14:paraId="348B8371" w14:textId="77777777" w:rsidR="009D7C81" w:rsidRPr="000A13CC" w:rsidRDefault="009D7C81" w:rsidP="009D7C81">
      <w:pPr>
        <w:rPr>
          <w:color w:val="000000" w:themeColor="text1"/>
        </w:rPr>
      </w:pPr>
      <w:r w:rsidRPr="000A13CC">
        <w:rPr>
          <w:noProof/>
          <w:color w:val="000000" w:themeColor="text1"/>
        </w:rPr>
        <mc:AlternateContent>
          <mc:Choice Requires="wps">
            <w:drawing>
              <wp:anchor distT="0" distB="0" distL="114300" distR="114300" simplePos="0" relativeHeight="251709440" behindDoc="0" locked="0" layoutInCell="1" allowOverlap="1" wp14:anchorId="704ABB40" wp14:editId="7DFE7F08">
                <wp:simplePos x="0" y="0"/>
                <wp:positionH relativeFrom="column">
                  <wp:posOffset>3851910</wp:posOffset>
                </wp:positionH>
                <wp:positionV relativeFrom="paragraph">
                  <wp:posOffset>138322</wp:posOffset>
                </wp:positionV>
                <wp:extent cx="2600325" cy="2375065"/>
                <wp:effectExtent l="0" t="0" r="0" b="6350"/>
                <wp:wrapNone/>
                <wp:docPr id="1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37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55DE5" w14:textId="77777777" w:rsidR="00F41FAE" w:rsidRPr="000D0BB8" w:rsidRDefault="00F41FAE" w:rsidP="009D7C81">
                            <w:pPr>
                              <w:contextualSpacing/>
                              <w:jc w:val="center"/>
                              <w:rPr>
                                <w:b/>
                                <w:sz w:val="18"/>
                                <w:szCs w:val="16"/>
                                <w:lang w:val="en-US"/>
                              </w:rPr>
                            </w:pPr>
                            <w:r w:rsidRPr="000D0BB8">
                              <w:rPr>
                                <w:b/>
                                <w:sz w:val="18"/>
                                <w:szCs w:val="16"/>
                                <w:lang w:val="en-US"/>
                              </w:rPr>
                              <w:t>REPUBLIC OF CAMEROON</w:t>
                            </w:r>
                          </w:p>
                          <w:p w14:paraId="6BB001F7" w14:textId="77777777" w:rsidR="00F41FAE" w:rsidRPr="000D0BB8" w:rsidRDefault="00F41FAE" w:rsidP="009D7C81">
                            <w:pPr>
                              <w:contextualSpacing/>
                              <w:jc w:val="center"/>
                              <w:rPr>
                                <w:b/>
                                <w:sz w:val="18"/>
                                <w:szCs w:val="16"/>
                                <w:lang w:val="en-US"/>
                              </w:rPr>
                            </w:pPr>
                            <w:r w:rsidRPr="000D0BB8">
                              <w:rPr>
                                <w:b/>
                                <w:sz w:val="18"/>
                                <w:szCs w:val="16"/>
                                <w:lang w:val="en-US"/>
                              </w:rPr>
                              <w:t>Peace-Work-Fatherland</w:t>
                            </w:r>
                          </w:p>
                          <w:p w14:paraId="5A485086" w14:textId="77777777" w:rsidR="00F41FAE" w:rsidRPr="000D0BB8" w:rsidRDefault="00F41FAE" w:rsidP="009D7C81">
                            <w:pPr>
                              <w:contextualSpacing/>
                              <w:jc w:val="center"/>
                              <w:rPr>
                                <w:b/>
                                <w:sz w:val="18"/>
                                <w:szCs w:val="16"/>
                                <w:lang w:val="en-US"/>
                              </w:rPr>
                            </w:pPr>
                            <w:r w:rsidRPr="000D0BB8">
                              <w:rPr>
                                <w:b/>
                                <w:sz w:val="18"/>
                                <w:szCs w:val="16"/>
                                <w:lang w:val="en-US"/>
                              </w:rPr>
                              <w:t>********</w:t>
                            </w:r>
                          </w:p>
                          <w:p w14:paraId="2345FED2" w14:textId="77777777" w:rsidR="00F41FAE" w:rsidRPr="000D0BB8" w:rsidRDefault="00F41FAE" w:rsidP="009D7C81">
                            <w:pPr>
                              <w:jc w:val="center"/>
                              <w:rPr>
                                <w:b/>
                                <w:sz w:val="18"/>
                                <w:szCs w:val="16"/>
                                <w:lang w:val="en-US"/>
                              </w:rPr>
                            </w:pPr>
                            <w:r w:rsidRPr="000D0BB8">
                              <w:rPr>
                                <w:b/>
                                <w:sz w:val="18"/>
                                <w:szCs w:val="16"/>
                                <w:lang w:val="en-US"/>
                              </w:rPr>
                              <w:t>EAST REGION</w:t>
                            </w:r>
                          </w:p>
                          <w:p w14:paraId="4F4D8578" w14:textId="77777777" w:rsidR="00F41FAE" w:rsidRPr="000D0BB8" w:rsidRDefault="00F41FAE" w:rsidP="009D7C81">
                            <w:pPr>
                              <w:jc w:val="center"/>
                              <w:rPr>
                                <w:b/>
                                <w:sz w:val="18"/>
                                <w:szCs w:val="16"/>
                                <w:lang w:val="en-US"/>
                              </w:rPr>
                            </w:pPr>
                            <w:r w:rsidRPr="000D0BB8">
                              <w:rPr>
                                <w:b/>
                                <w:sz w:val="18"/>
                                <w:szCs w:val="16"/>
                                <w:lang w:val="en-US"/>
                              </w:rPr>
                              <w:t>********</w:t>
                            </w:r>
                          </w:p>
                          <w:p w14:paraId="6C063BDC" w14:textId="77777777" w:rsidR="00F41FAE" w:rsidRPr="000D0BB8" w:rsidRDefault="00F41FAE" w:rsidP="009D7C81">
                            <w:pPr>
                              <w:contextualSpacing/>
                              <w:jc w:val="center"/>
                              <w:rPr>
                                <w:b/>
                                <w:sz w:val="18"/>
                                <w:szCs w:val="16"/>
                                <w:lang w:val="en-US"/>
                              </w:rPr>
                            </w:pPr>
                            <w:r w:rsidRPr="000D0BB8">
                              <w:rPr>
                                <w:b/>
                                <w:sz w:val="18"/>
                                <w:szCs w:val="16"/>
                                <w:lang w:val="en-US"/>
                              </w:rPr>
                              <w:t>LOM AND DJEREM DIVISION</w:t>
                            </w:r>
                          </w:p>
                          <w:p w14:paraId="46335D02" w14:textId="77777777" w:rsidR="00F41FAE" w:rsidRPr="000D0BB8" w:rsidRDefault="00F41FAE" w:rsidP="009D7C81">
                            <w:pPr>
                              <w:contextualSpacing/>
                              <w:jc w:val="center"/>
                              <w:rPr>
                                <w:b/>
                                <w:sz w:val="18"/>
                                <w:szCs w:val="16"/>
                                <w:lang w:val="en-US"/>
                              </w:rPr>
                            </w:pPr>
                            <w:r w:rsidRPr="000D0BB8">
                              <w:rPr>
                                <w:b/>
                                <w:sz w:val="18"/>
                                <w:szCs w:val="16"/>
                                <w:lang w:val="en-US"/>
                              </w:rPr>
                              <w:t>*************</w:t>
                            </w:r>
                          </w:p>
                          <w:p w14:paraId="3B83F9C2" w14:textId="77777777" w:rsidR="00F41FAE" w:rsidRPr="000D0BB8" w:rsidRDefault="00F41FAE" w:rsidP="009D7C81">
                            <w:pPr>
                              <w:contextualSpacing/>
                              <w:jc w:val="center"/>
                              <w:rPr>
                                <w:b/>
                                <w:sz w:val="18"/>
                                <w:szCs w:val="16"/>
                                <w:lang w:val="en-US"/>
                              </w:rPr>
                            </w:pPr>
                            <w:r w:rsidRPr="000D0BB8">
                              <w:rPr>
                                <w:b/>
                                <w:sz w:val="18"/>
                                <w:szCs w:val="16"/>
                                <w:lang w:val="en-US"/>
                              </w:rPr>
                              <w:t>BERTOUA CITY COUNCIL</w:t>
                            </w:r>
                          </w:p>
                          <w:p w14:paraId="51114DC2" w14:textId="77777777" w:rsidR="00F41FAE" w:rsidRPr="000D0BB8" w:rsidRDefault="00F41FAE" w:rsidP="009D7C81">
                            <w:pPr>
                              <w:contextualSpacing/>
                              <w:jc w:val="center"/>
                              <w:rPr>
                                <w:b/>
                                <w:sz w:val="18"/>
                                <w:szCs w:val="16"/>
                                <w:lang w:val="en-US"/>
                              </w:rPr>
                            </w:pPr>
                            <w:r w:rsidRPr="000D0BB8">
                              <w:rPr>
                                <w:b/>
                                <w:sz w:val="18"/>
                                <w:szCs w:val="16"/>
                                <w:lang w:val="en-US"/>
                              </w:rPr>
                              <w:t>*************</w:t>
                            </w:r>
                          </w:p>
                          <w:p w14:paraId="1FE0F3DB" w14:textId="77777777" w:rsidR="00F41FAE" w:rsidRPr="000D0BB8" w:rsidRDefault="00F41FAE" w:rsidP="009D7C81">
                            <w:pPr>
                              <w:contextualSpacing/>
                              <w:jc w:val="center"/>
                              <w:rPr>
                                <w:b/>
                                <w:sz w:val="18"/>
                                <w:szCs w:val="16"/>
                                <w:lang w:val="en-US"/>
                              </w:rPr>
                            </w:pPr>
                            <w:r w:rsidRPr="000D0BB8">
                              <w:rPr>
                                <w:b/>
                                <w:sz w:val="18"/>
                                <w:szCs w:val="16"/>
                                <w:lang w:val="en-US"/>
                              </w:rPr>
                              <w:t xml:space="preserve"> SECRETARIAT GENERAL</w:t>
                            </w:r>
                          </w:p>
                          <w:p w14:paraId="13F7CD03" w14:textId="77777777" w:rsidR="00F41FAE" w:rsidRPr="000D0BB8" w:rsidRDefault="00F41FAE" w:rsidP="009D7C81">
                            <w:pPr>
                              <w:contextualSpacing/>
                              <w:jc w:val="center"/>
                              <w:rPr>
                                <w:b/>
                                <w:sz w:val="18"/>
                                <w:szCs w:val="16"/>
                                <w:lang w:val="en-US"/>
                              </w:rPr>
                            </w:pPr>
                            <w:r w:rsidRPr="000D0BB8">
                              <w:rPr>
                                <w:b/>
                                <w:sz w:val="18"/>
                                <w:szCs w:val="16"/>
                                <w:lang w:val="en-US"/>
                              </w:rPr>
                              <w:t>************</w:t>
                            </w:r>
                          </w:p>
                          <w:p w14:paraId="2422DB6A" w14:textId="77777777" w:rsidR="00F41FAE" w:rsidRPr="000D0BB8" w:rsidRDefault="00F41FAE" w:rsidP="00F41FAE">
                            <w:pPr>
                              <w:contextualSpacing/>
                              <w:jc w:val="center"/>
                              <w:rPr>
                                <w:b/>
                                <w:sz w:val="18"/>
                                <w:szCs w:val="16"/>
                                <w:lang w:val="en-US"/>
                              </w:rPr>
                            </w:pPr>
                            <w:r>
                              <w:rPr>
                                <w:b/>
                                <w:sz w:val="18"/>
                                <w:szCs w:val="16"/>
                                <w:lang w:val="en-US"/>
                              </w:rPr>
                              <w:t>INTERNAL STRUCTURE FOR THE ADMINISTRATIVE MANAGEMENT OF PUBLICS CONTRACTS</w:t>
                            </w:r>
                          </w:p>
                          <w:p w14:paraId="2480A543" w14:textId="2A44955D" w:rsidR="00F41FAE" w:rsidRPr="000D0BB8" w:rsidRDefault="00F41FAE" w:rsidP="009D7C81">
                            <w:pPr>
                              <w:contextualSpacing/>
                              <w:jc w:val="center"/>
                              <w:rPr>
                                <w:b/>
                                <w:sz w:val="18"/>
                                <w:szCs w:val="16"/>
                                <w:lang w:val="en-US"/>
                              </w:rPr>
                            </w:pPr>
                          </w:p>
                          <w:p w14:paraId="7650C584" w14:textId="77777777" w:rsidR="00F41FAE" w:rsidRPr="000D0BB8" w:rsidRDefault="00F41FAE" w:rsidP="009D7C81">
                            <w:pPr>
                              <w:contextualSpacing/>
                              <w:jc w:val="center"/>
                              <w:rPr>
                                <w:b/>
                                <w:sz w:val="18"/>
                                <w:szCs w:val="16"/>
                                <w:lang w:val="en-US"/>
                              </w:rPr>
                            </w:pPr>
                            <w:r w:rsidRPr="000D0BB8">
                              <w:rPr>
                                <w:b/>
                                <w:sz w:val="18"/>
                                <w:szCs w:val="16"/>
                                <w:lang w:val="en-US"/>
                              </w:rPr>
                              <w:t>**************</w:t>
                            </w:r>
                          </w:p>
                          <w:p w14:paraId="77ECBAFD" w14:textId="77777777" w:rsidR="00F41FAE" w:rsidRPr="000D0BB8" w:rsidRDefault="00F41FAE" w:rsidP="009D7C81">
                            <w:pPr>
                              <w:contextualSpacing/>
                              <w:jc w:val="center"/>
                              <w:rPr>
                                <w:b/>
                                <w:sz w:val="18"/>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ABB40" id="_x0000_t202" coordsize="21600,21600" o:spt="202" path="m,l,21600r21600,l21600,xe">
                <v:stroke joinstyle="miter"/>
                <v:path gradientshapeok="t" o:connecttype="rect"/>
              </v:shapetype>
              <v:shape id="Zone de texte 3" o:spid="_x0000_s1026" type="#_x0000_t202" style="position:absolute;left:0;text-align:left;margin-left:303.3pt;margin-top:10.9pt;width:204.75pt;height:18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" filled="f" stroked="f">
                <v:textbox>
                  <w:txbxContent>
                    <w:p w14:paraId="61C55DE5" w14:textId="77777777" w:rsidR="00F41FAE" w:rsidRPr="000D0BB8" w:rsidRDefault="00F41FAE" w:rsidP="009D7C81">
                      <w:pPr>
                        <w:contextualSpacing/>
                        <w:jc w:val="center"/>
                        <w:rPr>
                          <w:b/>
                          <w:sz w:val="18"/>
                          <w:szCs w:val="16"/>
                          <w:lang w:val="en-US"/>
                        </w:rPr>
                      </w:pPr>
                      <w:r w:rsidRPr="000D0BB8">
                        <w:rPr>
                          <w:b/>
                          <w:sz w:val="18"/>
                          <w:szCs w:val="16"/>
                          <w:lang w:val="en-US"/>
                        </w:rPr>
                        <w:t>REPUBLIC OF CAMEROON</w:t>
                      </w:r>
                    </w:p>
                    <w:p w14:paraId="6BB001F7" w14:textId="77777777" w:rsidR="00F41FAE" w:rsidRPr="000D0BB8" w:rsidRDefault="00F41FAE" w:rsidP="009D7C81">
                      <w:pPr>
                        <w:contextualSpacing/>
                        <w:jc w:val="center"/>
                        <w:rPr>
                          <w:b/>
                          <w:sz w:val="18"/>
                          <w:szCs w:val="16"/>
                          <w:lang w:val="en-US"/>
                        </w:rPr>
                      </w:pPr>
                      <w:r w:rsidRPr="000D0BB8">
                        <w:rPr>
                          <w:b/>
                          <w:sz w:val="18"/>
                          <w:szCs w:val="16"/>
                          <w:lang w:val="en-US"/>
                        </w:rPr>
                        <w:t>Peace-Work-Fatherland</w:t>
                      </w:r>
                    </w:p>
                    <w:p w14:paraId="5A485086" w14:textId="77777777" w:rsidR="00F41FAE" w:rsidRPr="000D0BB8" w:rsidRDefault="00F41FAE" w:rsidP="009D7C81">
                      <w:pPr>
                        <w:contextualSpacing/>
                        <w:jc w:val="center"/>
                        <w:rPr>
                          <w:b/>
                          <w:sz w:val="18"/>
                          <w:szCs w:val="16"/>
                          <w:lang w:val="en-US"/>
                        </w:rPr>
                      </w:pPr>
                      <w:r w:rsidRPr="000D0BB8">
                        <w:rPr>
                          <w:b/>
                          <w:sz w:val="18"/>
                          <w:szCs w:val="16"/>
                          <w:lang w:val="en-US"/>
                        </w:rPr>
                        <w:t>********</w:t>
                      </w:r>
                    </w:p>
                    <w:p w14:paraId="2345FED2" w14:textId="77777777" w:rsidR="00F41FAE" w:rsidRPr="000D0BB8" w:rsidRDefault="00F41FAE" w:rsidP="009D7C81">
                      <w:pPr>
                        <w:jc w:val="center"/>
                        <w:rPr>
                          <w:b/>
                          <w:sz w:val="18"/>
                          <w:szCs w:val="16"/>
                          <w:lang w:val="en-US"/>
                        </w:rPr>
                      </w:pPr>
                      <w:r w:rsidRPr="000D0BB8">
                        <w:rPr>
                          <w:b/>
                          <w:sz w:val="18"/>
                          <w:szCs w:val="16"/>
                          <w:lang w:val="en-US"/>
                        </w:rPr>
                        <w:t>EAST REGION</w:t>
                      </w:r>
                    </w:p>
                    <w:p w14:paraId="4F4D8578" w14:textId="77777777" w:rsidR="00F41FAE" w:rsidRPr="000D0BB8" w:rsidRDefault="00F41FAE" w:rsidP="009D7C81">
                      <w:pPr>
                        <w:jc w:val="center"/>
                        <w:rPr>
                          <w:b/>
                          <w:sz w:val="18"/>
                          <w:szCs w:val="16"/>
                          <w:lang w:val="en-US"/>
                        </w:rPr>
                      </w:pPr>
                      <w:r w:rsidRPr="000D0BB8">
                        <w:rPr>
                          <w:b/>
                          <w:sz w:val="18"/>
                          <w:szCs w:val="16"/>
                          <w:lang w:val="en-US"/>
                        </w:rPr>
                        <w:t>********</w:t>
                      </w:r>
                    </w:p>
                    <w:p w14:paraId="6C063BDC" w14:textId="77777777" w:rsidR="00F41FAE" w:rsidRPr="000D0BB8" w:rsidRDefault="00F41FAE" w:rsidP="009D7C81">
                      <w:pPr>
                        <w:contextualSpacing/>
                        <w:jc w:val="center"/>
                        <w:rPr>
                          <w:b/>
                          <w:sz w:val="18"/>
                          <w:szCs w:val="16"/>
                          <w:lang w:val="en-US"/>
                        </w:rPr>
                      </w:pPr>
                      <w:r w:rsidRPr="000D0BB8">
                        <w:rPr>
                          <w:b/>
                          <w:sz w:val="18"/>
                          <w:szCs w:val="16"/>
                          <w:lang w:val="en-US"/>
                        </w:rPr>
                        <w:t>LOM AND DJEREM DIVISION</w:t>
                      </w:r>
                    </w:p>
                    <w:p w14:paraId="46335D02" w14:textId="77777777" w:rsidR="00F41FAE" w:rsidRPr="000D0BB8" w:rsidRDefault="00F41FAE" w:rsidP="009D7C81">
                      <w:pPr>
                        <w:contextualSpacing/>
                        <w:jc w:val="center"/>
                        <w:rPr>
                          <w:b/>
                          <w:sz w:val="18"/>
                          <w:szCs w:val="16"/>
                          <w:lang w:val="en-US"/>
                        </w:rPr>
                      </w:pPr>
                      <w:r w:rsidRPr="000D0BB8">
                        <w:rPr>
                          <w:b/>
                          <w:sz w:val="18"/>
                          <w:szCs w:val="16"/>
                          <w:lang w:val="en-US"/>
                        </w:rPr>
                        <w:t>*************</w:t>
                      </w:r>
                    </w:p>
                    <w:p w14:paraId="3B83F9C2" w14:textId="77777777" w:rsidR="00F41FAE" w:rsidRPr="000D0BB8" w:rsidRDefault="00F41FAE" w:rsidP="009D7C81">
                      <w:pPr>
                        <w:contextualSpacing/>
                        <w:jc w:val="center"/>
                        <w:rPr>
                          <w:b/>
                          <w:sz w:val="18"/>
                          <w:szCs w:val="16"/>
                          <w:lang w:val="en-US"/>
                        </w:rPr>
                      </w:pPr>
                      <w:r w:rsidRPr="000D0BB8">
                        <w:rPr>
                          <w:b/>
                          <w:sz w:val="18"/>
                          <w:szCs w:val="16"/>
                          <w:lang w:val="en-US"/>
                        </w:rPr>
                        <w:t>BERTOUA CITY COUNCIL</w:t>
                      </w:r>
                    </w:p>
                    <w:p w14:paraId="51114DC2" w14:textId="77777777" w:rsidR="00F41FAE" w:rsidRPr="000D0BB8" w:rsidRDefault="00F41FAE" w:rsidP="009D7C81">
                      <w:pPr>
                        <w:contextualSpacing/>
                        <w:jc w:val="center"/>
                        <w:rPr>
                          <w:b/>
                          <w:sz w:val="18"/>
                          <w:szCs w:val="16"/>
                          <w:lang w:val="en-US"/>
                        </w:rPr>
                      </w:pPr>
                      <w:r w:rsidRPr="000D0BB8">
                        <w:rPr>
                          <w:b/>
                          <w:sz w:val="18"/>
                          <w:szCs w:val="16"/>
                          <w:lang w:val="en-US"/>
                        </w:rPr>
                        <w:t>*************</w:t>
                      </w:r>
                    </w:p>
                    <w:p w14:paraId="1FE0F3DB" w14:textId="77777777" w:rsidR="00F41FAE" w:rsidRPr="000D0BB8" w:rsidRDefault="00F41FAE" w:rsidP="009D7C81">
                      <w:pPr>
                        <w:contextualSpacing/>
                        <w:jc w:val="center"/>
                        <w:rPr>
                          <w:b/>
                          <w:sz w:val="18"/>
                          <w:szCs w:val="16"/>
                          <w:lang w:val="en-US"/>
                        </w:rPr>
                      </w:pPr>
                      <w:r w:rsidRPr="000D0BB8">
                        <w:rPr>
                          <w:b/>
                          <w:sz w:val="18"/>
                          <w:szCs w:val="16"/>
                          <w:lang w:val="en-US"/>
                        </w:rPr>
                        <w:t xml:space="preserve"> SECRETARIAT GENERAL</w:t>
                      </w:r>
                    </w:p>
                    <w:p w14:paraId="13F7CD03" w14:textId="77777777" w:rsidR="00F41FAE" w:rsidRPr="000D0BB8" w:rsidRDefault="00F41FAE" w:rsidP="009D7C81">
                      <w:pPr>
                        <w:contextualSpacing/>
                        <w:jc w:val="center"/>
                        <w:rPr>
                          <w:b/>
                          <w:sz w:val="18"/>
                          <w:szCs w:val="16"/>
                          <w:lang w:val="en-US"/>
                        </w:rPr>
                      </w:pPr>
                      <w:r w:rsidRPr="000D0BB8">
                        <w:rPr>
                          <w:b/>
                          <w:sz w:val="18"/>
                          <w:szCs w:val="16"/>
                          <w:lang w:val="en-US"/>
                        </w:rPr>
                        <w:t>************</w:t>
                      </w:r>
                    </w:p>
                    <w:p w14:paraId="2422DB6A" w14:textId="77777777" w:rsidR="00F41FAE" w:rsidRPr="000D0BB8" w:rsidRDefault="00F41FAE" w:rsidP="00F41FAE">
                      <w:pPr>
                        <w:contextualSpacing/>
                        <w:jc w:val="center"/>
                        <w:rPr>
                          <w:b/>
                          <w:sz w:val="18"/>
                          <w:szCs w:val="16"/>
                          <w:lang w:val="en-US"/>
                        </w:rPr>
                      </w:pPr>
                      <w:r>
                        <w:rPr>
                          <w:b/>
                          <w:sz w:val="18"/>
                          <w:szCs w:val="16"/>
                          <w:lang w:val="en-US"/>
                        </w:rPr>
                        <w:t>INTERNAL STRUCTURE FOR THE ADMINISTRATIVE MANAGEMENT OF PUBLICS CONTRACTS</w:t>
                      </w:r>
                    </w:p>
                    <w:p w14:paraId="2480A543" w14:textId="2A44955D" w:rsidR="00F41FAE" w:rsidRPr="000D0BB8" w:rsidRDefault="00F41FAE" w:rsidP="009D7C81">
                      <w:pPr>
                        <w:contextualSpacing/>
                        <w:jc w:val="center"/>
                        <w:rPr>
                          <w:b/>
                          <w:sz w:val="18"/>
                          <w:szCs w:val="16"/>
                          <w:lang w:val="en-US"/>
                        </w:rPr>
                      </w:pPr>
                    </w:p>
                    <w:p w14:paraId="7650C584" w14:textId="77777777" w:rsidR="00F41FAE" w:rsidRPr="000D0BB8" w:rsidRDefault="00F41FAE" w:rsidP="009D7C81">
                      <w:pPr>
                        <w:contextualSpacing/>
                        <w:jc w:val="center"/>
                        <w:rPr>
                          <w:b/>
                          <w:sz w:val="18"/>
                          <w:szCs w:val="16"/>
                          <w:lang w:val="en-US"/>
                        </w:rPr>
                      </w:pPr>
                      <w:r w:rsidRPr="000D0BB8">
                        <w:rPr>
                          <w:b/>
                          <w:sz w:val="18"/>
                          <w:szCs w:val="16"/>
                          <w:lang w:val="en-US"/>
                        </w:rPr>
                        <w:t>**************</w:t>
                      </w:r>
                    </w:p>
                    <w:p w14:paraId="77ECBAFD" w14:textId="77777777" w:rsidR="00F41FAE" w:rsidRPr="000D0BB8" w:rsidRDefault="00F41FAE" w:rsidP="009D7C81">
                      <w:pPr>
                        <w:contextualSpacing/>
                        <w:jc w:val="center"/>
                        <w:rPr>
                          <w:b/>
                          <w:sz w:val="18"/>
                          <w:szCs w:val="16"/>
                          <w:lang w:val="en-US"/>
                        </w:rPr>
                      </w:pPr>
                    </w:p>
                  </w:txbxContent>
                </v:textbox>
              </v:shape>
            </w:pict>
          </mc:Fallback>
        </mc:AlternateContent>
      </w:r>
      <w:r w:rsidRPr="000A13CC">
        <w:rPr>
          <w:noProof/>
          <w:color w:val="000000" w:themeColor="text1"/>
        </w:rPr>
        <mc:AlternateContent>
          <mc:Choice Requires="wps">
            <w:drawing>
              <wp:anchor distT="0" distB="0" distL="114300" distR="114300" simplePos="0" relativeHeight="251708416" behindDoc="0" locked="0" layoutInCell="1" allowOverlap="1" wp14:anchorId="275C4E9E" wp14:editId="1B40CEDB">
                <wp:simplePos x="0" y="0"/>
                <wp:positionH relativeFrom="column">
                  <wp:posOffset>-458833</wp:posOffset>
                </wp:positionH>
                <wp:positionV relativeFrom="paragraph">
                  <wp:posOffset>138323</wp:posOffset>
                </wp:positionV>
                <wp:extent cx="2694940" cy="2220686"/>
                <wp:effectExtent l="0" t="0" r="0" b="8255"/>
                <wp:wrapNone/>
                <wp:docPr id="16"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2220686"/>
                        </a:xfrm>
                        <a:prstGeom prst="rect">
                          <a:avLst/>
                        </a:prstGeom>
                        <a:noFill/>
                        <a:ln>
                          <a:noFill/>
                        </a:ln>
                      </wps:spPr>
                      <wps:txbx>
                        <w:txbxContent>
                          <w:p w14:paraId="4FCE7106" w14:textId="77777777" w:rsidR="00F41FAE" w:rsidRPr="000D0BB8" w:rsidRDefault="00F41FAE" w:rsidP="009D7C81">
                            <w:pPr>
                              <w:contextualSpacing/>
                              <w:jc w:val="center"/>
                              <w:rPr>
                                <w:b/>
                                <w:sz w:val="18"/>
                                <w:szCs w:val="16"/>
                              </w:rPr>
                            </w:pPr>
                            <w:r w:rsidRPr="000D0BB8">
                              <w:rPr>
                                <w:b/>
                                <w:sz w:val="18"/>
                                <w:szCs w:val="16"/>
                              </w:rPr>
                              <w:t>REPUBLIQUE DU CAMEROUN</w:t>
                            </w:r>
                          </w:p>
                          <w:p w14:paraId="3DD2C96C" w14:textId="77777777" w:rsidR="00F41FAE" w:rsidRPr="000D0BB8" w:rsidRDefault="00F41FAE" w:rsidP="009D7C81">
                            <w:pPr>
                              <w:contextualSpacing/>
                              <w:jc w:val="center"/>
                              <w:rPr>
                                <w:b/>
                                <w:sz w:val="18"/>
                                <w:szCs w:val="16"/>
                              </w:rPr>
                            </w:pPr>
                            <w:r w:rsidRPr="000D0BB8">
                              <w:rPr>
                                <w:b/>
                                <w:sz w:val="18"/>
                                <w:szCs w:val="16"/>
                              </w:rPr>
                              <w:t>Paix-Travail-Patrie</w:t>
                            </w:r>
                          </w:p>
                          <w:p w14:paraId="5A8610B2" w14:textId="77777777" w:rsidR="00F41FAE" w:rsidRPr="000D0BB8" w:rsidRDefault="00F41FAE" w:rsidP="009D7C81">
                            <w:pPr>
                              <w:contextualSpacing/>
                              <w:jc w:val="center"/>
                              <w:rPr>
                                <w:b/>
                                <w:sz w:val="18"/>
                                <w:szCs w:val="16"/>
                              </w:rPr>
                            </w:pPr>
                            <w:r w:rsidRPr="000D0BB8">
                              <w:rPr>
                                <w:b/>
                                <w:sz w:val="18"/>
                                <w:szCs w:val="16"/>
                              </w:rPr>
                              <w:t>********</w:t>
                            </w:r>
                          </w:p>
                          <w:p w14:paraId="643B5C0C" w14:textId="77777777" w:rsidR="00F41FAE" w:rsidRPr="000D0BB8" w:rsidRDefault="00F41FAE" w:rsidP="009D7C81">
                            <w:pPr>
                              <w:contextualSpacing/>
                              <w:jc w:val="center"/>
                              <w:rPr>
                                <w:b/>
                                <w:sz w:val="18"/>
                                <w:szCs w:val="16"/>
                              </w:rPr>
                            </w:pPr>
                            <w:r w:rsidRPr="000D0BB8">
                              <w:rPr>
                                <w:b/>
                                <w:sz w:val="18"/>
                                <w:szCs w:val="16"/>
                              </w:rPr>
                              <w:t>REGION DE L’EST</w:t>
                            </w:r>
                          </w:p>
                          <w:p w14:paraId="54471AF7" w14:textId="77777777" w:rsidR="00F41FAE" w:rsidRPr="000D0BB8" w:rsidRDefault="00F41FAE" w:rsidP="009D7C81">
                            <w:pPr>
                              <w:contextualSpacing/>
                              <w:jc w:val="center"/>
                              <w:rPr>
                                <w:b/>
                                <w:sz w:val="18"/>
                                <w:szCs w:val="16"/>
                              </w:rPr>
                            </w:pPr>
                            <w:r w:rsidRPr="000D0BB8">
                              <w:rPr>
                                <w:b/>
                                <w:sz w:val="18"/>
                                <w:szCs w:val="16"/>
                              </w:rPr>
                              <w:t>********</w:t>
                            </w:r>
                          </w:p>
                          <w:p w14:paraId="46E25111" w14:textId="77777777" w:rsidR="00F41FAE" w:rsidRPr="000D0BB8" w:rsidRDefault="00F41FAE" w:rsidP="009D7C81">
                            <w:pPr>
                              <w:contextualSpacing/>
                              <w:jc w:val="center"/>
                              <w:rPr>
                                <w:b/>
                                <w:sz w:val="18"/>
                                <w:szCs w:val="16"/>
                              </w:rPr>
                            </w:pPr>
                            <w:r w:rsidRPr="000D0BB8">
                              <w:rPr>
                                <w:b/>
                                <w:sz w:val="18"/>
                                <w:szCs w:val="16"/>
                              </w:rPr>
                              <w:t>DEPARTEMENT DU LOM ET DJEREM</w:t>
                            </w:r>
                          </w:p>
                          <w:p w14:paraId="734CE31F" w14:textId="77777777" w:rsidR="00F41FAE" w:rsidRPr="000D0BB8" w:rsidRDefault="00F41FAE" w:rsidP="009D7C81">
                            <w:pPr>
                              <w:contextualSpacing/>
                              <w:jc w:val="center"/>
                              <w:rPr>
                                <w:b/>
                                <w:sz w:val="18"/>
                                <w:szCs w:val="16"/>
                              </w:rPr>
                            </w:pPr>
                            <w:r w:rsidRPr="000D0BB8">
                              <w:rPr>
                                <w:b/>
                                <w:sz w:val="18"/>
                                <w:szCs w:val="16"/>
                              </w:rPr>
                              <w:t>*************</w:t>
                            </w:r>
                          </w:p>
                          <w:p w14:paraId="67B21651" w14:textId="77777777" w:rsidR="00F41FAE" w:rsidRPr="000D0BB8" w:rsidRDefault="00F41FAE" w:rsidP="009D7C81">
                            <w:pPr>
                              <w:contextualSpacing/>
                              <w:jc w:val="center"/>
                              <w:rPr>
                                <w:b/>
                                <w:sz w:val="18"/>
                                <w:szCs w:val="16"/>
                              </w:rPr>
                            </w:pPr>
                            <w:r w:rsidRPr="000D0BB8">
                              <w:rPr>
                                <w:b/>
                                <w:sz w:val="18"/>
                                <w:szCs w:val="16"/>
                              </w:rPr>
                              <w:t>COMMUNAUTE URBAINE DE BERTOUA</w:t>
                            </w:r>
                          </w:p>
                          <w:p w14:paraId="360F1D95" w14:textId="77777777" w:rsidR="00F41FAE" w:rsidRPr="000D0BB8" w:rsidRDefault="00F41FAE" w:rsidP="009D7C81">
                            <w:pPr>
                              <w:contextualSpacing/>
                              <w:jc w:val="center"/>
                              <w:rPr>
                                <w:b/>
                                <w:sz w:val="18"/>
                                <w:szCs w:val="16"/>
                              </w:rPr>
                            </w:pPr>
                            <w:r w:rsidRPr="000D0BB8">
                              <w:rPr>
                                <w:b/>
                                <w:sz w:val="18"/>
                                <w:szCs w:val="16"/>
                              </w:rPr>
                              <w:t>*************</w:t>
                            </w:r>
                          </w:p>
                          <w:p w14:paraId="7CEEB624" w14:textId="77777777" w:rsidR="00F41FAE" w:rsidRPr="000D0BB8" w:rsidRDefault="00F41FAE" w:rsidP="009D7C81">
                            <w:pPr>
                              <w:contextualSpacing/>
                              <w:jc w:val="center"/>
                              <w:rPr>
                                <w:b/>
                                <w:sz w:val="18"/>
                                <w:szCs w:val="16"/>
                              </w:rPr>
                            </w:pPr>
                            <w:r w:rsidRPr="000D0BB8">
                              <w:rPr>
                                <w:b/>
                                <w:sz w:val="18"/>
                                <w:szCs w:val="16"/>
                              </w:rPr>
                              <w:t>SECRETARIAT GENERAL</w:t>
                            </w:r>
                          </w:p>
                          <w:p w14:paraId="6CCE7B30" w14:textId="77777777" w:rsidR="00F41FAE" w:rsidRPr="000D0BB8" w:rsidRDefault="00F41FAE" w:rsidP="009D7C81">
                            <w:pPr>
                              <w:contextualSpacing/>
                              <w:jc w:val="center"/>
                              <w:rPr>
                                <w:sz w:val="18"/>
                                <w:szCs w:val="16"/>
                              </w:rPr>
                            </w:pPr>
                            <w:r w:rsidRPr="000D0BB8">
                              <w:rPr>
                                <w:b/>
                                <w:sz w:val="18"/>
                                <w:szCs w:val="16"/>
                              </w:rPr>
                              <w:t>************</w:t>
                            </w:r>
                          </w:p>
                          <w:p w14:paraId="4858C0DF" w14:textId="0698AD7F" w:rsidR="00F41FAE" w:rsidRPr="000D0BB8" w:rsidRDefault="00F41FAE" w:rsidP="009D7C81">
                            <w:pPr>
                              <w:contextualSpacing/>
                              <w:jc w:val="center"/>
                              <w:rPr>
                                <w:b/>
                                <w:sz w:val="18"/>
                                <w:szCs w:val="16"/>
                              </w:rPr>
                            </w:pPr>
                            <w:r>
                              <w:rPr>
                                <w:b/>
                                <w:sz w:val="18"/>
                                <w:szCs w:val="16"/>
                              </w:rPr>
                              <w:t>STRUCTURE INTERNE DE GESTION ADMINISTRATIVE DES MARCHES PUBLICS</w:t>
                            </w:r>
                          </w:p>
                          <w:p w14:paraId="0FEBFC2A" w14:textId="77777777" w:rsidR="00F41FAE" w:rsidRPr="000D0BB8" w:rsidRDefault="00F41FAE" w:rsidP="009D7C81">
                            <w:pPr>
                              <w:contextualSpacing/>
                              <w:jc w:val="center"/>
                              <w:rPr>
                                <w:b/>
                                <w:sz w:val="18"/>
                                <w:szCs w:val="16"/>
                              </w:rPr>
                            </w:pPr>
                            <w:r w:rsidRPr="000D0BB8">
                              <w:rPr>
                                <w:b/>
                                <w:sz w:val="18"/>
                                <w:szCs w:val="16"/>
                              </w:rPr>
                              <w:t>*************</w:t>
                            </w:r>
                          </w:p>
                          <w:p w14:paraId="42AD4C6A" w14:textId="77777777" w:rsidR="00F41FAE" w:rsidRPr="000D0BB8" w:rsidRDefault="00F41FAE" w:rsidP="009D7C81">
                            <w:pPr>
                              <w:contextualSpacing/>
                              <w:jc w:val="center"/>
                              <w:rPr>
                                <w:b/>
                                <w:sz w:val="18"/>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C4E9E" id="Zone de texte 4" o:spid="_x0000_s1027" type="#_x0000_t202" style="position:absolute;left:0;text-align:left;margin-left:-36.15pt;margin-top:10.9pt;width:212.2pt;height:174.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" filled="f" stroked="f">
                <v:textbox>
                  <w:txbxContent>
                    <w:p w14:paraId="4FCE7106" w14:textId="77777777" w:rsidR="00F41FAE" w:rsidRPr="000D0BB8" w:rsidRDefault="00F41FAE" w:rsidP="009D7C81">
                      <w:pPr>
                        <w:contextualSpacing/>
                        <w:jc w:val="center"/>
                        <w:rPr>
                          <w:b/>
                          <w:sz w:val="18"/>
                          <w:szCs w:val="16"/>
                        </w:rPr>
                      </w:pPr>
                      <w:r w:rsidRPr="000D0BB8">
                        <w:rPr>
                          <w:b/>
                          <w:sz w:val="18"/>
                          <w:szCs w:val="16"/>
                        </w:rPr>
                        <w:t>REPUBLIQUE DU CAMEROUN</w:t>
                      </w:r>
                    </w:p>
                    <w:p w14:paraId="3DD2C96C" w14:textId="77777777" w:rsidR="00F41FAE" w:rsidRPr="000D0BB8" w:rsidRDefault="00F41FAE" w:rsidP="009D7C81">
                      <w:pPr>
                        <w:contextualSpacing/>
                        <w:jc w:val="center"/>
                        <w:rPr>
                          <w:b/>
                          <w:sz w:val="18"/>
                          <w:szCs w:val="16"/>
                        </w:rPr>
                      </w:pPr>
                      <w:r w:rsidRPr="000D0BB8">
                        <w:rPr>
                          <w:b/>
                          <w:sz w:val="18"/>
                          <w:szCs w:val="16"/>
                        </w:rPr>
                        <w:t>Paix-Travail-Patrie</w:t>
                      </w:r>
                    </w:p>
                    <w:p w14:paraId="5A8610B2" w14:textId="77777777" w:rsidR="00F41FAE" w:rsidRPr="000D0BB8" w:rsidRDefault="00F41FAE" w:rsidP="009D7C81">
                      <w:pPr>
                        <w:contextualSpacing/>
                        <w:jc w:val="center"/>
                        <w:rPr>
                          <w:b/>
                          <w:sz w:val="18"/>
                          <w:szCs w:val="16"/>
                        </w:rPr>
                      </w:pPr>
                      <w:r w:rsidRPr="000D0BB8">
                        <w:rPr>
                          <w:b/>
                          <w:sz w:val="18"/>
                          <w:szCs w:val="16"/>
                        </w:rPr>
                        <w:t>********</w:t>
                      </w:r>
                    </w:p>
                    <w:p w14:paraId="643B5C0C" w14:textId="77777777" w:rsidR="00F41FAE" w:rsidRPr="000D0BB8" w:rsidRDefault="00F41FAE" w:rsidP="009D7C81">
                      <w:pPr>
                        <w:contextualSpacing/>
                        <w:jc w:val="center"/>
                        <w:rPr>
                          <w:b/>
                          <w:sz w:val="18"/>
                          <w:szCs w:val="16"/>
                        </w:rPr>
                      </w:pPr>
                      <w:r w:rsidRPr="000D0BB8">
                        <w:rPr>
                          <w:b/>
                          <w:sz w:val="18"/>
                          <w:szCs w:val="16"/>
                        </w:rPr>
                        <w:t>REGION DE L’EST</w:t>
                      </w:r>
                    </w:p>
                    <w:p w14:paraId="54471AF7" w14:textId="77777777" w:rsidR="00F41FAE" w:rsidRPr="000D0BB8" w:rsidRDefault="00F41FAE" w:rsidP="009D7C81">
                      <w:pPr>
                        <w:contextualSpacing/>
                        <w:jc w:val="center"/>
                        <w:rPr>
                          <w:b/>
                          <w:sz w:val="18"/>
                          <w:szCs w:val="16"/>
                        </w:rPr>
                      </w:pPr>
                      <w:r w:rsidRPr="000D0BB8">
                        <w:rPr>
                          <w:b/>
                          <w:sz w:val="18"/>
                          <w:szCs w:val="16"/>
                        </w:rPr>
                        <w:t>********</w:t>
                      </w:r>
                    </w:p>
                    <w:p w14:paraId="46E25111" w14:textId="77777777" w:rsidR="00F41FAE" w:rsidRPr="000D0BB8" w:rsidRDefault="00F41FAE" w:rsidP="009D7C81">
                      <w:pPr>
                        <w:contextualSpacing/>
                        <w:jc w:val="center"/>
                        <w:rPr>
                          <w:b/>
                          <w:sz w:val="18"/>
                          <w:szCs w:val="16"/>
                        </w:rPr>
                      </w:pPr>
                      <w:r w:rsidRPr="000D0BB8">
                        <w:rPr>
                          <w:b/>
                          <w:sz w:val="18"/>
                          <w:szCs w:val="16"/>
                        </w:rPr>
                        <w:t>DEPARTEMENT DU LOM ET DJEREM</w:t>
                      </w:r>
                    </w:p>
                    <w:p w14:paraId="734CE31F" w14:textId="77777777" w:rsidR="00F41FAE" w:rsidRPr="000D0BB8" w:rsidRDefault="00F41FAE" w:rsidP="009D7C81">
                      <w:pPr>
                        <w:contextualSpacing/>
                        <w:jc w:val="center"/>
                        <w:rPr>
                          <w:b/>
                          <w:sz w:val="18"/>
                          <w:szCs w:val="16"/>
                        </w:rPr>
                      </w:pPr>
                      <w:r w:rsidRPr="000D0BB8">
                        <w:rPr>
                          <w:b/>
                          <w:sz w:val="18"/>
                          <w:szCs w:val="16"/>
                        </w:rPr>
                        <w:t>*************</w:t>
                      </w:r>
                    </w:p>
                    <w:p w14:paraId="67B21651" w14:textId="77777777" w:rsidR="00F41FAE" w:rsidRPr="000D0BB8" w:rsidRDefault="00F41FAE" w:rsidP="009D7C81">
                      <w:pPr>
                        <w:contextualSpacing/>
                        <w:jc w:val="center"/>
                        <w:rPr>
                          <w:b/>
                          <w:sz w:val="18"/>
                          <w:szCs w:val="16"/>
                        </w:rPr>
                      </w:pPr>
                      <w:r w:rsidRPr="000D0BB8">
                        <w:rPr>
                          <w:b/>
                          <w:sz w:val="18"/>
                          <w:szCs w:val="16"/>
                        </w:rPr>
                        <w:t>COMMUNAUTE URBAINE DE BERTOUA</w:t>
                      </w:r>
                    </w:p>
                    <w:p w14:paraId="360F1D95" w14:textId="77777777" w:rsidR="00F41FAE" w:rsidRPr="000D0BB8" w:rsidRDefault="00F41FAE" w:rsidP="009D7C81">
                      <w:pPr>
                        <w:contextualSpacing/>
                        <w:jc w:val="center"/>
                        <w:rPr>
                          <w:b/>
                          <w:sz w:val="18"/>
                          <w:szCs w:val="16"/>
                        </w:rPr>
                      </w:pPr>
                      <w:r w:rsidRPr="000D0BB8">
                        <w:rPr>
                          <w:b/>
                          <w:sz w:val="18"/>
                          <w:szCs w:val="16"/>
                        </w:rPr>
                        <w:t>*************</w:t>
                      </w:r>
                    </w:p>
                    <w:p w14:paraId="7CEEB624" w14:textId="77777777" w:rsidR="00F41FAE" w:rsidRPr="000D0BB8" w:rsidRDefault="00F41FAE" w:rsidP="009D7C81">
                      <w:pPr>
                        <w:contextualSpacing/>
                        <w:jc w:val="center"/>
                        <w:rPr>
                          <w:b/>
                          <w:sz w:val="18"/>
                          <w:szCs w:val="16"/>
                        </w:rPr>
                      </w:pPr>
                      <w:r w:rsidRPr="000D0BB8">
                        <w:rPr>
                          <w:b/>
                          <w:sz w:val="18"/>
                          <w:szCs w:val="16"/>
                        </w:rPr>
                        <w:t>SECRETARIAT GENERAL</w:t>
                      </w:r>
                    </w:p>
                    <w:p w14:paraId="6CCE7B30" w14:textId="77777777" w:rsidR="00F41FAE" w:rsidRPr="000D0BB8" w:rsidRDefault="00F41FAE" w:rsidP="009D7C81">
                      <w:pPr>
                        <w:contextualSpacing/>
                        <w:jc w:val="center"/>
                        <w:rPr>
                          <w:sz w:val="18"/>
                          <w:szCs w:val="16"/>
                        </w:rPr>
                      </w:pPr>
                      <w:r w:rsidRPr="000D0BB8">
                        <w:rPr>
                          <w:b/>
                          <w:sz w:val="18"/>
                          <w:szCs w:val="16"/>
                        </w:rPr>
                        <w:t>************</w:t>
                      </w:r>
                    </w:p>
                    <w:p w14:paraId="4858C0DF" w14:textId="0698AD7F" w:rsidR="00F41FAE" w:rsidRPr="000D0BB8" w:rsidRDefault="00F41FAE" w:rsidP="009D7C81">
                      <w:pPr>
                        <w:contextualSpacing/>
                        <w:jc w:val="center"/>
                        <w:rPr>
                          <w:b/>
                          <w:sz w:val="18"/>
                          <w:szCs w:val="16"/>
                        </w:rPr>
                      </w:pPr>
                      <w:r>
                        <w:rPr>
                          <w:b/>
                          <w:sz w:val="18"/>
                          <w:szCs w:val="16"/>
                        </w:rPr>
                        <w:t>STRUCTURE INTERNE DE GESTION ADMINISTRATIVE DES MARCHES PUBLICS</w:t>
                      </w:r>
                    </w:p>
                    <w:p w14:paraId="0FEBFC2A" w14:textId="77777777" w:rsidR="00F41FAE" w:rsidRPr="000D0BB8" w:rsidRDefault="00F41FAE" w:rsidP="009D7C81">
                      <w:pPr>
                        <w:contextualSpacing/>
                        <w:jc w:val="center"/>
                        <w:rPr>
                          <w:b/>
                          <w:sz w:val="18"/>
                          <w:szCs w:val="16"/>
                        </w:rPr>
                      </w:pPr>
                      <w:r w:rsidRPr="000D0BB8">
                        <w:rPr>
                          <w:b/>
                          <w:sz w:val="18"/>
                          <w:szCs w:val="16"/>
                        </w:rPr>
                        <w:t>*************</w:t>
                      </w:r>
                    </w:p>
                    <w:p w14:paraId="42AD4C6A" w14:textId="77777777" w:rsidR="00F41FAE" w:rsidRPr="000D0BB8" w:rsidRDefault="00F41FAE" w:rsidP="009D7C81">
                      <w:pPr>
                        <w:contextualSpacing/>
                        <w:jc w:val="center"/>
                        <w:rPr>
                          <w:b/>
                          <w:sz w:val="18"/>
                          <w:szCs w:val="16"/>
                        </w:rPr>
                      </w:pPr>
                    </w:p>
                  </w:txbxContent>
                </v:textbox>
              </v:shape>
            </w:pict>
          </mc:Fallback>
        </mc:AlternateContent>
      </w:r>
    </w:p>
    <w:p w14:paraId="673E49B5" w14:textId="77777777" w:rsidR="009D7C81" w:rsidRPr="000A13CC" w:rsidRDefault="009D7C81" w:rsidP="009D7C81">
      <w:pPr>
        <w:pStyle w:val="En-tte"/>
        <w:rPr>
          <w:color w:val="000000" w:themeColor="text1"/>
          <w:sz w:val="14"/>
          <w:lang w:val="fr-FR"/>
        </w:rPr>
      </w:pPr>
    </w:p>
    <w:p w14:paraId="5B9EA5C7" w14:textId="751E448D" w:rsidR="009D7C81" w:rsidRPr="000A13CC" w:rsidRDefault="009D7C81" w:rsidP="00A05327">
      <w:pPr>
        <w:spacing w:line="360" w:lineRule="auto"/>
        <w:ind w:left="426" w:right="-82"/>
        <w:jc w:val="center"/>
        <w:rPr>
          <w:color w:val="000000" w:themeColor="text1"/>
        </w:rPr>
      </w:pPr>
      <w:r w:rsidRPr="000A13CC">
        <w:rPr>
          <w:noProof/>
          <w:color w:val="000000" w:themeColor="text1"/>
        </w:rPr>
        <w:drawing>
          <wp:inline distT="0" distB="0" distL="0" distR="0" wp14:anchorId="204C57AA" wp14:editId="2BCBDFC3">
            <wp:extent cx="1581150" cy="1181100"/>
            <wp:effectExtent l="0" t="0" r="0" b="0"/>
            <wp:docPr id="17" name="Image 1" descr="C:\Users\MBONDJI Junior\Documents\B\BERTOUA\DIVISION TECHNIQUE\B. SUIVI_EXECUTION_PROJETS\LOGO CUB NEW L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NDJI Junior\Documents\B\BERTOUA\DIVISION TECHNIQUE\B. SUIVI_EXECUTION_PROJETS\LOGO CUB NEW LO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274" cy="1183434"/>
                    </a:xfrm>
                    <a:prstGeom prst="rect">
                      <a:avLst/>
                    </a:prstGeom>
                    <a:noFill/>
                    <a:ln>
                      <a:noFill/>
                    </a:ln>
                  </pic:spPr>
                </pic:pic>
              </a:graphicData>
            </a:graphic>
          </wp:inline>
        </w:drawing>
      </w:r>
    </w:p>
    <w:p w14:paraId="49707D71" w14:textId="77777777" w:rsidR="005766E1" w:rsidRPr="00182A2D" w:rsidRDefault="005766E1" w:rsidP="005766E1">
      <w:pPr>
        <w:rPr>
          <w:b/>
          <w:bCs/>
          <w:color w:val="000000"/>
        </w:rPr>
      </w:pPr>
    </w:p>
    <w:p w14:paraId="7B893F99" w14:textId="77777777" w:rsidR="005766E1" w:rsidRPr="00182A2D" w:rsidRDefault="005766E1" w:rsidP="005766E1">
      <w:pPr>
        <w:rPr>
          <w:color w:val="000000"/>
        </w:rPr>
      </w:pPr>
    </w:p>
    <w:p w14:paraId="5B59D1D5" w14:textId="77777777" w:rsidR="005766E1" w:rsidRPr="00182A2D" w:rsidRDefault="005766E1" w:rsidP="005766E1">
      <w:pPr>
        <w:rPr>
          <w:color w:val="000000"/>
        </w:rPr>
      </w:pPr>
    </w:p>
    <w:p w14:paraId="1FD3BEF5" w14:textId="77777777" w:rsidR="005766E1" w:rsidRPr="00182A2D" w:rsidRDefault="005766E1" w:rsidP="005766E1">
      <w:pPr>
        <w:rPr>
          <w:color w:val="000000"/>
        </w:rPr>
      </w:pPr>
    </w:p>
    <w:p w14:paraId="0D60B92B" w14:textId="77777777" w:rsidR="005766E1" w:rsidRPr="00182A2D" w:rsidRDefault="005766E1" w:rsidP="005766E1">
      <w:pPr>
        <w:rPr>
          <w:color w:val="000000"/>
        </w:rPr>
      </w:pPr>
    </w:p>
    <w:p w14:paraId="52AC5B25" w14:textId="77777777" w:rsidR="005766E1" w:rsidRPr="00182A2D" w:rsidRDefault="005766E1" w:rsidP="005766E1">
      <w:pPr>
        <w:rPr>
          <w:color w:val="000000"/>
        </w:rPr>
      </w:pPr>
    </w:p>
    <w:p w14:paraId="393180F2" w14:textId="77777777" w:rsidR="005766E1" w:rsidRPr="00CA7C7B" w:rsidRDefault="005766E1" w:rsidP="005766E1">
      <w:pPr>
        <w:jc w:val="center"/>
        <w:rPr>
          <w:b/>
          <w:bCs/>
          <w:color w:val="000000"/>
          <w:sz w:val="44"/>
          <w:szCs w:val="40"/>
        </w:rPr>
      </w:pPr>
      <w:r w:rsidRPr="00CA7C7B">
        <w:rPr>
          <w:b/>
          <w:bCs/>
          <w:color w:val="000000"/>
          <w:sz w:val="44"/>
          <w:szCs w:val="40"/>
        </w:rPr>
        <w:t>DEMANDE DE COTATION</w:t>
      </w:r>
    </w:p>
    <w:p w14:paraId="3B2C89F9" w14:textId="77777777" w:rsidR="005766E1" w:rsidRPr="00182A2D" w:rsidRDefault="005766E1" w:rsidP="005766E1">
      <w:pPr>
        <w:jc w:val="center"/>
        <w:rPr>
          <w:b/>
          <w:bCs/>
          <w:color w:val="000000"/>
          <w:sz w:val="40"/>
          <w:szCs w:val="40"/>
        </w:rPr>
      </w:pPr>
    </w:p>
    <w:p w14:paraId="36B5E8EE" w14:textId="184E5587" w:rsidR="00C71B03" w:rsidRPr="000A13CC" w:rsidRDefault="00690F1D" w:rsidP="00C71B03">
      <w:pPr>
        <w:rPr>
          <w:b/>
          <w:bCs/>
          <w:color w:val="000000" w:themeColor="text1"/>
        </w:rPr>
      </w:pPr>
      <w:r w:rsidRPr="000A13CC">
        <w:rPr>
          <w:noProof/>
          <w:color w:val="000000" w:themeColor="text1"/>
        </w:rPr>
        <mc:AlternateContent>
          <mc:Choice Requires="wps">
            <w:drawing>
              <wp:anchor distT="0" distB="0" distL="114300" distR="114300" simplePos="0" relativeHeight="251660288" behindDoc="0" locked="0" layoutInCell="1" allowOverlap="1" wp14:anchorId="2EAA41C5" wp14:editId="4C5C78C7">
                <wp:simplePos x="0" y="0"/>
                <wp:positionH relativeFrom="column">
                  <wp:posOffset>11430</wp:posOffset>
                </wp:positionH>
                <wp:positionV relativeFrom="paragraph">
                  <wp:posOffset>117476</wp:posOffset>
                </wp:positionV>
                <wp:extent cx="6168390" cy="2308860"/>
                <wp:effectExtent l="57150" t="38100" r="80010" b="91440"/>
                <wp:wrapNone/>
                <wp:docPr id="9" name="Rectangle à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8390" cy="2308860"/>
                        </a:xfrm>
                        <a:prstGeom prst="roundRect">
                          <a:avLst>
                            <a:gd name="adj" fmla="val 16667"/>
                          </a:avLst>
                        </a:prstGeom>
                        <a:ln>
                          <a:headEnd/>
                          <a:tailEnd/>
                        </a:ln>
                      </wps:spPr>
                      <wps:style>
                        <a:lnRef idx="1">
                          <a:schemeClr val="accent1"/>
                        </a:lnRef>
                        <a:fillRef idx="1001">
                          <a:schemeClr val="lt2"/>
                        </a:fillRef>
                        <a:effectRef idx="1">
                          <a:schemeClr val="accent1"/>
                        </a:effectRef>
                        <a:fontRef idx="minor">
                          <a:schemeClr val="dk1"/>
                        </a:fontRef>
                      </wps:style>
                      <wps:txbx>
                        <w:txbxContent>
                          <w:p w14:paraId="7A8AD7DD" w14:textId="3356B3D3" w:rsidR="00F41FAE" w:rsidRPr="00CA7C7B" w:rsidRDefault="00F41FAE" w:rsidP="00D65BD4">
                            <w:pPr>
                              <w:spacing w:before="120"/>
                              <w:jc w:val="center"/>
                              <w:rPr>
                                <w:b/>
                                <w:sz w:val="32"/>
                                <w:szCs w:val="32"/>
                              </w:rPr>
                            </w:pPr>
                            <w:r w:rsidRPr="00CA7C7B">
                              <w:rPr>
                                <w:b/>
                                <w:sz w:val="32"/>
                                <w:szCs w:val="32"/>
                              </w:rPr>
                              <w:t>N°_________/DC/CUB/MVB/SG/SIGAMP/CIPM/2023 du _________</w:t>
                            </w:r>
                          </w:p>
                          <w:p w14:paraId="326363D3" w14:textId="115B8721" w:rsidR="00F41FAE" w:rsidRPr="00CA7C7B" w:rsidRDefault="00F41FAE" w:rsidP="000D7752">
                            <w:pPr>
                              <w:spacing w:before="120"/>
                              <w:ind w:left="142"/>
                              <w:jc w:val="center"/>
                              <w:rPr>
                                <w:b/>
                                <w:sz w:val="32"/>
                                <w:szCs w:val="32"/>
                              </w:rPr>
                            </w:pPr>
                            <w:r w:rsidRPr="00CA7C7B">
                              <w:rPr>
                                <w:b/>
                                <w:sz w:val="32"/>
                                <w:szCs w:val="32"/>
                              </w:rPr>
                              <w:t xml:space="preserve">POUR LA FOURNITURE DES MATERIAUX POUR LA FABRICATION DES PAVES ET DALETTES (GRANULATS, CIMENTS, FERS…) POUR LE COMPTE DE LA COMMUNAUTE URBAINE DE BERTOUA </w:t>
                            </w:r>
                          </w:p>
                          <w:p w14:paraId="11016D45" w14:textId="77777777" w:rsidR="00F41FAE" w:rsidRPr="0037168E" w:rsidRDefault="00F41FAE" w:rsidP="00D95898">
                            <w:pPr>
                              <w:spacing w:before="120"/>
                              <w:ind w:left="142"/>
                              <w:rPr>
                                <w:b/>
                                <w:sz w:val="28"/>
                                <w:szCs w:val="28"/>
                              </w:rPr>
                            </w:pPr>
                          </w:p>
                          <w:p w14:paraId="22C1CD3D" w14:textId="77777777" w:rsidR="00F41FAE" w:rsidRPr="008E20AF" w:rsidRDefault="00F41FAE" w:rsidP="00690F1D">
                            <w:pPr>
                              <w:spacing w:before="120"/>
                              <w:ind w:left="142"/>
                              <w:rPr>
                                <w:b/>
                                <w:sz w:val="16"/>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AA41C5" id="Rectangle à coins arrondis 9" o:spid="_x0000_s1028" style="position:absolute;left:0;text-align:left;margin-left:.9pt;margin-top:9.25pt;width:485.7pt;height:18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" fillcolor="#eeece1 [3203]" strokecolor="#4579b8 [3044]">
                <v:shadow on="t" color="black" opacity="24903f" origin=",.5" offset="0,.55556mm"/>
                <v:textbox>
                  <w:txbxContent>
                    <w:p w14:paraId="7A8AD7DD" w14:textId="3356B3D3" w:rsidR="00F41FAE" w:rsidRPr="00CA7C7B" w:rsidRDefault="00F41FAE" w:rsidP="00D65BD4">
                      <w:pPr>
                        <w:spacing w:before="120"/>
                        <w:jc w:val="center"/>
                        <w:rPr>
                          <w:b/>
                          <w:sz w:val="32"/>
                          <w:szCs w:val="32"/>
                        </w:rPr>
                      </w:pPr>
                      <w:r w:rsidRPr="00CA7C7B">
                        <w:rPr>
                          <w:b/>
                          <w:sz w:val="32"/>
                          <w:szCs w:val="32"/>
                        </w:rPr>
                        <w:t>N°_________/DC/CUB/MVB/SG/SIGAMP/CIPM/2023 du _________</w:t>
                      </w:r>
                    </w:p>
                    <w:p w14:paraId="326363D3" w14:textId="115B8721" w:rsidR="00F41FAE" w:rsidRPr="00CA7C7B" w:rsidRDefault="00F41FAE" w:rsidP="000D7752">
                      <w:pPr>
                        <w:spacing w:before="120"/>
                        <w:ind w:left="142"/>
                        <w:jc w:val="center"/>
                        <w:rPr>
                          <w:b/>
                          <w:sz w:val="32"/>
                          <w:szCs w:val="32"/>
                        </w:rPr>
                      </w:pPr>
                      <w:r w:rsidRPr="00CA7C7B">
                        <w:rPr>
                          <w:b/>
                          <w:sz w:val="32"/>
                          <w:szCs w:val="32"/>
                        </w:rPr>
                        <w:t xml:space="preserve">POUR LA FOURNITURE DES MATERIAUX POUR LA FABRICATION DES PAVES ET DALETTES (GRANULATS, CIMENTS, FERS…) POUR LE COMPTE DE LA COMMUNAUTE URBAINE DE BERTOUA </w:t>
                      </w:r>
                    </w:p>
                    <w:p w14:paraId="11016D45" w14:textId="77777777" w:rsidR="00F41FAE" w:rsidRPr="0037168E" w:rsidRDefault="00F41FAE" w:rsidP="00D95898">
                      <w:pPr>
                        <w:spacing w:before="120"/>
                        <w:ind w:left="142"/>
                        <w:rPr>
                          <w:b/>
                          <w:sz w:val="28"/>
                          <w:szCs w:val="28"/>
                        </w:rPr>
                      </w:pPr>
                    </w:p>
                    <w:p w14:paraId="22C1CD3D" w14:textId="77777777" w:rsidR="00F41FAE" w:rsidRPr="008E20AF" w:rsidRDefault="00F41FAE" w:rsidP="00690F1D">
                      <w:pPr>
                        <w:spacing w:before="120"/>
                        <w:ind w:left="142"/>
                        <w:rPr>
                          <w:b/>
                          <w:sz w:val="16"/>
                          <w:szCs w:val="28"/>
                        </w:rPr>
                      </w:pPr>
                    </w:p>
                  </w:txbxContent>
                </v:textbox>
              </v:roundrect>
            </w:pict>
          </mc:Fallback>
        </mc:AlternateContent>
      </w:r>
    </w:p>
    <w:p w14:paraId="7BB5B345" w14:textId="77777777" w:rsidR="00C71B03" w:rsidRPr="000A13CC" w:rsidRDefault="00C71B03" w:rsidP="00C71B03">
      <w:pPr>
        <w:rPr>
          <w:color w:val="000000" w:themeColor="text1"/>
        </w:rPr>
      </w:pPr>
    </w:p>
    <w:p w14:paraId="04AB62D8" w14:textId="77777777" w:rsidR="00C71B03" w:rsidRPr="000A13CC" w:rsidRDefault="00C71B03" w:rsidP="00C71B03">
      <w:pPr>
        <w:rPr>
          <w:color w:val="000000" w:themeColor="text1"/>
        </w:rPr>
      </w:pPr>
    </w:p>
    <w:p w14:paraId="3DFBA6DA" w14:textId="04750505" w:rsidR="00C71B03" w:rsidRPr="000A13CC" w:rsidRDefault="00C71B03" w:rsidP="00C71B03">
      <w:pPr>
        <w:rPr>
          <w:color w:val="000000" w:themeColor="text1"/>
        </w:rPr>
      </w:pPr>
    </w:p>
    <w:p w14:paraId="7A3CBD60" w14:textId="77777777" w:rsidR="00C71B03" w:rsidRPr="000A13CC" w:rsidRDefault="00C71B03" w:rsidP="00C71B03">
      <w:pPr>
        <w:rPr>
          <w:color w:val="000000" w:themeColor="text1"/>
        </w:rPr>
      </w:pPr>
    </w:p>
    <w:p w14:paraId="073A1752" w14:textId="77777777" w:rsidR="00C71B03" w:rsidRPr="000A13CC" w:rsidRDefault="00C71B03" w:rsidP="00C71B03">
      <w:pPr>
        <w:rPr>
          <w:color w:val="000000" w:themeColor="text1"/>
        </w:rPr>
      </w:pPr>
    </w:p>
    <w:p w14:paraId="5A9D599D" w14:textId="77777777" w:rsidR="00C71B03" w:rsidRPr="000A13CC" w:rsidRDefault="00C71B03" w:rsidP="00C71B03">
      <w:pPr>
        <w:jc w:val="center"/>
        <w:rPr>
          <w:b/>
          <w:bCs/>
          <w:color w:val="000000" w:themeColor="text1"/>
          <w:sz w:val="40"/>
          <w:szCs w:val="40"/>
        </w:rPr>
      </w:pPr>
    </w:p>
    <w:p w14:paraId="6183B80C" w14:textId="77777777" w:rsidR="00C71B03" w:rsidRPr="000A13CC" w:rsidRDefault="00C71B03" w:rsidP="00C71B03">
      <w:pPr>
        <w:jc w:val="center"/>
        <w:rPr>
          <w:b/>
          <w:bCs/>
          <w:color w:val="000000" w:themeColor="text1"/>
          <w:sz w:val="40"/>
          <w:szCs w:val="40"/>
        </w:rPr>
      </w:pPr>
    </w:p>
    <w:p w14:paraId="1538804D" w14:textId="77777777" w:rsidR="00C71B03" w:rsidRPr="000A13CC" w:rsidRDefault="00C71B03" w:rsidP="00C71B03">
      <w:pPr>
        <w:jc w:val="center"/>
        <w:rPr>
          <w:b/>
          <w:bCs/>
          <w:color w:val="000000" w:themeColor="text1"/>
          <w:sz w:val="40"/>
          <w:szCs w:val="40"/>
        </w:rPr>
      </w:pPr>
    </w:p>
    <w:p w14:paraId="339EB894" w14:textId="77777777" w:rsidR="00C71B03" w:rsidRPr="000A13CC" w:rsidRDefault="00C71B03" w:rsidP="00C71B03">
      <w:pPr>
        <w:jc w:val="center"/>
        <w:rPr>
          <w:b/>
          <w:bCs/>
          <w:color w:val="000000" w:themeColor="text1"/>
          <w:sz w:val="40"/>
          <w:szCs w:val="40"/>
        </w:rPr>
      </w:pPr>
    </w:p>
    <w:p w14:paraId="6B1BDEDA" w14:textId="77777777" w:rsidR="00C71B03" w:rsidRPr="000A13CC" w:rsidRDefault="00C71B03" w:rsidP="00C71B03">
      <w:pPr>
        <w:jc w:val="center"/>
        <w:rPr>
          <w:b/>
          <w:bCs/>
          <w:color w:val="000000" w:themeColor="text1"/>
          <w:sz w:val="40"/>
          <w:szCs w:val="40"/>
        </w:rPr>
      </w:pPr>
    </w:p>
    <w:p w14:paraId="27415047" w14:textId="77777777" w:rsidR="00C71B03" w:rsidRPr="000A13CC" w:rsidRDefault="00C71B03" w:rsidP="00C71B03">
      <w:pPr>
        <w:jc w:val="center"/>
        <w:rPr>
          <w:b/>
          <w:bCs/>
          <w:color w:val="000000" w:themeColor="text1"/>
          <w:sz w:val="40"/>
          <w:szCs w:val="40"/>
        </w:rPr>
      </w:pPr>
    </w:p>
    <w:p w14:paraId="7FF95F23" w14:textId="77777777" w:rsidR="00CA7C7B" w:rsidRPr="00CA7C7B" w:rsidRDefault="00CA7C7B" w:rsidP="00CA7C7B">
      <w:pPr>
        <w:jc w:val="center"/>
        <w:rPr>
          <w:b/>
          <w:sz w:val="28"/>
          <w:szCs w:val="28"/>
        </w:rPr>
      </w:pPr>
      <w:r w:rsidRPr="00CA7C7B">
        <w:rPr>
          <w:b/>
          <w:sz w:val="28"/>
          <w:szCs w:val="28"/>
        </w:rPr>
        <w:t>MAITRE  D’OUVRAGE : Maire de la Ville de Bertoua</w:t>
      </w:r>
    </w:p>
    <w:p w14:paraId="1CC3B22F" w14:textId="77777777" w:rsidR="00CA7C7B" w:rsidRPr="00CA7C7B" w:rsidRDefault="00CA7C7B" w:rsidP="00CA7C7B">
      <w:pPr>
        <w:jc w:val="center"/>
        <w:rPr>
          <w:b/>
          <w:sz w:val="28"/>
          <w:szCs w:val="28"/>
        </w:rPr>
      </w:pPr>
      <w:r w:rsidRPr="00CA7C7B">
        <w:rPr>
          <w:b/>
          <w:sz w:val="28"/>
          <w:szCs w:val="28"/>
        </w:rPr>
        <w:t>AUTORITE CONTRACTANTE : Maire de la Ville de Bertoua</w:t>
      </w:r>
    </w:p>
    <w:p w14:paraId="3B72C7F7" w14:textId="77777777" w:rsidR="00891E2D" w:rsidRDefault="00891E2D" w:rsidP="00690F1D">
      <w:pPr>
        <w:spacing w:before="120"/>
        <w:ind w:left="142"/>
        <w:jc w:val="center"/>
        <w:rPr>
          <w:b/>
          <w:sz w:val="28"/>
          <w:szCs w:val="28"/>
        </w:rPr>
      </w:pPr>
    </w:p>
    <w:p w14:paraId="397037B4" w14:textId="7D2BB50C" w:rsidR="00690F1D" w:rsidRDefault="00C1611D" w:rsidP="00690F1D">
      <w:pPr>
        <w:spacing w:before="120"/>
        <w:ind w:left="142"/>
        <w:jc w:val="center"/>
        <w:rPr>
          <w:b/>
          <w:sz w:val="28"/>
          <w:szCs w:val="28"/>
        </w:rPr>
      </w:pPr>
      <w:r>
        <w:rPr>
          <w:b/>
          <w:sz w:val="28"/>
          <w:szCs w:val="28"/>
        </w:rPr>
        <w:t>FINANCEMENT : BUDGET D’INVESTISSEMENT PUBLIC</w:t>
      </w:r>
    </w:p>
    <w:p w14:paraId="242F8F9A" w14:textId="77777777" w:rsidR="00C71B03" w:rsidRPr="000A13CC" w:rsidRDefault="00C71B03" w:rsidP="00690F1D">
      <w:pPr>
        <w:rPr>
          <w:b/>
          <w:bCs/>
          <w:color w:val="000000" w:themeColor="text1"/>
          <w:sz w:val="40"/>
          <w:szCs w:val="40"/>
        </w:rPr>
      </w:pPr>
    </w:p>
    <w:p w14:paraId="4D526B32" w14:textId="0FA7D302" w:rsidR="00690F1D" w:rsidRPr="001844BC" w:rsidRDefault="00690F1D" w:rsidP="00690F1D">
      <w:pPr>
        <w:spacing w:line="276" w:lineRule="auto"/>
        <w:ind w:left="142"/>
        <w:jc w:val="center"/>
        <w:rPr>
          <w:b/>
        </w:rPr>
      </w:pPr>
      <w:r w:rsidRPr="001844BC">
        <w:rPr>
          <w:b/>
        </w:rPr>
        <w:t>- Exercice 20</w:t>
      </w:r>
      <w:r w:rsidR="00C1611D">
        <w:rPr>
          <w:b/>
        </w:rPr>
        <w:t>23</w:t>
      </w:r>
      <w:r w:rsidRPr="001844BC">
        <w:rPr>
          <w:b/>
        </w:rPr>
        <w:t>-</w:t>
      </w:r>
    </w:p>
    <w:p w14:paraId="6DE74816" w14:textId="77777777" w:rsidR="00690F1D" w:rsidRPr="001844BC" w:rsidRDefault="00690F1D" w:rsidP="00690F1D">
      <w:pPr>
        <w:ind w:left="142"/>
        <w:jc w:val="center"/>
        <w:rPr>
          <w:b/>
        </w:rPr>
      </w:pPr>
    </w:p>
    <w:p w14:paraId="5CC5558C" w14:textId="7DB6A6E6" w:rsidR="00690F1D" w:rsidRPr="0052728E" w:rsidRDefault="00690F1D" w:rsidP="00690F1D">
      <w:pPr>
        <w:spacing w:line="276" w:lineRule="auto"/>
        <w:ind w:left="142"/>
        <w:jc w:val="center"/>
        <w:rPr>
          <w:b/>
          <w:color w:val="FF0000"/>
        </w:rPr>
      </w:pPr>
      <w:r w:rsidRPr="001844BC">
        <w:rPr>
          <w:b/>
        </w:rPr>
        <w:t>IMPUTATION :</w:t>
      </w:r>
      <w:r w:rsidRPr="001844BC">
        <w:rPr>
          <w:b/>
          <w:color w:val="FF0000"/>
        </w:rPr>
        <w:t xml:space="preserve"> </w:t>
      </w:r>
    </w:p>
    <w:p w14:paraId="4FA4CF8D" w14:textId="77777777" w:rsidR="00C71B03" w:rsidRPr="000A13CC" w:rsidRDefault="00C71B03" w:rsidP="00C71B03">
      <w:pPr>
        <w:jc w:val="center"/>
        <w:rPr>
          <w:b/>
          <w:bCs/>
          <w:color w:val="000000" w:themeColor="text1"/>
          <w:sz w:val="40"/>
          <w:szCs w:val="40"/>
        </w:rPr>
      </w:pPr>
    </w:p>
    <w:p w14:paraId="00BB2E71" w14:textId="77777777" w:rsidR="00C71B03" w:rsidRPr="000A13CC" w:rsidRDefault="00C71B03" w:rsidP="00C71B03">
      <w:pPr>
        <w:jc w:val="center"/>
        <w:rPr>
          <w:b/>
          <w:bCs/>
          <w:color w:val="000000" w:themeColor="text1"/>
          <w:sz w:val="40"/>
          <w:szCs w:val="40"/>
        </w:rPr>
      </w:pPr>
    </w:p>
    <w:p w14:paraId="7A33E0C7" w14:textId="77777777" w:rsidR="00C53D03" w:rsidRDefault="00C53D03" w:rsidP="007E7F6F">
      <w:pPr>
        <w:rPr>
          <w:b/>
          <w:bCs/>
          <w:color w:val="000000" w:themeColor="text1"/>
          <w:sz w:val="52"/>
          <w:szCs w:val="52"/>
          <w:u w:val="single"/>
        </w:rPr>
      </w:pPr>
    </w:p>
    <w:p w14:paraId="12923D2B" w14:textId="77777777" w:rsidR="00CA7C7B" w:rsidRDefault="00CA7C7B" w:rsidP="007E7F6F">
      <w:pPr>
        <w:rPr>
          <w:b/>
          <w:bCs/>
          <w:color w:val="000000" w:themeColor="text1"/>
          <w:sz w:val="52"/>
          <w:szCs w:val="52"/>
          <w:u w:val="single"/>
        </w:rPr>
      </w:pPr>
    </w:p>
    <w:p w14:paraId="0F414A0E" w14:textId="77777777" w:rsidR="00CA7C7B" w:rsidRPr="000A13CC" w:rsidRDefault="00CA7C7B" w:rsidP="007E7F6F">
      <w:pPr>
        <w:rPr>
          <w:b/>
          <w:bCs/>
          <w:color w:val="000000" w:themeColor="text1"/>
          <w:sz w:val="52"/>
          <w:szCs w:val="52"/>
          <w:u w:val="single"/>
        </w:rPr>
      </w:pPr>
    </w:p>
    <w:p w14:paraId="33431AAB" w14:textId="77777777" w:rsidR="007E7F6F" w:rsidRPr="000A13CC" w:rsidRDefault="007E7F6F" w:rsidP="00E91C88">
      <w:pPr>
        <w:jc w:val="center"/>
        <w:rPr>
          <w:b/>
          <w:bCs/>
          <w:color w:val="000000" w:themeColor="text1"/>
          <w:sz w:val="52"/>
          <w:szCs w:val="52"/>
          <w:u w:val="single"/>
        </w:rPr>
      </w:pPr>
      <w:r w:rsidRPr="000A13CC">
        <w:rPr>
          <w:b/>
          <w:bCs/>
          <w:color w:val="000000" w:themeColor="text1"/>
          <w:sz w:val="52"/>
          <w:szCs w:val="52"/>
          <w:u w:val="single"/>
        </w:rPr>
        <w:t>SOMMAIRE</w:t>
      </w:r>
    </w:p>
    <w:p w14:paraId="3062ED03" w14:textId="77777777" w:rsidR="00C71B03" w:rsidRPr="000A13CC" w:rsidRDefault="00C71B03" w:rsidP="00C71B03">
      <w:pPr>
        <w:rPr>
          <w:b/>
          <w:bCs/>
          <w:color w:val="000000" w:themeColor="text1"/>
          <w:sz w:val="32"/>
          <w:szCs w:val="32"/>
        </w:rPr>
      </w:pPr>
    </w:p>
    <w:p w14:paraId="5492B3B3" w14:textId="689557A9" w:rsidR="001844BC" w:rsidRPr="000A13CC" w:rsidRDefault="001844BC" w:rsidP="00E91C88">
      <w:pPr>
        <w:tabs>
          <w:tab w:val="left" w:pos="6075"/>
        </w:tabs>
        <w:rPr>
          <w:b/>
          <w:bCs/>
          <w:color w:val="000000" w:themeColor="text1"/>
          <w:sz w:val="32"/>
          <w:szCs w:val="3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04"/>
        <w:gridCol w:w="739"/>
      </w:tblGrid>
      <w:tr w:rsidR="005875CB" w:rsidRPr="000A13CC" w14:paraId="7AF34B4D" w14:textId="77777777" w:rsidTr="007E7F6F">
        <w:trPr>
          <w:trHeight w:val="519"/>
        </w:trPr>
        <w:tc>
          <w:tcPr>
            <w:tcW w:w="2235" w:type="dxa"/>
            <w:vAlign w:val="center"/>
          </w:tcPr>
          <w:p w14:paraId="1B04B871" w14:textId="77777777" w:rsidR="001844BC" w:rsidRPr="000A13CC" w:rsidRDefault="001844BC" w:rsidP="007E7F6F">
            <w:pPr>
              <w:spacing w:line="600" w:lineRule="auto"/>
              <w:jc w:val="left"/>
              <w:rPr>
                <w:b/>
                <w:bCs/>
                <w:color w:val="000000" w:themeColor="text1"/>
                <w:sz w:val="36"/>
                <w:szCs w:val="40"/>
                <w:u w:val="single"/>
              </w:rPr>
            </w:pPr>
            <w:r w:rsidRPr="000A13CC">
              <w:rPr>
                <w:b/>
                <w:bCs/>
                <w:color w:val="000000" w:themeColor="text1"/>
                <w:sz w:val="36"/>
                <w:szCs w:val="40"/>
              </w:rPr>
              <w:t>PIECE N° 1</w:t>
            </w:r>
          </w:p>
        </w:tc>
        <w:tc>
          <w:tcPr>
            <w:tcW w:w="6804" w:type="dxa"/>
            <w:vAlign w:val="center"/>
          </w:tcPr>
          <w:p w14:paraId="1F24756F" w14:textId="53C6E514" w:rsidR="001844BC" w:rsidRPr="000A13CC" w:rsidRDefault="007E7F6F" w:rsidP="007E7F6F">
            <w:pPr>
              <w:spacing w:line="600" w:lineRule="auto"/>
              <w:jc w:val="left"/>
              <w:rPr>
                <w:b/>
                <w:bCs/>
                <w:color w:val="000000" w:themeColor="text1"/>
                <w:sz w:val="36"/>
                <w:szCs w:val="36"/>
                <w:u w:val="single"/>
              </w:rPr>
            </w:pPr>
            <w:r w:rsidRPr="000A13CC">
              <w:rPr>
                <w:b/>
                <w:bCs/>
                <w:color w:val="000000" w:themeColor="text1"/>
                <w:sz w:val="36"/>
                <w:szCs w:val="36"/>
              </w:rPr>
              <w:t>Avis de</w:t>
            </w:r>
            <w:r w:rsidR="00E91C88">
              <w:rPr>
                <w:b/>
                <w:bCs/>
                <w:color w:val="000000" w:themeColor="text1"/>
                <w:sz w:val="36"/>
                <w:szCs w:val="36"/>
              </w:rPr>
              <w:t xml:space="preserve"> </w:t>
            </w:r>
            <w:r w:rsidRPr="000A13CC">
              <w:rPr>
                <w:b/>
                <w:bCs/>
                <w:color w:val="000000" w:themeColor="text1"/>
                <w:sz w:val="36"/>
                <w:szCs w:val="36"/>
              </w:rPr>
              <w:t>consultation……………………..</w:t>
            </w:r>
          </w:p>
        </w:tc>
        <w:tc>
          <w:tcPr>
            <w:tcW w:w="739" w:type="dxa"/>
            <w:vAlign w:val="center"/>
          </w:tcPr>
          <w:p w14:paraId="54B9E782" w14:textId="77777777" w:rsidR="001844BC" w:rsidRPr="000A13CC" w:rsidRDefault="001844BC" w:rsidP="007E7F6F">
            <w:pPr>
              <w:spacing w:line="600" w:lineRule="auto"/>
              <w:jc w:val="right"/>
              <w:rPr>
                <w:b/>
                <w:bCs/>
                <w:color w:val="000000" w:themeColor="text1"/>
                <w:sz w:val="36"/>
                <w:szCs w:val="36"/>
                <w:u w:val="single"/>
              </w:rPr>
            </w:pPr>
            <w:r w:rsidRPr="000A13CC">
              <w:rPr>
                <w:b/>
                <w:bCs/>
                <w:color w:val="000000" w:themeColor="text1"/>
                <w:sz w:val="36"/>
                <w:szCs w:val="36"/>
              </w:rPr>
              <w:t>03</w:t>
            </w:r>
          </w:p>
        </w:tc>
      </w:tr>
      <w:tr w:rsidR="005875CB" w:rsidRPr="000A13CC" w14:paraId="6490A4ED" w14:textId="77777777" w:rsidTr="007E7F6F">
        <w:tc>
          <w:tcPr>
            <w:tcW w:w="2235" w:type="dxa"/>
            <w:vAlign w:val="center"/>
          </w:tcPr>
          <w:p w14:paraId="629CCA72" w14:textId="77777777" w:rsidR="001844BC" w:rsidRPr="000A13CC" w:rsidRDefault="001844BC" w:rsidP="007E7F6F">
            <w:pPr>
              <w:spacing w:line="600" w:lineRule="auto"/>
              <w:jc w:val="left"/>
              <w:rPr>
                <w:b/>
                <w:bCs/>
                <w:color w:val="000000" w:themeColor="text1"/>
                <w:sz w:val="36"/>
                <w:szCs w:val="40"/>
              </w:rPr>
            </w:pPr>
            <w:r w:rsidRPr="000A13CC">
              <w:rPr>
                <w:b/>
                <w:bCs/>
                <w:color w:val="000000" w:themeColor="text1"/>
                <w:sz w:val="36"/>
                <w:szCs w:val="40"/>
              </w:rPr>
              <w:t>PIECE N° 2</w:t>
            </w:r>
          </w:p>
        </w:tc>
        <w:tc>
          <w:tcPr>
            <w:tcW w:w="6804" w:type="dxa"/>
            <w:vAlign w:val="center"/>
          </w:tcPr>
          <w:p w14:paraId="340F72D2" w14:textId="42C44956" w:rsidR="001844BC" w:rsidRPr="000A13CC" w:rsidRDefault="007E7F6F" w:rsidP="007E7F6F">
            <w:pPr>
              <w:spacing w:line="600" w:lineRule="auto"/>
              <w:jc w:val="left"/>
              <w:rPr>
                <w:b/>
                <w:bCs/>
                <w:color w:val="000000" w:themeColor="text1"/>
                <w:sz w:val="36"/>
                <w:szCs w:val="36"/>
              </w:rPr>
            </w:pPr>
            <w:r w:rsidRPr="000A13CC">
              <w:rPr>
                <w:b/>
                <w:bCs/>
                <w:color w:val="000000" w:themeColor="text1"/>
                <w:sz w:val="36"/>
                <w:szCs w:val="36"/>
              </w:rPr>
              <w:t>Règlement de</w:t>
            </w:r>
            <w:r w:rsidR="00E91C88">
              <w:rPr>
                <w:b/>
                <w:bCs/>
                <w:color w:val="000000" w:themeColor="text1"/>
                <w:sz w:val="36"/>
                <w:szCs w:val="36"/>
              </w:rPr>
              <w:t xml:space="preserve"> </w:t>
            </w:r>
            <w:r w:rsidRPr="000A13CC">
              <w:rPr>
                <w:b/>
                <w:bCs/>
                <w:color w:val="000000" w:themeColor="text1"/>
                <w:sz w:val="36"/>
                <w:szCs w:val="36"/>
              </w:rPr>
              <w:t>consultation………………</w:t>
            </w:r>
          </w:p>
        </w:tc>
        <w:tc>
          <w:tcPr>
            <w:tcW w:w="739" w:type="dxa"/>
            <w:vAlign w:val="center"/>
          </w:tcPr>
          <w:p w14:paraId="4FB4C259" w14:textId="77777777" w:rsidR="001844BC" w:rsidRPr="000A13CC" w:rsidRDefault="001844BC" w:rsidP="00423AA6">
            <w:pPr>
              <w:spacing w:line="600" w:lineRule="auto"/>
              <w:jc w:val="right"/>
              <w:rPr>
                <w:b/>
                <w:bCs/>
                <w:color w:val="000000" w:themeColor="text1"/>
                <w:sz w:val="36"/>
                <w:szCs w:val="36"/>
              </w:rPr>
            </w:pPr>
            <w:r w:rsidRPr="000A13CC">
              <w:rPr>
                <w:b/>
                <w:bCs/>
                <w:color w:val="000000" w:themeColor="text1"/>
                <w:sz w:val="36"/>
                <w:szCs w:val="36"/>
              </w:rPr>
              <w:t>0</w:t>
            </w:r>
            <w:r w:rsidR="00423AA6">
              <w:rPr>
                <w:b/>
                <w:bCs/>
                <w:color w:val="000000" w:themeColor="text1"/>
                <w:sz w:val="36"/>
                <w:szCs w:val="36"/>
              </w:rPr>
              <w:t>8</w:t>
            </w:r>
          </w:p>
        </w:tc>
      </w:tr>
      <w:tr w:rsidR="005875CB" w:rsidRPr="000A13CC" w14:paraId="1A6C0CCB" w14:textId="77777777" w:rsidTr="007E7F6F">
        <w:tc>
          <w:tcPr>
            <w:tcW w:w="2235" w:type="dxa"/>
            <w:vAlign w:val="center"/>
          </w:tcPr>
          <w:p w14:paraId="1C13F4B6" w14:textId="77777777" w:rsidR="001844BC" w:rsidRPr="000A13CC" w:rsidRDefault="001844BC" w:rsidP="007E7F6F">
            <w:pPr>
              <w:spacing w:line="600" w:lineRule="auto"/>
              <w:jc w:val="left"/>
              <w:rPr>
                <w:b/>
                <w:bCs/>
                <w:color w:val="000000" w:themeColor="text1"/>
                <w:sz w:val="36"/>
                <w:szCs w:val="40"/>
                <w:u w:val="single"/>
              </w:rPr>
            </w:pPr>
            <w:r w:rsidRPr="000A13CC">
              <w:rPr>
                <w:b/>
                <w:bCs/>
                <w:color w:val="000000" w:themeColor="text1"/>
                <w:sz w:val="36"/>
                <w:szCs w:val="40"/>
              </w:rPr>
              <w:t>PIECE N° 3</w:t>
            </w:r>
          </w:p>
        </w:tc>
        <w:tc>
          <w:tcPr>
            <w:tcW w:w="6804" w:type="dxa"/>
            <w:vAlign w:val="center"/>
          </w:tcPr>
          <w:p w14:paraId="449FB113" w14:textId="7F9EAEDB" w:rsidR="001844BC" w:rsidRPr="000A13CC" w:rsidRDefault="007E7F6F" w:rsidP="007E7F6F">
            <w:pPr>
              <w:spacing w:line="600" w:lineRule="auto"/>
              <w:jc w:val="left"/>
              <w:rPr>
                <w:b/>
                <w:bCs/>
                <w:color w:val="000000" w:themeColor="text1"/>
                <w:sz w:val="36"/>
                <w:szCs w:val="36"/>
                <w:u w:val="single"/>
              </w:rPr>
            </w:pPr>
            <w:r w:rsidRPr="000A13CC">
              <w:rPr>
                <w:b/>
                <w:bCs/>
                <w:color w:val="000000" w:themeColor="text1"/>
                <w:sz w:val="36"/>
                <w:szCs w:val="36"/>
              </w:rPr>
              <w:t>Spécifications</w:t>
            </w:r>
            <w:r w:rsidR="00E91C88">
              <w:rPr>
                <w:b/>
                <w:bCs/>
                <w:color w:val="000000" w:themeColor="text1"/>
                <w:sz w:val="36"/>
                <w:szCs w:val="36"/>
              </w:rPr>
              <w:t xml:space="preserve"> </w:t>
            </w:r>
            <w:r w:rsidRPr="000A13CC">
              <w:rPr>
                <w:b/>
                <w:bCs/>
                <w:color w:val="000000" w:themeColor="text1"/>
                <w:sz w:val="36"/>
                <w:szCs w:val="36"/>
              </w:rPr>
              <w:t>techniques…………………</w:t>
            </w:r>
          </w:p>
        </w:tc>
        <w:tc>
          <w:tcPr>
            <w:tcW w:w="739" w:type="dxa"/>
            <w:vAlign w:val="center"/>
          </w:tcPr>
          <w:p w14:paraId="3D590044" w14:textId="77777777" w:rsidR="001844BC" w:rsidRPr="000A13CC" w:rsidRDefault="00FB69BF" w:rsidP="00423AA6">
            <w:pPr>
              <w:spacing w:line="600" w:lineRule="auto"/>
              <w:jc w:val="right"/>
              <w:rPr>
                <w:b/>
                <w:bCs/>
                <w:color w:val="000000" w:themeColor="text1"/>
                <w:sz w:val="36"/>
                <w:szCs w:val="36"/>
                <w:u w:val="single"/>
              </w:rPr>
            </w:pPr>
            <w:r w:rsidRPr="000A13CC">
              <w:rPr>
                <w:b/>
                <w:bCs/>
                <w:color w:val="000000" w:themeColor="text1"/>
                <w:sz w:val="36"/>
                <w:szCs w:val="36"/>
              </w:rPr>
              <w:t>1</w:t>
            </w:r>
            <w:r w:rsidR="00423AA6">
              <w:rPr>
                <w:b/>
                <w:bCs/>
                <w:color w:val="000000" w:themeColor="text1"/>
                <w:sz w:val="36"/>
                <w:szCs w:val="36"/>
              </w:rPr>
              <w:t>3</w:t>
            </w:r>
          </w:p>
        </w:tc>
      </w:tr>
      <w:tr w:rsidR="005875CB" w:rsidRPr="000A13CC" w14:paraId="10801440" w14:textId="77777777" w:rsidTr="007E7F6F">
        <w:tc>
          <w:tcPr>
            <w:tcW w:w="2235" w:type="dxa"/>
            <w:vAlign w:val="center"/>
          </w:tcPr>
          <w:p w14:paraId="3E33844A" w14:textId="77777777" w:rsidR="001844BC" w:rsidRPr="000A13CC" w:rsidRDefault="00FB69BF" w:rsidP="007E7F6F">
            <w:pPr>
              <w:spacing w:line="600" w:lineRule="auto"/>
              <w:jc w:val="left"/>
              <w:rPr>
                <w:b/>
                <w:bCs/>
                <w:color w:val="000000" w:themeColor="text1"/>
                <w:sz w:val="36"/>
                <w:szCs w:val="40"/>
                <w:u w:val="single"/>
              </w:rPr>
            </w:pPr>
            <w:r w:rsidRPr="000A13CC">
              <w:rPr>
                <w:b/>
                <w:bCs/>
                <w:color w:val="000000" w:themeColor="text1"/>
                <w:sz w:val="36"/>
                <w:szCs w:val="40"/>
              </w:rPr>
              <w:t>PIECE N° 4</w:t>
            </w:r>
          </w:p>
        </w:tc>
        <w:tc>
          <w:tcPr>
            <w:tcW w:w="6804" w:type="dxa"/>
            <w:vAlign w:val="center"/>
          </w:tcPr>
          <w:p w14:paraId="5966DBBB" w14:textId="2E2834CF" w:rsidR="001844BC" w:rsidRPr="000A13CC" w:rsidRDefault="00FB69BF" w:rsidP="007E7F6F">
            <w:pPr>
              <w:spacing w:line="600" w:lineRule="auto"/>
              <w:jc w:val="left"/>
              <w:rPr>
                <w:b/>
                <w:bCs/>
                <w:color w:val="000000" w:themeColor="text1"/>
                <w:sz w:val="36"/>
                <w:szCs w:val="36"/>
                <w:u w:val="single"/>
              </w:rPr>
            </w:pPr>
            <w:r w:rsidRPr="000A13CC">
              <w:rPr>
                <w:b/>
                <w:bCs/>
                <w:color w:val="000000" w:themeColor="text1"/>
                <w:sz w:val="36"/>
                <w:szCs w:val="36"/>
              </w:rPr>
              <w:t>Cadre du Bordereau des prix</w:t>
            </w:r>
            <w:r w:rsidR="00E91C88">
              <w:rPr>
                <w:b/>
                <w:bCs/>
                <w:color w:val="000000" w:themeColor="text1"/>
                <w:sz w:val="36"/>
                <w:szCs w:val="36"/>
              </w:rPr>
              <w:t xml:space="preserve"> </w:t>
            </w:r>
            <w:r w:rsidR="00E91C88" w:rsidRPr="000A13CC">
              <w:rPr>
                <w:b/>
                <w:bCs/>
                <w:color w:val="000000" w:themeColor="text1"/>
                <w:sz w:val="36"/>
                <w:szCs w:val="36"/>
              </w:rPr>
              <w:t>Unitaires…</w:t>
            </w:r>
          </w:p>
        </w:tc>
        <w:tc>
          <w:tcPr>
            <w:tcW w:w="739" w:type="dxa"/>
            <w:vAlign w:val="center"/>
          </w:tcPr>
          <w:p w14:paraId="5A086E66" w14:textId="77777777" w:rsidR="001844BC" w:rsidRPr="000A13CC" w:rsidRDefault="00FB69BF" w:rsidP="00BD1AEF">
            <w:pPr>
              <w:spacing w:line="600" w:lineRule="auto"/>
              <w:jc w:val="right"/>
              <w:rPr>
                <w:b/>
                <w:bCs/>
                <w:color w:val="000000" w:themeColor="text1"/>
                <w:sz w:val="36"/>
                <w:szCs w:val="36"/>
                <w:u w:val="single"/>
              </w:rPr>
            </w:pPr>
            <w:r w:rsidRPr="000A13CC">
              <w:rPr>
                <w:b/>
                <w:bCs/>
                <w:color w:val="000000" w:themeColor="text1"/>
                <w:sz w:val="36"/>
                <w:szCs w:val="36"/>
              </w:rPr>
              <w:t>1</w:t>
            </w:r>
            <w:r w:rsidR="00BD1AEF">
              <w:rPr>
                <w:b/>
                <w:bCs/>
                <w:color w:val="000000" w:themeColor="text1"/>
                <w:sz w:val="36"/>
                <w:szCs w:val="36"/>
              </w:rPr>
              <w:t>6</w:t>
            </w:r>
          </w:p>
        </w:tc>
      </w:tr>
      <w:tr w:rsidR="005875CB" w:rsidRPr="000A13CC" w14:paraId="0F189BC8" w14:textId="77777777" w:rsidTr="007E7F6F">
        <w:tc>
          <w:tcPr>
            <w:tcW w:w="2235" w:type="dxa"/>
            <w:vAlign w:val="center"/>
          </w:tcPr>
          <w:p w14:paraId="1C95A2E2" w14:textId="77777777" w:rsidR="001844BC" w:rsidRPr="000A13CC" w:rsidRDefault="00FB69BF" w:rsidP="007E7F6F">
            <w:pPr>
              <w:spacing w:line="600" w:lineRule="auto"/>
              <w:jc w:val="left"/>
              <w:rPr>
                <w:b/>
                <w:bCs/>
                <w:color w:val="000000" w:themeColor="text1"/>
                <w:sz w:val="36"/>
                <w:szCs w:val="40"/>
                <w:u w:val="single"/>
              </w:rPr>
            </w:pPr>
            <w:r w:rsidRPr="000A13CC">
              <w:rPr>
                <w:b/>
                <w:bCs/>
                <w:color w:val="000000" w:themeColor="text1"/>
                <w:sz w:val="36"/>
                <w:szCs w:val="40"/>
              </w:rPr>
              <w:t>PIECE N° 5</w:t>
            </w:r>
          </w:p>
        </w:tc>
        <w:tc>
          <w:tcPr>
            <w:tcW w:w="6804" w:type="dxa"/>
            <w:vAlign w:val="center"/>
          </w:tcPr>
          <w:p w14:paraId="33968474" w14:textId="374FCBEA" w:rsidR="001844BC" w:rsidRPr="000A13CC" w:rsidRDefault="00FB69BF" w:rsidP="007E7F6F">
            <w:pPr>
              <w:spacing w:line="600" w:lineRule="auto"/>
              <w:jc w:val="left"/>
              <w:rPr>
                <w:b/>
                <w:bCs/>
                <w:color w:val="000000" w:themeColor="text1"/>
                <w:sz w:val="36"/>
                <w:szCs w:val="36"/>
                <w:u w:val="single"/>
              </w:rPr>
            </w:pPr>
            <w:r w:rsidRPr="000A13CC">
              <w:rPr>
                <w:b/>
                <w:bCs/>
                <w:color w:val="000000" w:themeColor="text1"/>
                <w:sz w:val="36"/>
                <w:szCs w:val="36"/>
              </w:rPr>
              <w:t>Cadre du Devis</w:t>
            </w:r>
            <w:r w:rsidR="00E91C88">
              <w:rPr>
                <w:b/>
                <w:bCs/>
                <w:color w:val="000000" w:themeColor="text1"/>
                <w:sz w:val="36"/>
                <w:szCs w:val="36"/>
              </w:rPr>
              <w:t xml:space="preserve"> </w:t>
            </w:r>
            <w:r w:rsidRPr="000A13CC">
              <w:rPr>
                <w:b/>
                <w:bCs/>
                <w:color w:val="000000" w:themeColor="text1"/>
                <w:sz w:val="36"/>
                <w:szCs w:val="36"/>
              </w:rPr>
              <w:t>estimatif</w:t>
            </w:r>
            <w:r w:rsidR="007E7F6F" w:rsidRPr="000A13CC">
              <w:rPr>
                <w:b/>
                <w:bCs/>
                <w:color w:val="000000" w:themeColor="text1"/>
                <w:sz w:val="36"/>
                <w:szCs w:val="36"/>
              </w:rPr>
              <w:t>………………….</w:t>
            </w:r>
            <w:r w:rsidRPr="000A13CC">
              <w:rPr>
                <w:b/>
                <w:bCs/>
                <w:color w:val="000000" w:themeColor="text1"/>
                <w:sz w:val="36"/>
                <w:szCs w:val="36"/>
              </w:rPr>
              <w:t xml:space="preserve">    </w:t>
            </w:r>
          </w:p>
        </w:tc>
        <w:tc>
          <w:tcPr>
            <w:tcW w:w="739" w:type="dxa"/>
            <w:vAlign w:val="center"/>
          </w:tcPr>
          <w:p w14:paraId="30643381" w14:textId="77777777" w:rsidR="001844BC" w:rsidRPr="00423AA6" w:rsidRDefault="00BD1AEF" w:rsidP="007E7F6F">
            <w:pPr>
              <w:spacing w:line="600" w:lineRule="auto"/>
              <w:jc w:val="right"/>
              <w:rPr>
                <w:b/>
                <w:bCs/>
                <w:color w:val="000000" w:themeColor="text1"/>
                <w:sz w:val="36"/>
                <w:szCs w:val="36"/>
              </w:rPr>
            </w:pPr>
            <w:r>
              <w:rPr>
                <w:b/>
                <w:bCs/>
                <w:color w:val="000000" w:themeColor="text1"/>
                <w:sz w:val="36"/>
                <w:szCs w:val="36"/>
              </w:rPr>
              <w:t>18</w:t>
            </w:r>
          </w:p>
        </w:tc>
      </w:tr>
      <w:tr w:rsidR="005875CB" w:rsidRPr="000A13CC" w14:paraId="5FB8FD20" w14:textId="77777777" w:rsidTr="007E7F6F">
        <w:tc>
          <w:tcPr>
            <w:tcW w:w="2235" w:type="dxa"/>
            <w:vAlign w:val="center"/>
          </w:tcPr>
          <w:p w14:paraId="3E1CF8CF" w14:textId="77777777" w:rsidR="001844BC" w:rsidRPr="000A13CC" w:rsidRDefault="00FB69BF" w:rsidP="007E7F6F">
            <w:pPr>
              <w:spacing w:line="600" w:lineRule="auto"/>
              <w:jc w:val="left"/>
              <w:rPr>
                <w:b/>
                <w:bCs/>
                <w:color w:val="000000" w:themeColor="text1"/>
                <w:sz w:val="36"/>
                <w:szCs w:val="40"/>
                <w:u w:val="single"/>
              </w:rPr>
            </w:pPr>
            <w:r w:rsidRPr="000A13CC">
              <w:rPr>
                <w:b/>
                <w:bCs/>
                <w:color w:val="000000" w:themeColor="text1"/>
                <w:sz w:val="36"/>
                <w:szCs w:val="40"/>
              </w:rPr>
              <w:t>PIECE N° 6</w:t>
            </w:r>
          </w:p>
        </w:tc>
        <w:tc>
          <w:tcPr>
            <w:tcW w:w="6804" w:type="dxa"/>
            <w:vAlign w:val="center"/>
          </w:tcPr>
          <w:p w14:paraId="7881FD08" w14:textId="67C0A322" w:rsidR="001844BC" w:rsidRPr="000A13CC" w:rsidRDefault="007E7F6F" w:rsidP="007E7F6F">
            <w:pPr>
              <w:spacing w:line="600" w:lineRule="auto"/>
              <w:jc w:val="left"/>
              <w:rPr>
                <w:b/>
                <w:bCs/>
                <w:color w:val="000000" w:themeColor="text1"/>
                <w:sz w:val="36"/>
                <w:szCs w:val="36"/>
                <w:u w:val="single"/>
              </w:rPr>
            </w:pPr>
            <w:r w:rsidRPr="000A13CC">
              <w:rPr>
                <w:b/>
                <w:bCs/>
                <w:color w:val="000000" w:themeColor="text1"/>
                <w:sz w:val="36"/>
                <w:szCs w:val="36"/>
              </w:rPr>
              <w:t>Modèles</w:t>
            </w:r>
            <w:r w:rsidR="00E91C88">
              <w:rPr>
                <w:b/>
                <w:bCs/>
                <w:color w:val="000000" w:themeColor="text1"/>
                <w:sz w:val="36"/>
                <w:szCs w:val="36"/>
              </w:rPr>
              <w:t xml:space="preserve"> </w:t>
            </w:r>
            <w:r w:rsidRPr="000A13CC">
              <w:rPr>
                <w:b/>
                <w:bCs/>
                <w:color w:val="000000" w:themeColor="text1"/>
                <w:sz w:val="36"/>
                <w:szCs w:val="36"/>
              </w:rPr>
              <w:t>d’annexes………………………</w:t>
            </w:r>
          </w:p>
        </w:tc>
        <w:tc>
          <w:tcPr>
            <w:tcW w:w="739" w:type="dxa"/>
            <w:vAlign w:val="center"/>
          </w:tcPr>
          <w:p w14:paraId="2DD501F6" w14:textId="77777777" w:rsidR="001844BC" w:rsidRPr="000A13CC" w:rsidRDefault="00FB69BF" w:rsidP="00BD1AEF">
            <w:pPr>
              <w:spacing w:line="600" w:lineRule="auto"/>
              <w:jc w:val="right"/>
              <w:rPr>
                <w:b/>
                <w:bCs/>
                <w:color w:val="000000" w:themeColor="text1"/>
                <w:sz w:val="36"/>
                <w:szCs w:val="36"/>
                <w:u w:val="single"/>
              </w:rPr>
            </w:pPr>
            <w:r w:rsidRPr="000A13CC">
              <w:rPr>
                <w:b/>
                <w:bCs/>
                <w:color w:val="000000" w:themeColor="text1"/>
                <w:sz w:val="36"/>
                <w:szCs w:val="36"/>
              </w:rPr>
              <w:t>2</w:t>
            </w:r>
            <w:r w:rsidR="00BD1AEF">
              <w:rPr>
                <w:b/>
                <w:bCs/>
                <w:color w:val="000000" w:themeColor="text1"/>
                <w:sz w:val="36"/>
                <w:szCs w:val="36"/>
              </w:rPr>
              <w:t>0</w:t>
            </w:r>
          </w:p>
        </w:tc>
      </w:tr>
      <w:tr w:rsidR="005875CB" w:rsidRPr="000A13CC" w14:paraId="5D2C0351" w14:textId="77777777" w:rsidTr="007E7F6F">
        <w:trPr>
          <w:trHeight w:val="509"/>
        </w:trPr>
        <w:tc>
          <w:tcPr>
            <w:tcW w:w="2235" w:type="dxa"/>
            <w:vAlign w:val="center"/>
          </w:tcPr>
          <w:p w14:paraId="56D3AEC2" w14:textId="77777777" w:rsidR="001844BC" w:rsidRPr="000A13CC" w:rsidRDefault="00FB69BF" w:rsidP="007E7F6F">
            <w:pPr>
              <w:spacing w:line="600" w:lineRule="auto"/>
              <w:jc w:val="left"/>
              <w:rPr>
                <w:b/>
                <w:bCs/>
                <w:color w:val="000000" w:themeColor="text1"/>
                <w:sz w:val="36"/>
                <w:szCs w:val="40"/>
                <w:u w:val="single"/>
              </w:rPr>
            </w:pPr>
            <w:r w:rsidRPr="000A13CC">
              <w:rPr>
                <w:b/>
                <w:bCs/>
                <w:color w:val="000000" w:themeColor="text1"/>
                <w:sz w:val="36"/>
                <w:szCs w:val="40"/>
              </w:rPr>
              <w:t>PIECE N° 7</w:t>
            </w:r>
          </w:p>
        </w:tc>
        <w:tc>
          <w:tcPr>
            <w:tcW w:w="6804" w:type="dxa"/>
            <w:vAlign w:val="center"/>
          </w:tcPr>
          <w:p w14:paraId="11E4252A" w14:textId="77777777" w:rsidR="001844BC" w:rsidRPr="000A13CC" w:rsidRDefault="005766E1" w:rsidP="007E7F6F">
            <w:pPr>
              <w:spacing w:line="600" w:lineRule="auto"/>
              <w:jc w:val="left"/>
              <w:rPr>
                <w:b/>
                <w:bCs/>
                <w:color w:val="000000" w:themeColor="text1"/>
                <w:sz w:val="36"/>
                <w:szCs w:val="36"/>
                <w:u w:val="single"/>
              </w:rPr>
            </w:pPr>
            <w:r>
              <w:rPr>
                <w:b/>
                <w:bCs/>
                <w:color w:val="000000" w:themeColor="text1"/>
                <w:sz w:val="36"/>
                <w:szCs w:val="36"/>
              </w:rPr>
              <w:t>Modèle de lettre-commande…………</w:t>
            </w:r>
            <w:r w:rsidR="007E7F6F" w:rsidRPr="000A13CC">
              <w:rPr>
                <w:b/>
                <w:bCs/>
                <w:color w:val="000000" w:themeColor="text1"/>
                <w:sz w:val="36"/>
                <w:szCs w:val="36"/>
              </w:rPr>
              <w:t xml:space="preserve">…...  </w:t>
            </w:r>
          </w:p>
        </w:tc>
        <w:tc>
          <w:tcPr>
            <w:tcW w:w="739" w:type="dxa"/>
            <w:vAlign w:val="center"/>
          </w:tcPr>
          <w:p w14:paraId="78728A2E" w14:textId="77777777" w:rsidR="001844BC" w:rsidRPr="000A13CC" w:rsidRDefault="00FB69BF" w:rsidP="00BD1AEF">
            <w:pPr>
              <w:spacing w:line="600" w:lineRule="auto"/>
              <w:jc w:val="right"/>
              <w:rPr>
                <w:b/>
                <w:bCs/>
                <w:color w:val="000000" w:themeColor="text1"/>
                <w:sz w:val="36"/>
                <w:szCs w:val="36"/>
                <w:u w:val="single"/>
              </w:rPr>
            </w:pPr>
            <w:r w:rsidRPr="000A13CC">
              <w:rPr>
                <w:b/>
                <w:bCs/>
                <w:color w:val="000000" w:themeColor="text1"/>
                <w:sz w:val="36"/>
                <w:szCs w:val="36"/>
              </w:rPr>
              <w:t>2</w:t>
            </w:r>
            <w:r w:rsidR="00BD1AEF">
              <w:rPr>
                <w:b/>
                <w:bCs/>
                <w:color w:val="000000" w:themeColor="text1"/>
                <w:sz w:val="36"/>
                <w:szCs w:val="36"/>
              </w:rPr>
              <w:t>4</w:t>
            </w:r>
          </w:p>
        </w:tc>
      </w:tr>
      <w:tr w:rsidR="005875CB" w:rsidRPr="000A13CC" w14:paraId="6F77C7F7" w14:textId="77777777" w:rsidTr="007E7F6F">
        <w:trPr>
          <w:trHeight w:val="595"/>
        </w:trPr>
        <w:tc>
          <w:tcPr>
            <w:tcW w:w="2235" w:type="dxa"/>
            <w:vAlign w:val="center"/>
          </w:tcPr>
          <w:p w14:paraId="7C8816F5" w14:textId="55FC277F" w:rsidR="001844BC" w:rsidRPr="000A13CC" w:rsidRDefault="00FB69BF" w:rsidP="007E7F6F">
            <w:pPr>
              <w:spacing w:line="600" w:lineRule="auto"/>
              <w:jc w:val="left"/>
              <w:rPr>
                <w:b/>
                <w:bCs/>
                <w:color w:val="000000" w:themeColor="text1"/>
                <w:sz w:val="36"/>
                <w:szCs w:val="40"/>
                <w:u w:val="single"/>
              </w:rPr>
            </w:pPr>
            <w:r w:rsidRPr="000A13CC">
              <w:rPr>
                <w:b/>
                <w:bCs/>
                <w:color w:val="000000" w:themeColor="text1"/>
                <w:sz w:val="36"/>
                <w:szCs w:val="40"/>
              </w:rPr>
              <w:t>PIECE N° </w:t>
            </w:r>
            <w:r w:rsidR="007E7F6F" w:rsidRPr="000A13CC">
              <w:rPr>
                <w:b/>
                <w:bCs/>
                <w:color w:val="000000" w:themeColor="text1"/>
                <w:sz w:val="36"/>
                <w:szCs w:val="40"/>
              </w:rPr>
              <w:t>8</w:t>
            </w:r>
          </w:p>
        </w:tc>
        <w:tc>
          <w:tcPr>
            <w:tcW w:w="6804" w:type="dxa"/>
            <w:vAlign w:val="center"/>
          </w:tcPr>
          <w:p w14:paraId="0BE5C1B9" w14:textId="068BE9C3" w:rsidR="001844BC" w:rsidRPr="000A13CC" w:rsidRDefault="00FB69BF" w:rsidP="007E7F6F">
            <w:pPr>
              <w:spacing w:line="600" w:lineRule="auto"/>
              <w:jc w:val="left"/>
              <w:rPr>
                <w:b/>
                <w:bCs/>
                <w:color w:val="000000" w:themeColor="text1"/>
                <w:sz w:val="36"/>
                <w:szCs w:val="36"/>
                <w:u w:val="single"/>
              </w:rPr>
            </w:pPr>
            <w:r w:rsidRPr="000A13CC">
              <w:rPr>
                <w:b/>
                <w:bCs/>
                <w:color w:val="000000" w:themeColor="text1"/>
                <w:sz w:val="36"/>
                <w:szCs w:val="36"/>
              </w:rPr>
              <w:t>Liste des Banques de premier</w:t>
            </w:r>
            <w:r w:rsidR="00E91C88">
              <w:rPr>
                <w:b/>
                <w:bCs/>
                <w:color w:val="000000" w:themeColor="text1"/>
                <w:sz w:val="36"/>
                <w:szCs w:val="36"/>
              </w:rPr>
              <w:t xml:space="preserve"> </w:t>
            </w:r>
            <w:r w:rsidRPr="000A13CC">
              <w:rPr>
                <w:b/>
                <w:bCs/>
                <w:color w:val="000000" w:themeColor="text1"/>
                <w:sz w:val="36"/>
                <w:szCs w:val="36"/>
              </w:rPr>
              <w:t>ordre</w:t>
            </w:r>
            <w:r w:rsidR="007E7F6F" w:rsidRPr="000A13CC">
              <w:rPr>
                <w:b/>
                <w:bCs/>
                <w:color w:val="000000" w:themeColor="text1"/>
                <w:sz w:val="36"/>
                <w:szCs w:val="36"/>
              </w:rPr>
              <w:t>……</w:t>
            </w:r>
          </w:p>
        </w:tc>
        <w:tc>
          <w:tcPr>
            <w:tcW w:w="739" w:type="dxa"/>
            <w:vAlign w:val="center"/>
          </w:tcPr>
          <w:p w14:paraId="08458E7B" w14:textId="77777777" w:rsidR="001844BC" w:rsidRPr="000A13CC" w:rsidRDefault="00BD1AEF" w:rsidP="00423AA6">
            <w:pPr>
              <w:spacing w:line="600" w:lineRule="auto"/>
              <w:jc w:val="right"/>
              <w:rPr>
                <w:b/>
                <w:bCs/>
                <w:color w:val="000000" w:themeColor="text1"/>
                <w:sz w:val="36"/>
                <w:szCs w:val="36"/>
              </w:rPr>
            </w:pPr>
            <w:r>
              <w:rPr>
                <w:b/>
                <w:bCs/>
                <w:color w:val="000000" w:themeColor="text1"/>
                <w:sz w:val="36"/>
                <w:szCs w:val="36"/>
              </w:rPr>
              <w:t>37</w:t>
            </w:r>
          </w:p>
        </w:tc>
      </w:tr>
    </w:tbl>
    <w:p w14:paraId="613F5347" w14:textId="77777777" w:rsidR="00C71B03" w:rsidRPr="000A13CC" w:rsidRDefault="00C71B03" w:rsidP="00C71B03">
      <w:pPr>
        <w:jc w:val="center"/>
        <w:rPr>
          <w:b/>
          <w:bCs/>
          <w:color w:val="000000" w:themeColor="text1"/>
          <w:sz w:val="52"/>
          <w:szCs w:val="52"/>
          <w:u w:val="single"/>
        </w:rPr>
      </w:pPr>
    </w:p>
    <w:p w14:paraId="556AB112" w14:textId="77777777" w:rsidR="00C71B03" w:rsidRPr="000A13CC" w:rsidRDefault="00C71B03" w:rsidP="00C71B03">
      <w:pPr>
        <w:rPr>
          <w:b/>
          <w:bCs/>
          <w:color w:val="000000" w:themeColor="text1"/>
          <w:sz w:val="28"/>
          <w:szCs w:val="28"/>
        </w:rPr>
      </w:pPr>
    </w:p>
    <w:p w14:paraId="7917D70D" w14:textId="77777777" w:rsidR="00C71B03" w:rsidRPr="000A13CC" w:rsidRDefault="00C71B03" w:rsidP="00C71B03">
      <w:pPr>
        <w:rPr>
          <w:b/>
          <w:bCs/>
          <w:color w:val="000000" w:themeColor="text1"/>
          <w:sz w:val="28"/>
          <w:szCs w:val="28"/>
        </w:rPr>
      </w:pPr>
      <w:r w:rsidRPr="000A13CC">
        <w:rPr>
          <w:b/>
          <w:bCs/>
          <w:color w:val="000000" w:themeColor="text1"/>
          <w:sz w:val="28"/>
          <w:szCs w:val="28"/>
        </w:rPr>
        <w:tab/>
      </w:r>
    </w:p>
    <w:p w14:paraId="22A213EC" w14:textId="77777777" w:rsidR="00C71B03" w:rsidRPr="000A13CC" w:rsidRDefault="00C71B03" w:rsidP="00C71B03">
      <w:pPr>
        <w:rPr>
          <w:b/>
          <w:bCs/>
          <w:color w:val="000000" w:themeColor="text1"/>
          <w:sz w:val="28"/>
          <w:szCs w:val="28"/>
        </w:rPr>
      </w:pPr>
    </w:p>
    <w:p w14:paraId="3EE30480" w14:textId="77777777" w:rsidR="00C71B03" w:rsidRPr="000A13CC" w:rsidRDefault="00C71B03" w:rsidP="00C71B03">
      <w:pPr>
        <w:rPr>
          <w:b/>
          <w:bCs/>
          <w:color w:val="000000" w:themeColor="text1"/>
          <w:sz w:val="28"/>
          <w:szCs w:val="28"/>
        </w:rPr>
      </w:pPr>
    </w:p>
    <w:p w14:paraId="26306C15" w14:textId="77777777" w:rsidR="00C71B03" w:rsidRPr="000A13CC" w:rsidRDefault="00C71B03" w:rsidP="00C71B03">
      <w:pPr>
        <w:rPr>
          <w:b/>
          <w:bCs/>
          <w:color w:val="000000" w:themeColor="text1"/>
          <w:sz w:val="28"/>
          <w:szCs w:val="28"/>
        </w:rPr>
      </w:pPr>
    </w:p>
    <w:p w14:paraId="2AAF2358" w14:textId="77777777" w:rsidR="00C71B03" w:rsidRPr="000A13CC" w:rsidRDefault="00C71B03" w:rsidP="00C71B03">
      <w:pPr>
        <w:rPr>
          <w:b/>
          <w:bCs/>
          <w:color w:val="000000" w:themeColor="text1"/>
          <w:sz w:val="32"/>
          <w:szCs w:val="32"/>
        </w:rPr>
      </w:pPr>
    </w:p>
    <w:p w14:paraId="1BEBA5E9" w14:textId="77777777" w:rsidR="00C71B03" w:rsidRPr="000A13CC" w:rsidRDefault="00C71B03" w:rsidP="00C71B03">
      <w:pPr>
        <w:rPr>
          <w:b/>
          <w:bCs/>
          <w:color w:val="000000" w:themeColor="text1"/>
          <w:sz w:val="32"/>
          <w:szCs w:val="32"/>
        </w:rPr>
      </w:pPr>
    </w:p>
    <w:p w14:paraId="304B6025" w14:textId="77777777" w:rsidR="00C71B03" w:rsidRPr="000A13CC" w:rsidRDefault="00C71B03" w:rsidP="00C71B03">
      <w:pPr>
        <w:rPr>
          <w:b/>
          <w:bCs/>
          <w:color w:val="000000" w:themeColor="text1"/>
          <w:sz w:val="32"/>
          <w:szCs w:val="32"/>
        </w:rPr>
      </w:pPr>
    </w:p>
    <w:p w14:paraId="56B42D01" w14:textId="77777777" w:rsidR="00C71B03" w:rsidRPr="000A13CC" w:rsidRDefault="00C71B03" w:rsidP="00C71B03">
      <w:pPr>
        <w:rPr>
          <w:b/>
          <w:bCs/>
          <w:color w:val="000000" w:themeColor="text1"/>
          <w:sz w:val="32"/>
          <w:szCs w:val="32"/>
        </w:rPr>
      </w:pPr>
    </w:p>
    <w:p w14:paraId="592F56BA" w14:textId="77777777" w:rsidR="00C71B03" w:rsidRPr="000A13CC" w:rsidRDefault="00C71B03" w:rsidP="00C71B03">
      <w:pPr>
        <w:rPr>
          <w:b/>
          <w:bCs/>
          <w:color w:val="000000" w:themeColor="text1"/>
          <w:sz w:val="32"/>
          <w:szCs w:val="32"/>
        </w:rPr>
      </w:pPr>
    </w:p>
    <w:p w14:paraId="081F15D5" w14:textId="77777777" w:rsidR="00C71B03" w:rsidRPr="000A13CC" w:rsidRDefault="00C71B03" w:rsidP="00C71B03">
      <w:pPr>
        <w:rPr>
          <w:b/>
          <w:bCs/>
          <w:color w:val="000000" w:themeColor="text1"/>
          <w:sz w:val="32"/>
          <w:szCs w:val="32"/>
        </w:rPr>
      </w:pPr>
    </w:p>
    <w:p w14:paraId="2B955450" w14:textId="77777777" w:rsidR="00C71B03" w:rsidRPr="000A13CC" w:rsidRDefault="00C71B03" w:rsidP="00C71B03">
      <w:pPr>
        <w:rPr>
          <w:b/>
          <w:bCs/>
          <w:color w:val="000000" w:themeColor="text1"/>
          <w:sz w:val="32"/>
          <w:szCs w:val="32"/>
        </w:rPr>
      </w:pPr>
    </w:p>
    <w:p w14:paraId="1AD042ED" w14:textId="77777777" w:rsidR="00C71B03" w:rsidRPr="000A13CC" w:rsidRDefault="00C71B03" w:rsidP="00C71B03">
      <w:pPr>
        <w:jc w:val="right"/>
        <w:rPr>
          <w:b/>
          <w:bCs/>
          <w:color w:val="000000" w:themeColor="text1"/>
          <w:sz w:val="32"/>
          <w:szCs w:val="32"/>
        </w:rPr>
      </w:pPr>
    </w:p>
    <w:p w14:paraId="42A44AF9" w14:textId="77777777" w:rsidR="00C71B03" w:rsidRPr="000A13CC" w:rsidRDefault="00C71B03" w:rsidP="00C71B03">
      <w:pPr>
        <w:rPr>
          <w:b/>
          <w:bCs/>
          <w:color w:val="000000" w:themeColor="text1"/>
          <w:sz w:val="32"/>
          <w:szCs w:val="32"/>
        </w:rPr>
      </w:pPr>
    </w:p>
    <w:p w14:paraId="33DD1A3C" w14:textId="77777777" w:rsidR="00C71B03" w:rsidRPr="000A13CC" w:rsidRDefault="00C71B03" w:rsidP="00C71B03">
      <w:pPr>
        <w:rPr>
          <w:b/>
          <w:bCs/>
          <w:color w:val="000000" w:themeColor="text1"/>
          <w:sz w:val="32"/>
          <w:szCs w:val="32"/>
        </w:rPr>
      </w:pPr>
    </w:p>
    <w:p w14:paraId="4444393A" w14:textId="77777777" w:rsidR="00C71B03" w:rsidRPr="000A13CC" w:rsidRDefault="00C71B03" w:rsidP="00C71B03">
      <w:pPr>
        <w:rPr>
          <w:b/>
          <w:bCs/>
          <w:color w:val="000000" w:themeColor="text1"/>
          <w:sz w:val="44"/>
          <w:szCs w:val="44"/>
          <w:u w:val="single"/>
        </w:rPr>
      </w:pPr>
    </w:p>
    <w:p w14:paraId="08544036" w14:textId="77777777" w:rsidR="00C71B03" w:rsidRPr="000A13CC" w:rsidRDefault="00C71B03" w:rsidP="00C71B03">
      <w:pPr>
        <w:jc w:val="center"/>
        <w:rPr>
          <w:b/>
          <w:bCs/>
          <w:color w:val="000000" w:themeColor="text1"/>
          <w:sz w:val="44"/>
          <w:szCs w:val="44"/>
          <w:u w:val="single"/>
        </w:rPr>
      </w:pPr>
      <w:r w:rsidRPr="000A13CC">
        <w:rPr>
          <w:b/>
          <w:bCs/>
          <w:color w:val="000000" w:themeColor="text1"/>
          <w:sz w:val="44"/>
          <w:szCs w:val="44"/>
          <w:u w:val="single"/>
        </w:rPr>
        <w:t>PIECE N° 1</w:t>
      </w:r>
    </w:p>
    <w:p w14:paraId="23301ECD" w14:textId="77777777" w:rsidR="00C71B03" w:rsidRPr="000A13CC" w:rsidRDefault="00C71B03" w:rsidP="00C71B03">
      <w:pPr>
        <w:jc w:val="center"/>
        <w:rPr>
          <w:b/>
          <w:bCs/>
          <w:color w:val="000000" w:themeColor="text1"/>
          <w:sz w:val="44"/>
          <w:szCs w:val="44"/>
          <w:u w:val="single"/>
        </w:rPr>
      </w:pPr>
    </w:p>
    <w:p w14:paraId="081A6762" w14:textId="77777777" w:rsidR="00C71B03" w:rsidRPr="000A13CC" w:rsidRDefault="00C71B03" w:rsidP="00C71B03">
      <w:pPr>
        <w:jc w:val="center"/>
        <w:rPr>
          <w:b/>
          <w:bCs/>
          <w:color w:val="000000" w:themeColor="text1"/>
          <w:sz w:val="44"/>
          <w:szCs w:val="44"/>
          <w:u w:val="single"/>
        </w:rPr>
      </w:pPr>
    </w:p>
    <w:p w14:paraId="77FCC3F5" w14:textId="77777777" w:rsidR="00C71B03" w:rsidRPr="000A13CC" w:rsidRDefault="00C71B03" w:rsidP="00C71B03">
      <w:pPr>
        <w:jc w:val="center"/>
        <w:rPr>
          <w:b/>
          <w:bCs/>
          <w:color w:val="000000" w:themeColor="text1"/>
          <w:sz w:val="44"/>
          <w:szCs w:val="44"/>
        </w:rPr>
      </w:pPr>
      <w:r w:rsidRPr="000A13CC">
        <w:rPr>
          <w:b/>
          <w:bCs/>
          <w:color w:val="000000" w:themeColor="text1"/>
          <w:sz w:val="44"/>
          <w:szCs w:val="44"/>
        </w:rPr>
        <w:t>AVIS DE CONSULTATION</w:t>
      </w:r>
    </w:p>
    <w:p w14:paraId="36F69866" w14:textId="77777777" w:rsidR="00C71B03" w:rsidRPr="000A13CC" w:rsidRDefault="00C71B03" w:rsidP="00C71B03">
      <w:pPr>
        <w:rPr>
          <w:b/>
          <w:bCs/>
          <w:color w:val="000000" w:themeColor="text1"/>
          <w:sz w:val="32"/>
          <w:szCs w:val="32"/>
        </w:rPr>
      </w:pPr>
    </w:p>
    <w:p w14:paraId="2D41476A" w14:textId="77777777" w:rsidR="00C71B03" w:rsidRPr="000A13CC" w:rsidRDefault="00C71B03" w:rsidP="00C71B03">
      <w:pPr>
        <w:rPr>
          <w:b/>
          <w:bCs/>
          <w:color w:val="000000" w:themeColor="text1"/>
          <w:sz w:val="32"/>
          <w:szCs w:val="32"/>
        </w:rPr>
      </w:pPr>
    </w:p>
    <w:p w14:paraId="3C5D767D" w14:textId="77777777" w:rsidR="00C71B03" w:rsidRPr="000A13CC" w:rsidRDefault="00C71B03" w:rsidP="00C71B03">
      <w:pPr>
        <w:rPr>
          <w:b/>
          <w:bCs/>
          <w:color w:val="000000" w:themeColor="text1"/>
          <w:sz w:val="32"/>
          <w:szCs w:val="32"/>
        </w:rPr>
      </w:pPr>
    </w:p>
    <w:p w14:paraId="6897701A" w14:textId="77777777" w:rsidR="00C71B03" w:rsidRPr="000A13CC" w:rsidRDefault="00C71B03" w:rsidP="00C71B03">
      <w:pPr>
        <w:rPr>
          <w:b/>
          <w:bCs/>
          <w:color w:val="000000" w:themeColor="text1"/>
          <w:sz w:val="32"/>
          <w:szCs w:val="32"/>
        </w:rPr>
      </w:pPr>
    </w:p>
    <w:p w14:paraId="14B4755B" w14:textId="77777777" w:rsidR="00C71B03" w:rsidRDefault="00C71B03" w:rsidP="00C71B03">
      <w:pPr>
        <w:rPr>
          <w:b/>
          <w:bCs/>
          <w:color w:val="000000" w:themeColor="text1"/>
          <w:sz w:val="32"/>
          <w:szCs w:val="32"/>
        </w:rPr>
      </w:pPr>
    </w:p>
    <w:p w14:paraId="6A06EAB7" w14:textId="77777777" w:rsidR="00F56F84" w:rsidRDefault="00F56F84" w:rsidP="00C71B03">
      <w:pPr>
        <w:rPr>
          <w:b/>
          <w:bCs/>
          <w:color w:val="000000" w:themeColor="text1"/>
          <w:sz w:val="32"/>
          <w:szCs w:val="32"/>
        </w:rPr>
      </w:pPr>
    </w:p>
    <w:p w14:paraId="26675356" w14:textId="77777777" w:rsidR="00F56F84" w:rsidRPr="000A13CC" w:rsidRDefault="00F56F84" w:rsidP="00C71B03">
      <w:pPr>
        <w:rPr>
          <w:b/>
          <w:bCs/>
          <w:color w:val="000000" w:themeColor="text1"/>
          <w:sz w:val="32"/>
          <w:szCs w:val="32"/>
        </w:rPr>
      </w:pPr>
    </w:p>
    <w:p w14:paraId="64F4D073" w14:textId="77777777" w:rsidR="00C71B03" w:rsidRDefault="00C71B03" w:rsidP="00C71B03">
      <w:pPr>
        <w:rPr>
          <w:b/>
          <w:bCs/>
          <w:color w:val="000000" w:themeColor="text1"/>
          <w:sz w:val="32"/>
          <w:szCs w:val="32"/>
        </w:rPr>
      </w:pPr>
    </w:p>
    <w:p w14:paraId="1EEDAD30" w14:textId="77777777" w:rsidR="005766E1" w:rsidRDefault="005766E1" w:rsidP="005766E1">
      <w:pPr>
        <w:tabs>
          <w:tab w:val="left" w:pos="3165"/>
        </w:tabs>
        <w:rPr>
          <w:b/>
          <w:bCs/>
          <w:color w:val="000000" w:themeColor="text1"/>
          <w:sz w:val="32"/>
          <w:szCs w:val="32"/>
        </w:rPr>
      </w:pPr>
      <w:r>
        <w:rPr>
          <w:b/>
          <w:bCs/>
          <w:noProof/>
          <w:color w:val="000000" w:themeColor="text1"/>
          <w:sz w:val="32"/>
          <w:szCs w:val="32"/>
        </w:rPr>
        <mc:AlternateContent>
          <mc:Choice Requires="wps">
            <w:drawing>
              <wp:anchor distT="0" distB="0" distL="114300" distR="114300" simplePos="0" relativeHeight="251700224" behindDoc="0" locked="0" layoutInCell="1" allowOverlap="1" wp14:anchorId="69CDA4C8" wp14:editId="11377CE7">
                <wp:simplePos x="0" y="0"/>
                <wp:positionH relativeFrom="column">
                  <wp:posOffset>6606540</wp:posOffset>
                </wp:positionH>
                <wp:positionV relativeFrom="paragraph">
                  <wp:posOffset>9973310</wp:posOffset>
                </wp:positionV>
                <wp:extent cx="280035" cy="297815"/>
                <wp:effectExtent l="0" t="0" r="0" b="1270"/>
                <wp:wrapNone/>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D382E" w14:textId="77777777" w:rsidR="00F41FAE" w:rsidRPr="002B425A" w:rsidRDefault="00F41FAE" w:rsidP="005766E1">
                            <w:pPr>
                              <w:rPr>
                                <w:b/>
                                <w:i/>
                                <w:sz w:val="28"/>
                              </w:rPr>
                            </w:pPr>
                            <w:r w:rsidRPr="002B425A">
                              <w:rPr>
                                <w:b/>
                                <w:i/>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DA4C8" id="Zone de texte 38" o:spid="_x0000_s1029" type="#_x0000_t202" style="position:absolute;left:0;text-align:left;margin-left:520.2pt;margin-top:785.3pt;width:22.05pt;height:23.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" filled="f" stroked="f">
                <v:textbox>
                  <w:txbxContent>
                    <w:p w14:paraId="74ED382E" w14:textId="77777777" w:rsidR="00F41FAE" w:rsidRPr="002B425A" w:rsidRDefault="00F41FAE" w:rsidP="005766E1">
                      <w:pPr>
                        <w:rPr>
                          <w:b/>
                          <w:i/>
                          <w:sz w:val="28"/>
                        </w:rPr>
                      </w:pPr>
                      <w:r w:rsidRPr="002B425A">
                        <w:rPr>
                          <w:b/>
                          <w:i/>
                          <w:sz w:val="28"/>
                        </w:rPr>
                        <w:t>3</w:t>
                      </w:r>
                    </w:p>
                  </w:txbxContent>
                </v:textbox>
              </v:shape>
            </w:pict>
          </mc:Fallback>
        </mc:AlternateContent>
      </w:r>
      <w:r>
        <w:rPr>
          <w:b/>
          <w:bCs/>
          <w:noProof/>
          <w:color w:val="000000" w:themeColor="text1"/>
          <w:sz w:val="32"/>
          <w:szCs w:val="32"/>
        </w:rPr>
        <mc:AlternateContent>
          <mc:Choice Requires="wps">
            <w:drawing>
              <wp:anchor distT="0" distB="0" distL="114300" distR="114300" simplePos="0" relativeHeight="251699200" behindDoc="0" locked="0" layoutInCell="1" allowOverlap="1" wp14:anchorId="18BF6125" wp14:editId="00FE76E7">
                <wp:simplePos x="0" y="0"/>
                <wp:positionH relativeFrom="column">
                  <wp:posOffset>6517640</wp:posOffset>
                </wp:positionH>
                <wp:positionV relativeFrom="paragraph">
                  <wp:posOffset>9888220</wp:posOffset>
                </wp:positionV>
                <wp:extent cx="280035" cy="297815"/>
                <wp:effectExtent l="0" t="0" r="0" b="1905"/>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E97DD" w14:textId="77777777" w:rsidR="00F41FAE" w:rsidRPr="002B425A" w:rsidRDefault="00F41FAE" w:rsidP="005766E1">
                            <w:pPr>
                              <w:rPr>
                                <w:b/>
                                <w:sz w:val="20"/>
                              </w:rPr>
                            </w:pPr>
                            <w:r>
                              <w:rPr>
                                <w:b/>
                                <w:i/>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F6125" id="Zone de texte 37" o:spid="_x0000_s1030" type="#_x0000_t202" style="position:absolute;left:0;text-align:left;margin-left:513.2pt;margin-top:778.6pt;width:22.05pt;height:23.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" filled="f" stroked="f">
                <v:textbox>
                  <w:txbxContent>
                    <w:p w14:paraId="1D0E97DD" w14:textId="77777777" w:rsidR="00F41FAE" w:rsidRPr="002B425A" w:rsidRDefault="00F41FAE" w:rsidP="005766E1">
                      <w:pPr>
                        <w:rPr>
                          <w:b/>
                          <w:sz w:val="20"/>
                        </w:rPr>
                      </w:pPr>
                      <w:r>
                        <w:rPr>
                          <w:b/>
                          <w:i/>
                          <w:sz w:val="28"/>
                        </w:rPr>
                        <w:t>2</w:t>
                      </w:r>
                    </w:p>
                  </w:txbxContent>
                </v:textbox>
              </v:shape>
            </w:pict>
          </mc:Fallback>
        </mc:AlternateContent>
      </w:r>
      <w:r>
        <w:rPr>
          <w:b/>
          <w:bCs/>
          <w:noProof/>
          <w:color w:val="000000" w:themeColor="text1"/>
          <w:sz w:val="32"/>
          <w:szCs w:val="32"/>
        </w:rPr>
        <mc:AlternateContent>
          <mc:Choice Requires="wps">
            <w:drawing>
              <wp:anchor distT="0" distB="0" distL="114300" distR="114300" simplePos="0" relativeHeight="251698176" behindDoc="0" locked="0" layoutInCell="1" allowOverlap="1" wp14:anchorId="3D2420B5" wp14:editId="2E07A0B7">
                <wp:simplePos x="0" y="0"/>
                <wp:positionH relativeFrom="column">
                  <wp:posOffset>903605</wp:posOffset>
                </wp:positionH>
                <wp:positionV relativeFrom="paragraph">
                  <wp:posOffset>9844405</wp:posOffset>
                </wp:positionV>
                <wp:extent cx="5933440" cy="297815"/>
                <wp:effectExtent l="2540" t="0" r="0" b="0"/>
                <wp:wrapNone/>
                <wp:docPr id="36"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DFDC7" w14:textId="77777777" w:rsidR="00F41FAE" w:rsidRPr="00E91C88" w:rsidRDefault="00F41FAE">
                            <w:pPr>
                              <w:rPr>
                                <w:b/>
                                <w:sz w:val="20"/>
                                <w:lang w:val="en-US"/>
                              </w:rPr>
                            </w:pPr>
                            <w:r w:rsidRPr="00E91C88">
                              <w:rPr>
                                <w:b/>
                                <w:sz w:val="20"/>
                                <w:lang w:val="en-US"/>
                              </w:rPr>
                              <w:t xml:space="preserve">147, Avenue AMADOU AHIDJO, Mokolo I, Email : </w:t>
                            </w:r>
                            <w:hyperlink r:id="rId9" w:history="1">
                              <w:r w:rsidRPr="00E91C88">
                                <w:rPr>
                                  <w:rStyle w:val="Lienhypertexte"/>
                                  <w:b/>
                                  <w:sz w:val="20"/>
                                  <w:lang w:val="en-US"/>
                                </w:rPr>
                                <w:t>cubertoua@yahoo.com</w:t>
                              </w:r>
                            </w:hyperlink>
                            <w:r w:rsidRPr="00E91C88">
                              <w:rPr>
                                <w:b/>
                                <w:sz w:val="20"/>
                                <w:lang w:val="en-US"/>
                              </w:rPr>
                              <w:t xml:space="preserve">  Tél : 222 241 167                </w:t>
                            </w:r>
                            <w:r w:rsidRPr="00E91C88">
                              <w:rPr>
                                <w:b/>
                                <w:i/>
                                <w:sz w:val="28"/>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420B5" id="Zone de texte 36" o:spid="_x0000_s1031" type="#_x0000_t202" style="position:absolute;left:0;text-align:left;margin-left:71.15pt;margin-top:775.15pt;width:467.2pt;height:23.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" filled="f" stroked="f">
                <v:textbox>
                  <w:txbxContent>
                    <w:p w14:paraId="0A4DFDC7" w14:textId="77777777" w:rsidR="00F41FAE" w:rsidRPr="00E91C88" w:rsidRDefault="00F41FAE">
                      <w:pPr>
                        <w:rPr>
                          <w:b/>
                          <w:sz w:val="20"/>
                          <w:lang w:val="en-US"/>
                        </w:rPr>
                      </w:pPr>
                      <w:r w:rsidRPr="00E91C88">
                        <w:rPr>
                          <w:b/>
                          <w:sz w:val="20"/>
                          <w:lang w:val="en-US"/>
                        </w:rPr>
                        <w:t xml:space="preserve">147, Avenue AMADOU AHIDJO, Mokolo I, Email : </w:t>
                      </w:r>
                      <w:hyperlink r:id="rId10" w:history="1">
                        <w:r w:rsidRPr="00E91C88">
                          <w:rPr>
                            <w:rStyle w:val="Lienhypertexte"/>
                            <w:b/>
                            <w:sz w:val="20"/>
                            <w:lang w:val="en-US"/>
                          </w:rPr>
                          <w:t>cubertoua@yahoo.com</w:t>
                        </w:r>
                      </w:hyperlink>
                      <w:r w:rsidRPr="00E91C88">
                        <w:rPr>
                          <w:b/>
                          <w:sz w:val="20"/>
                          <w:lang w:val="en-US"/>
                        </w:rPr>
                        <w:t xml:space="preserve">  Tél : 222 241 167                </w:t>
                      </w:r>
                      <w:r w:rsidRPr="00E91C88">
                        <w:rPr>
                          <w:b/>
                          <w:i/>
                          <w:sz w:val="28"/>
                          <w:lang w:val="en-US"/>
                        </w:rPr>
                        <w:t>1</w:t>
                      </w:r>
                    </w:p>
                  </w:txbxContent>
                </v:textbox>
              </v:shape>
            </w:pict>
          </mc:Fallback>
        </mc:AlternateContent>
      </w:r>
      <w:r>
        <w:rPr>
          <w:b/>
          <w:bCs/>
          <w:color w:val="000000" w:themeColor="text1"/>
          <w:sz w:val="32"/>
          <w:szCs w:val="32"/>
        </w:rPr>
        <w:tab/>
      </w:r>
    </w:p>
    <w:p w14:paraId="1F19C303" w14:textId="77777777" w:rsidR="005766E1" w:rsidRPr="000A13CC" w:rsidRDefault="005766E1" w:rsidP="00C71B03">
      <w:pPr>
        <w:rPr>
          <w:b/>
          <w:bCs/>
          <w:color w:val="000000" w:themeColor="text1"/>
          <w:sz w:val="32"/>
          <w:szCs w:val="32"/>
        </w:rPr>
      </w:pPr>
    </w:p>
    <w:p w14:paraId="3A5B02E3" w14:textId="77777777" w:rsidR="00C71B03" w:rsidRPr="000A13CC" w:rsidRDefault="00C71B03" w:rsidP="00C71B03">
      <w:pPr>
        <w:rPr>
          <w:b/>
          <w:bCs/>
          <w:color w:val="000000" w:themeColor="text1"/>
          <w:sz w:val="32"/>
          <w:szCs w:val="32"/>
        </w:rPr>
      </w:pPr>
    </w:p>
    <w:p w14:paraId="508A8C2A" w14:textId="77777777" w:rsidR="00C71B03" w:rsidRPr="000A13CC" w:rsidRDefault="00C71B03" w:rsidP="00C71B03">
      <w:pPr>
        <w:rPr>
          <w:b/>
          <w:bCs/>
          <w:color w:val="000000" w:themeColor="text1"/>
          <w:sz w:val="32"/>
          <w:szCs w:val="32"/>
        </w:rPr>
      </w:pPr>
    </w:p>
    <w:p w14:paraId="6E300EF5" w14:textId="77777777" w:rsidR="00C71B03" w:rsidRPr="000A13CC" w:rsidRDefault="00C71B03" w:rsidP="00C71B03">
      <w:pPr>
        <w:rPr>
          <w:b/>
          <w:bCs/>
          <w:color w:val="000000" w:themeColor="text1"/>
          <w:sz w:val="32"/>
          <w:szCs w:val="32"/>
        </w:rPr>
      </w:pPr>
    </w:p>
    <w:p w14:paraId="44BAB5D4" w14:textId="4093870D" w:rsidR="00C71B03" w:rsidRDefault="00C71B03" w:rsidP="00C71B03">
      <w:pPr>
        <w:rPr>
          <w:b/>
          <w:bCs/>
          <w:color w:val="000000" w:themeColor="text1"/>
          <w:sz w:val="32"/>
          <w:szCs w:val="32"/>
        </w:rPr>
      </w:pPr>
    </w:p>
    <w:p w14:paraId="76B0D3D0" w14:textId="78BAC773" w:rsidR="00E91C88" w:rsidRDefault="00E91C88" w:rsidP="00C71B03">
      <w:pPr>
        <w:rPr>
          <w:b/>
          <w:bCs/>
          <w:color w:val="000000" w:themeColor="text1"/>
          <w:sz w:val="32"/>
          <w:szCs w:val="32"/>
        </w:rPr>
      </w:pPr>
    </w:p>
    <w:p w14:paraId="30826E68" w14:textId="16D2475A" w:rsidR="00E91C88" w:rsidRDefault="00E91C88" w:rsidP="00C71B03">
      <w:pPr>
        <w:rPr>
          <w:b/>
          <w:bCs/>
          <w:color w:val="000000" w:themeColor="text1"/>
          <w:sz w:val="32"/>
          <w:szCs w:val="32"/>
        </w:rPr>
      </w:pPr>
    </w:p>
    <w:p w14:paraId="1C080AAF" w14:textId="77777777" w:rsidR="00E91C88" w:rsidRDefault="00E91C88" w:rsidP="00C71B03">
      <w:pPr>
        <w:rPr>
          <w:b/>
          <w:bCs/>
          <w:color w:val="000000" w:themeColor="text1"/>
          <w:sz w:val="32"/>
          <w:szCs w:val="32"/>
        </w:rPr>
      </w:pPr>
    </w:p>
    <w:p w14:paraId="055647CD" w14:textId="77777777" w:rsidR="00690F1D" w:rsidRDefault="00690F1D" w:rsidP="00C71B03">
      <w:pPr>
        <w:rPr>
          <w:b/>
          <w:bCs/>
          <w:color w:val="000000" w:themeColor="text1"/>
          <w:sz w:val="32"/>
          <w:szCs w:val="32"/>
        </w:rPr>
      </w:pPr>
    </w:p>
    <w:p w14:paraId="5A0D2770" w14:textId="77777777" w:rsidR="00690F1D" w:rsidRDefault="00690F1D" w:rsidP="00C71B03">
      <w:pPr>
        <w:rPr>
          <w:b/>
          <w:bCs/>
          <w:color w:val="000000" w:themeColor="text1"/>
          <w:sz w:val="32"/>
          <w:szCs w:val="32"/>
        </w:rPr>
      </w:pPr>
    </w:p>
    <w:p w14:paraId="45AED4B8" w14:textId="77777777" w:rsidR="00690F1D" w:rsidRDefault="00690F1D" w:rsidP="00C71B03">
      <w:pPr>
        <w:rPr>
          <w:b/>
          <w:bCs/>
          <w:color w:val="000000" w:themeColor="text1"/>
          <w:sz w:val="32"/>
          <w:szCs w:val="32"/>
        </w:rPr>
      </w:pPr>
    </w:p>
    <w:p w14:paraId="5F23794C" w14:textId="77777777" w:rsidR="00690F1D" w:rsidRDefault="00690F1D" w:rsidP="00C71B03">
      <w:pPr>
        <w:rPr>
          <w:b/>
          <w:bCs/>
          <w:color w:val="000000" w:themeColor="text1"/>
          <w:sz w:val="32"/>
          <w:szCs w:val="32"/>
        </w:rPr>
      </w:pPr>
    </w:p>
    <w:p w14:paraId="6EF14C5F" w14:textId="77777777" w:rsidR="00690F1D" w:rsidRDefault="00690F1D" w:rsidP="00C71B03">
      <w:pPr>
        <w:rPr>
          <w:b/>
          <w:bCs/>
          <w:color w:val="000000" w:themeColor="text1"/>
          <w:sz w:val="32"/>
          <w:szCs w:val="32"/>
        </w:rPr>
      </w:pPr>
    </w:p>
    <w:p w14:paraId="3A0BCAB4" w14:textId="59EB68BC" w:rsidR="00690F1D" w:rsidRDefault="00690F1D" w:rsidP="00C71B03">
      <w:pPr>
        <w:rPr>
          <w:b/>
          <w:bCs/>
          <w:color w:val="000000" w:themeColor="text1"/>
          <w:sz w:val="32"/>
          <w:szCs w:val="32"/>
        </w:rPr>
      </w:pPr>
    </w:p>
    <w:p w14:paraId="371DDD46" w14:textId="77777777" w:rsidR="0052728E" w:rsidRDefault="0052728E" w:rsidP="00C71B03">
      <w:pPr>
        <w:rPr>
          <w:b/>
          <w:bCs/>
          <w:color w:val="000000" w:themeColor="text1"/>
          <w:sz w:val="32"/>
          <w:szCs w:val="32"/>
        </w:rPr>
      </w:pPr>
    </w:p>
    <w:p w14:paraId="716C2E55" w14:textId="77777777" w:rsidR="00690F1D" w:rsidRPr="000A13CC" w:rsidRDefault="00690F1D" w:rsidP="00C71B03">
      <w:pPr>
        <w:rPr>
          <w:b/>
          <w:bCs/>
          <w:color w:val="000000" w:themeColor="text1"/>
          <w:sz w:val="32"/>
          <w:szCs w:val="32"/>
        </w:rPr>
      </w:pPr>
    </w:p>
    <w:p w14:paraId="78B8DDA6" w14:textId="77777777" w:rsidR="00690F1D" w:rsidRDefault="00690F1D" w:rsidP="00C71B03">
      <w:pPr>
        <w:rPr>
          <w:b/>
          <w:bCs/>
          <w:color w:val="000000" w:themeColor="text1"/>
          <w:sz w:val="32"/>
          <w:szCs w:val="32"/>
        </w:rPr>
      </w:pPr>
    </w:p>
    <w:p w14:paraId="028306ED" w14:textId="77777777" w:rsidR="00342353" w:rsidRPr="000A13CC" w:rsidRDefault="00342353" w:rsidP="00342353">
      <w:pPr>
        <w:rPr>
          <w:color w:val="000000" w:themeColor="text1"/>
        </w:rPr>
      </w:pPr>
    </w:p>
    <w:p w14:paraId="77AD700F" w14:textId="77777777" w:rsidR="00342353" w:rsidRPr="000A13CC" w:rsidRDefault="00342353" w:rsidP="00342353">
      <w:pPr>
        <w:rPr>
          <w:color w:val="000000" w:themeColor="text1"/>
        </w:rPr>
      </w:pPr>
      <w:r w:rsidRPr="000A13CC">
        <w:rPr>
          <w:noProof/>
          <w:color w:val="000000" w:themeColor="text1"/>
        </w:rPr>
        <w:lastRenderedPageBreak/>
        <mc:AlternateContent>
          <mc:Choice Requires="wps">
            <w:drawing>
              <wp:anchor distT="0" distB="0" distL="114300" distR="114300" simplePos="0" relativeHeight="251706368" behindDoc="0" locked="0" layoutInCell="1" allowOverlap="1" wp14:anchorId="11454408" wp14:editId="294F8EB2">
                <wp:simplePos x="0" y="0"/>
                <wp:positionH relativeFrom="column">
                  <wp:posOffset>3851910</wp:posOffset>
                </wp:positionH>
                <wp:positionV relativeFrom="paragraph">
                  <wp:posOffset>138322</wp:posOffset>
                </wp:positionV>
                <wp:extent cx="2600325" cy="2375065"/>
                <wp:effectExtent l="0" t="0" r="0" b="6350"/>
                <wp:wrapNone/>
                <wp:docPr id="10"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37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B2EC7" w14:textId="77777777" w:rsidR="00F41FAE" w:rsidRPr="000D0BB8" w:rsidRDefault="00F41FAE" w:rsidP="00342353">
                            <w:pPr>
                              <w:contextualSpacing/>
                              <w:jc w:val="center"/>
                              <w:rPr>
                                <w:b/>
                                <w:sz w:val="18"/>
                                <w:szCs w:val="16"/>
                                <w:lang w:val="en-US"/>
                              </w:rPr>
                            </w:pPr>
                            <w:r w:rsidRPr="000D0BB8">
                              <w:rPr>
                                <w:b/>
                                <w:sz w:val="18"/>
                                <w:szCs w:val="16"/>
                                <w:lang w:val="en-US"/>
                              </w:rPr>
                              <w:t>REPUBLIC OF CAMEROON</w:t>
                            </w:r>
                          </w:p>
                          <w:p w14:paraId="7DAE7C21" w14:textId="77777777" w:rsidR="00F41FAE" w:rsidRPr="000D0BB8" w:rsidRDefault="00F41FAE" w:rsidP="00342353">
                            <w:pPr>
                              <w:contextualSpacing/>
                              <w:jc w:val="center"/>
                              <w:rPr>
                                <w:b/>
                                <w:sz w:val="18"/>
                                <w:szCs w:val="16"/>
                                <w:lang w:val="en-US"/>
                              </w:rPr>
                            </w:pPr>
                            <w:r w:rsidRPr="000D0BB8">
                              <w:rPr>
                                <w:b/>
                                <w:sz w:val="18"/>
                                <w:szCs w:val="16"/>
                                <w:lang w:val="en-US"/>
                              </w:rPr>
                              <w:t>Peace-Work-Fatherland</w:t>
                            </w:r>
                          </w:p>
                          <w:p w14:paraId="29DCF74D" w14:textId="77777777" w:rsidR="00F41FAE" w:rsidRPr="000D0BB8" w:rsidRDefault="00F41FAE" w:rsidP="00342353">
                            <w:pPr>
                              <w:contextualSpacing/>
                              <w:jc w:val="center"/>
                              <w:rPr>
                                <w:b/>
                                <w:sz w:val="18"/>
                                <w:szCs w:val="16"/>
                                <w:lang w:val="en-US"/>
                              </w:rPr>
                            </w:pPr>
                            <w:r w:rsidRPr="000D0BB8">
                              <w:rPr>
                                <w:b/>
                                <w:sz w:val="18"/>
                                <w:szCs w:val="16"/>
                                <w:lang w:val="en-US"/>
                              </w:rPr>
                              <w:t>********</w:t>
                            </w:r>
                          </w:p>
                          <w:p w14:paraId="1D07FB73" w14:textId="77777777" w:rsidR="00F41FAE" w:rsidRPr="000D0BB8" w:rsidRDefault="00F41FAE" w:rsidP="00342353">
                            <w:pPr>
                              <w:jc w:val="center"/>
                              <w:rPr>
                                <w:b/>
                                <w:sz w:val="18"/>
                                <w:szCs w:val="16"/>
                                <w:lang w:val="en-US"/>
                              </w:rPr>
                            </w:pPr>
                            <w:r w:rsidRPr="000D0BB8">
                              <w:rPr>
                                <w:b/>
                                <w:sz w:val="18"/>
                                <w:szCs w:val="16"/>
                                <w:lang w:val="en-US"/>
                              </w:rPr>
                              <w:t>EAST REGION</w:t>
                            </w:r>
                          </w:p>
                          <w:p w14:paraId="56462046" w14:textId="77777777" w:rsidR="00F41FAE" w:rsidRPr="000D0BB8" w:rsidRDefault="00F41FAE" w:rsidP="00342353">
                            <w:pPr>
                              <w:jc w:val="center"/>
                              <w:rPr>
                                <w:b/>
                                <w:sz w:val="18"/>
                                <w:szCs w:val="16"/>
                                <w:lang w:val="en-US"/>
                              </w:rPr>
                            </w:pPr>
                            <w:r w:rsidRPr="000D0BB8">
                              <w:rPr>
                                <w:b/>
                                <w:sz w:val="18"/>
                                <w:szCs w:val="16"/>
                                <w:lang w:val="en-US"/>
                              </w:rPr>
                              <w:t>********</w:t>
                            </w:r>
                          </w:p>
                          <w:p w14:paraId="5B5111CB" w14:textId="77777777" w:rsidR="00F41FAE" w:rsidRPr="000D0BB8" w:rsidRDefault="00F41FAE" w:rsidP="00342353">
                            <w:pPr>
                              <w:contextualSpacing/>
                              <w:jc w:val="center"/>
                              <w:rPr>
                                <w:b/>
                                <w:sz w:val="18"/>
                                <w:szCs w:val="16"/>
                                <w:lang w:val="en-US"/>
                              </w:rPr>
                            </w:pPr>
                            <w:r w:rsidRPr="000D0BB8">
                              <w:rPr>
                                <w:b/>
                                <w:sz w:val="18"/>
                                <w:szCs w:val="16"/>
                                <w:lang w:val="en-US"/>
                              </w:rPr>
                              <w:t>LOM AND DJEREM DIVISION</w:t>
                            </w:r>
                          </w:p>
                          <w:p w14:paraId="502475F5" w14:textId="77777777" w:rsidR="00F41FAE" w:rsidRPr="000D0BB8" w:rsidRDefault="00F41FAE" w:rsidP="00342353">
                            <w:pPr>
                              <w:contextualSpacing/>
                              <w:jc w:val="center"/>
                              <w:rPr>
                                <w:b/>
                                <w:sz w:val="18"/>
                                <w:szCs w:val="16"/>
                                <w:lang w:val="en-US"/>
                              </w:rPr>
                            </w:pPr>
                            <w:r w:rsidRPr="000D0BB8">
                              <w:rPr>
                                <w:b/>
                                <w:sz w:val="18"/>
                                <w:szCs w:val="16"/>
                                <w:lang w:val="en-US"/>
                              </w:rPr>
                              <w:t>*************</w:t>
                            </w:r>
                          </w:p>
                          <w:p w14:paraId="21CE1059" w14:textId="77777777" w:rsidR="00F41FAE" w:rsidRPr="000D0BB8" w:rsidRDefault="00F41FAE" w:rsidP="00342353">
                            <w:pPr>
                              <w:contextualSpacing/>
                              <w:jc w:val="center"/>
                              <w:rPr>
                                <w:b/>
                                <w:sz w:val="18"/>
                                <w:szCs w:val="16"/>
                                <w:lang w:val="en-US"/>
                              </w:rPr>
                            </w:pPr>
                            <w:r w:rsidRPr="000D0BB8">
                              <w:rPr>
                                <w:b/>
                                <w:sz w:val="18"/>
                                <w:szCs w:val="16"/>
                                <w:lang w:val="en-US"/>
                              </w:rPr>
                              <w:t>BERTOUA CITY COUNCIL</w:t>
                            </w:r>
                          </w:p>
                          <w:p w14:paraId="7955DFB9" w14:textId="77777777" w:rsidR="00F41FAE" w:rsidRPr="000D0BB8" w:rsidRDefault="00F41FAE" w:rsidP="00342353">
                            <w:pPr>
                              <w:contextualSpacing/>
                              <w:jc w:val="center"/>
                              <w:rPr>
                                <w:b/>
                                <w:sz w:val="18"/>
                                <w:szCs w:val="16"/>
                                <w:lang w:val="en-US"/>
                              </w:rPr>
                            </w:pPr>
                            <w:r w:rsidRPr="000D0BB8">
                              <w:rPr>
                                <w:b/>
                                <w:sz w:val="18"/>
                                <w:szCs w:val="16"/>
                                <w:lang w:val="en-US"/>
                              </w:rPr>
                              <w:t>*************</w:t>
                            </w:r>
                          </w:p>
                          <w:p w14:paraId="6E74C1A7" w14:textId="77777777" w:rsidR="00F41FAE" w:rsidRPr="000D0BB8" w:rsidRDefault="00F41FAE" w:rsidP="00342353">
                            <w:pPr>
                              <w:contextualSpacing/>
                              <w:jc w:val="center"/>
                              <w:rPr>
                                <w:b/>
                                <w:sz w:val="18"/>
                                <w:szCs w:val="16"/>
                                <w:lang w:val="en-US"/>
                              </w:rPr>
                            </w:pPr>
                            <w:r w:rsidRPr="000D0BB8">
                              <w:rPr>
                                <w:b/>
                                <w:sz w:val="18"/>
                                <w:szCs w:val="16"/>
                                <w:lang w:val="en-US"/>
                              </w:rPr>
                              <w:t xml:space="preserve"> SECRETARIAT GENERAL</w:t>
                            </w:r>
                          </w:p>
                          <w:p w14:paraId="103610D7" w14:textId="77777777" w:rsidR="00F41FAE" w:rsidRPr="000D0BB8" w:rsidRDefault="00F41FAE" w:rsidP="00342353">
                            <w:pPr>
                              <w:contextualSpacing/>
                              <w:jc w:val="center"/>
                              <w:rPr>
                                <w:b/>
                                <w:sz w:val="18"/>
                                <w:szCs w:val="16"/>
                                <w:lang w:val="en-US"/>
                              </w:rPr>
                            </w:pPr>
                            <w:r w:rsidRPr="000D0BB8">
                              <w:rPr>
                                <w:b/>
                                <w:sz w:val="18"/>
                                <w:szCs w:val="16"/>
                                <w:lang w:val="en-US"/>
                              </w:rPr>
                              <w:t>************</w:t>
                            </w:r>
                          </w:p>
                          <w:p w14:paraId="6848480C" w14:textId="77777777" w:rsidR="00F41FAE" w:rsidRPr="000D0BB8" w:rsidRDefault="00F41FAE" w:rsidP="00F41FAE">
                            <w:pPr>
                              <w:contextualSpacing/>
                              <w:jc w:val="center"/>
                              <w:rPr>
                                <w:b/>
                                <w:sz w:val="18"/>
                                <w:szCs w:val="16"/>
                                <w:lang w:val="en-US"/>
                              </w:rPr>
                            </w:pPr>
                            <w:r>
                              <w:rPr>
                                <w:b/>
                                <w:sz w:val="18"/>
                                <w:szCs w:val="16"/>
                                <w:lang w:val="en-US"/>
                              </w:rPr>
                              <w:t>INTERNAL STRUCTURE FOR THE ADMINISTRATIVE MANAGEMENT OF PUBLICS CONTRACTS</w:t>
                            </w:r>
                          </w:p>
                          <w:p w14:paraId="3D59299B" w14:textId="77777777" w:rsidR="00F41FAE" w:rsidRPr="000D0BB8" w:rsidRDefault="00F41FAE" w:rsidP="00342353">
                            <w:pPr>
                              <w:contextualSpacing/>
                              <w:jc w:val="center"/>
                              <w:rPr>
                                <w:b/>
                                <w:sz w:val="18"/>
                                <w:szCs w:val="16"/>
                                <w:lang w:val="en-US"/>
                              </w:rPr>
                            </w:pPr>
                            <w:r w:rsidRPr="000D0BB8">
                              <w:rPr>
                                <w:b/>
                                <w:sz w:val="18"/>
                                <w:szCs w:val="16"/>
                                <w:lang w:val="en-US"/>
                              </w:rPr>
                              <w:t>**************</w:t>
                            </w:r>
                          </w:p>
                          <w:p w14:paraId="538F6396" w14:textId="77777777" w:rsidR="00F41FAE" w:rsidRPr="000D0BB8" w:rsidRDefault="00F41FAE" w:rsidP="00342353">
                            <w:pPr>
                              <w:contextualSpacing/>
                              <w:jc w:val="center"/>
                              <w:rPr>
                                <w:b/>
                                <w:sz w:val="18"/>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4408" id="_x0000_s1032" type="#_x0000_t202" style="position:absolute;left:0;text-align:left;margin-left:303.3pt;margin-top:10.9pt;width:204.75pt;height:18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" filled="f" stroked="f">
                <v:textbox>
                  <w:txbxContent>
                    <w:p w14:paraId="722B2EC7" w14:textId="77777777" w:rsidR="00F41FAE" w:rsidRPr="000D0BB8" w:rsidRDefault="00F41FAE" w:rsidP="00342353">
                      <w:pPr>
                        <w:contextualSpacing/>
                        <w:jc w:val="center"/>
                        <w:rPr>
                          <w:b/>
                          <w:sz w:val="18"/>
                          <w:szCs w:val="16"/>
                          <w:lang w:val="en-US"/>
                        </w:rPr>
                      </w:pPr>
                      <w:r w:rsidRPr="000D0BB8">
                        <w:rPr>
                          <w:b/>
                          <w:sz w:val="18"/>
                          <w:szCs w:val="16"/>
                          <w:lang w:val="en-US"/>
                        </w:rPr>
                        <w:t>REPUBLIC OF CAMEROON</w:t>
                      </w:r>
                    </w:p>
                    <w:p w14:paraId="7DAE7C21" w14:textId="77777777" w:rsidR="00F41FAE" w:rsidRPr="000D0BB8" w:rsidRDefault="00F41FAE" w:rsidP="00342353">
                      <w:pPr>
                        <w:contextualSpacing/>
                        <w:jc w:val="center"/>
                        <w:rPr>
                          <w:b/>
                          <w:sz w:val="18"/>
                          <w:szCs w:val="16"/>
                          <w:lang w:val="en-US"/>
                        </w:rPr>
                      </w:pPr>
                      <w:r w:rsidRPr="000D0BB8">
                        <w:rPr>
                          <w:b/>
                          <w:sz w:val="18"/>
                          <w:szCs w:val="16"/>
                          <w:lang w:val="en-US"/>
                        </w:rPr>
                        <w:t>Peace-Work-Fatherland</w:t>
                      </w:r>
                    </w:p>
                    <w:p w14:paraId="29DCF74D" w14:textId="77777777" w:rsidR="00F41FAE" w:rsidRPr="000D0BB8" w:rsidRDefault="00F41FAE" w:rsidP="00342353">
                      <w:pPr>
                        <w:contextualSpacing/>
                        <w:jc w:val="center"/>
                        <w:rPr>
                          <w:b/>
                          <w:sz w:val="18"/>
                          <w:szCs w:val="16"/>
                          <w:lang w:val="en-US"/>
                        </w:rPr>
                      </w:pPr>
                      <w:r w:rsidRPr="000D0BB8">
                        <w:rPr>
                          <w:b/>
                          <w:sz w:val="18"/>
                          <w:szCs w:val="16"/>
                          <w:lang w:val="en-US"/>
                        </w:rPr>
                        <w:t>********</w:t>
                      </w:r>
                    </w:p>
                    <w:p w14:paraId="1D07FB73" w14:textId="77777777" w:rsidR="00F41FAE" w:rsidRPr="000D0BB8" w:rsidRDefault="00F41FAE" w:rsidP="00342353">
                      <w:pPr>
                        <w:jc w:val="center"/>
                        <w:rPr>
                          <w:b/>
                          <w:sz w:val="18"/>
                          <w:szCs w:val="16"/>
                          <w:lang w:val="en-US"/>
                        </w:rPr>
                      </w:pPr>
                      <w:r w:rsidRPr="000D0BB8">
                        <w:rPr>
                          <w:b/>
                          <w:sz w:val="18"/>
                          <w:szCs w:val="16"/>
                          <w:lang w:val="en-US"/>
                        </w:rPr>
                        <w:t>EAST REGION</w:t>
                      </w:r>
                    </w:p>
                    <w:p w14:paraId="56462046" w14:textId="77777777" w:rsidR="00F41FAE" w:rsidRPr="000D0BB8" w:rsidRDefault="00F41FAE" w:rsidP="00342353">
                      <w:pPr>
                        <w:jc w:val="center"/>
                        <w:rPr>
                          <w:b/>
                          <w:sz w:val="18"/>
                          <w:szCs w:val="16"/>
                          <w:lang w:val="en-US"/>
                        </w:rPr>
                      </w:pPr>
                      <w:r w:rsidRPr="000D0BB8">
                        <w:rPr>
                          <w:b/>
                          <w:sz w:val="18"/>
                          <w:szCs w:val="16"/>
                          <w:lang w:val="en-US"/>
                        </w:rPr>
                        <w:t>********</w:t>
                      </w:r>
                    </w:p>
                    <w:p w14:paraId="5B5111CB" w14:textId="77777777" w:rsidR="00F41FAE" w:rsidRPr="000D0BB8" w:rsidRDefault="00F41FAE" w:rsidP="00342353">
                      <w:pPr>
                        <w:contextualSpacing/>
                        <w:jc w:val="center"/>
                        <w:rPr>
                          <w:b/>
                          <w:sz w:val="18"/>
                          <w:szCs w:val="16"/>
                          <w:lang w:val="en-US"/>
                        </w:rPr>
                      </w:pPr>
                      <w:r w:rsidRPr="000D0BB8">
                        <w:rPr>
                          <w:b/>
                          <w:sz w:val="18"/>
                          <w:szCs w:val="16"/>
                          <w:lang w:val="en-US"/>
                        </w:rPr>
                        <w:t>LOM AND DJEREM DIVISION</w:t>
                      </w:r>
                    </w:p>
                    <w:p w14:paraId="502475F5" w14:textId="77777777" w:rsidR="00F41FAE" w:rsidRPr="000D0BB8" w:rsidRDefault="00F41FAE" w:rsidP="00342353">
                      <w:pPr>
                        <w:contextualSpacing/>
                        <w:jc w:val="center"/>
                        <w:rPr>
                          <w:b/>
                          <w:sz w:val="18"/>
                          <w:szCs w:val="16"/>
                          <w:lang w:val="en-US"/>
                        </w:rPr>
                      </w:pPr>
                      <w:r w:rsidRPr="000D0BB8">
                        <w:rPr>
                          <w:b/>
                          <w:sz w:val="18"/>
                          <w:szCs w:val="16"/>
                          <w:lang w:val="en-US"/>
                        </w:rPr>
                        <w:t>*************</w:t>
                      </w:r>
                    </w:p>
                    <w:p w14:paraId="21CE1059" w14:textId="77777777" w:rsidR="00F41FAE" w:rsidRPr="000D0BB8" w:rsidRDefault="00F41FAE" w:rsidP="00342353">
                      <w:pPr>
                        <w:contextualSpacing/>
                        <w:jc w:val="center"/>
                        <w:rPr>
                          <w:b/>
                          <w:sz w:val="18"/>
                          <w:szCs w:val="16"/>
                          <w:lang w:val="en-US"/>
                        </w:rPr>
                      </w:pPr>
                      <w:r w:rsidRPr="000D0BB8">
                        <w:rPr>
                          <w:b/>
                          <w:sz w:val="18"/>
                          <w:szCs w:val="16"/>
                          <w:lang w:val="en-US"/>
                        </w:rPr>
                        <w:t>BERTOUA CITY COUNCIL</w:t>
                      </w:r>
                    </w:p>
                    <w:p w14:paraId="7955DFB9" w14:textId="77777777" w:rsidR="00F41FAE" w:rsidRPr="000D0BB8" w:rsidRDefault="00F41FAE" w:rsidP="00342353">
                      <w:pPr>
                        <w:contextualSpacing/>
                        <w:jc w:val="center"/>
                        <w:rPr>
                          <w:b/>
                          <w:sz w:val="18"/>
                          <w:szCs w:val="16"/>
                          <w:lang w:val="en-US"/>
                        </w:rPr>
                      </w:pPr>
                      <w:r w:rsidRPr="000D0BB8">
                        <w:rPr>
                          <w:b/>
                          <w:sz w:val="18"/>
                          <w:szCs w:val="16"/>
                          <w:lang w:val="en-US"/>
                        </w:rPr>
                        <w:t>*************</w:t>
                      </w:r>
                    </w:p>
                    <w:p w14:paraId="6E74C1A7" w14:textId="77777777" w:rsidR="00F41FAE" w:rsidRPr="000D0BB8" w:rsidRDefault="00F41FAE" w:rsidP="00342353">
                      <w:pPr>
                        <w:contextualSpacing/>
                        <w:jc w:val="center"/>
                        <w:rPr>
                          <w:b/>
                          <w:sz w:val="18"/>
                          <w:szCs w:val="16"/>
                          <w:lang w:val="en-US"/>
                        </w:rPr>
                      </w:pPr>
                      <w:r w:rsidRPr="000D0BB8">
                        <w:rPr>
                          <w:b/>
                          <w:sz w:val="18"/>
                          <w:szCs w:val="16"/>
                          <w:lang w:val="en-US"/>
                        </w:rPr>
                        <w:t xml:space="preserve"> SECRETARIAT GENERAL</w:t>
                      </w:r>
                    </w:p>
                    <w:p w14:paraId="103610D7" w14:textId="77777777" w:rsidR="00F41FAE" w:rsidRPr="000D0BB8" w:rsidRDefault="00F41FAE" w:rsidP="00342353">
                      <w:pPr>
                        <w:contextualSpacing/>
                        <w:jc w:val="center"/>
                        <w:rPr>
                          <w:b/>
                          <w:sz w:val="18"/>
                          <w:szCs w:val="16"/>
                          <w:lang w:val="en-US"/>
                        </w:rPr>
                      </w:pPr>
                      <w:r w:rsidRPr="000D0BB8">
                        <w:rPr>
                          <w:b/>
                          <w:sz w:val="18"/>
                          <w:szCs w:val="16"/>
                          <w:lang w:val="en-US"/>
                        </w:rPr>
                        <w:t>************</w:t>
                      </w:r>
                    </w:p>
                    <w:p w14:paraId="6848480C" w14:textId="77777777" w:rsidR="00F41FAE" w:rsidRPr="000D0BB8" w:rsidRDefault="00F41FAE" w:rsidP="00F41FAE">
                      <w:pPr>
                        <w:contextualSpacing/>
                        <w:jc w:val="center"/>
                        <w:rPr>
                          <w:b/>
                          <w:sz w:val="18"/>
                          <w:szCs w:val="16"/>
                          <w:lang w:val="en-US"/>
                        </w:rPr>
                      </w:pPr>
                      <w:r>
                        <w:rPr>
                          <w:b/>
                          <w:sz w:val="18"/>
                          <w:szCs w:val="16"/>
                          <w:lang w:val="en-US"/>
                        </w:rPr>
                        <w:t>INTERNAL STRUCTURE FOR THE ADMINISTRATIVE MANAGEMENT OF PUBLICS CONTRACTS</w:t>
                      </w:r>
                    </w:p>
                    <w:p w14:paraId="3D59299B" w14:textId="77777777" w:rsidR="00F41FAE" w:rsidRPr="000D0BB8" w:rsidRDefault="00F41FAE" w:rsidP="00342353">
                      <w:pPr>
                        <w:contextualSpacing/>
                        <w:jc w:val="center"/>
                        <w:rPr>
                          <w:b/>
                          <w:sz w:val="18"/>
                          <w:szCs w:val="16"/>
                          <w:lang w:val="en-US"/>
                        </w:rPr>
                      </w:pPr>
                      <w:r w:rsidRPr="000D0BB8">
                        <w:rPr>
                          <w:b/>
                          <w:sz w:val="18"/>
                          <w:szCs w:val="16"/>
                          <w:lang w:val="en-US"/>
                        </w:rPr>
                        <w:t>**************</w:t>
                      </w:r>
                    </w:p>
                    <w:p w14:paraId="538F6396" w14:textId="77777777" w:rsidR="00F41FAE" w:rsidRPr="000D0BB8" w:rsidRDefault="00F41FAE" w:rsidP="00342353">
                      <w:pPr>
                        <w:contextualSpacing/>
                        <w:jc w:val="center"/>
                        <w:rPr>
                          <w:b/>
                          <w:sz w:val="18"/>
                          <w:szCs w:val="16"/>
                          <w:lang w:val="en-US"/>
                        </w:rPr>
                      </w:pPr>
                    </w:p>
                  </w:txbxContent>
                </v:textbox>
              </v:shape>
            </w:pict>
          </mc:Fallback>
        </mc:AlternateContent>
      </w:r>
      <w:r w:rsidRPr="000A13CC">
        <w:rPr>
          <w:noProof/>
          <w:color w:val="000000" w:themeColor="text1"/>
        </w:rPr>
        <mc:AlternateContent>
          <mc:Choice Requires="wps">
            <w:drawing>
              <wp:anchor distT="0" distB="0" distL="114300" distR="114300" simplePos="0" relativeHeight="251705344" behindDoc="0" locked="0" layoutInCell="1" allowOverlap="1" wp14:anchorId="6C220772" wp14:editId="708496E0">
                <wp:simplePos x="0" y="0"/>
                <wp:positionH relativeFrom="column">
                  <wp:posOffset>-458833</wp:posOffset>
                </wp:positionH>
                <wp:positionV relativeFrom="paragraph">
                  <wp:posOffset>138323</wp:posOffset>
                </wp:positionV>
                <wp:extent cx="2694940" cy="2220686"/>
                <wp:effectExtent l="0" t="0" r="0" b="8255"/>
                <wp:wrapNone/>
                <wp:docPr id="11"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2220686"/>
                        </a:xfrm>
                        <a:prstGeom prst="rect">
                          <a:avLst/>
                        </a:prstGeom>
                        <a:noFill/>
                        <a:ln>
                          <a:noFill/>
                        </a:ln>
                      </wps:spPr>
                      <wps:txbx>
                        <w:txbxContent>
                          <w:p w14:paraId="3EEC54B3" w14:textId="77777777" w:rsidR="00F41FAE" w:rsidRPr="000D0BB8" w:rsidRDefault="00F41FAE" w:rsidP="00342353">
                            <w:pPr>
                              <w:contextualSpacing/>
                              <w:jc w:val="center"/>
                              <w:rPr>
                                <w:b/>
                                <w:sz w:val="18"/>
                                <w:szCs w:val="16"/>
                              </w:rPr>
                            </w:pPr>
                            <w:r w:rsidRPr="000D0BB8">
                              <w:rPr>
                                <w:b/>
                                <w:sz w:val="18"/>
                                <w:szCs w:val="16"/>
                              </w:rPr>
                              <w:t>REPUBLIQUE DU CAMEROUN</w:t>
                            </w:r>
                          </w:p>
                          <w:p w14:paraId="0B7A1D63" w14:textId="77777777" w:rsidR="00F41FAE" w:rsidRPr="000D0BB8" w:rsidRDefault="00F41FAE" w:rsidP="00342353">
                            <w:pPr>
                              <w:contextualSpacing/>
                              <w:jc w:val="center"/>
                              <w:rPr>
                                <w:b/>
                                <w:sz w:val="18"/>
                                <w:szCs w:val="16"/>
                              </w:rPr>
                            </w:pPr>
                            <w:r w:rsidRPr="000D0BB8">
                              <w:rPr>
                                <w:b/>
                                <w:sz w:val="18"/>
                                <w:szCs w:val="16"/>
                              </w:rPr>
                              <w:t>Paix-Travail-Patrie</w:t>
                            </w:r>
                          </w:p>
                          <w:p w14:paraId="66C627F1" w14:textId="77777777" w:rsidR="00F41FAE" w:rsidRPr="000D0BB8" w:rsidRDefault="00F41FAE" w:rsidP="00342353">
                            <w:pPr>
                              <w:contextualSpacing/>
                              <w:jc w:val="center"/>
                              <w:rPr>
                                <w:b/>
                                <w:sz w:val="18"/>
                                <w:szCs w:val="16"/>
                              </w:rPr>
                            </w:pPr>
                            <w:r w:rsidRPr="000D0BB8">
                              <w:rPr>
                                <w:b/>
                                <w:sz w:val="18"/>
                                <w:szCs w:val="16"/>
                              </w:rPr>
                              <w:t>********</w:t>
                            </w:r>
                          </w:p>
                          <w:p w14:paraId="5AF7459B" w14:textId="77777777" w:rsidR="00F41FAE" w:rsidRPr="000D0BB8" w:rsidRDefault="00F41FAE" w:rsidP="00342353">
                            <w:pPr>
                              <w:contextualSpacing/>
                              <w:jc w:val="center"/>
                              <w:rPr>
                                <w:b/>
                                <w:sz w:val="18"/>
                                <w:szCs w:val="16"/>
                              </w:rPr>
                            </w:pPr>
                            <w:r w:rsidRPr="000D0BB8">
                              <w:rPr>
                                <w:b/>
                                <w:sz w:val="18"/>
                                <w:szCs w:val="16"/>
                              </w:rPr>
                              <w:t>REGION DE L’EST</w:t>
                            </w:r>
                          </w:p>
                          <w:p w14:paraId="5B362B37" w14:textId="77777777" w:rsidR="00F41FAE" w:rsidRPr="000D0BB8" w:rsidRDefault="00F41FAE" w:rsidP="00342353">
                            <w:pPr>
                              <w:contextualSpacing/>
                              <w:jc w:val="center"/>
                              <w:rPr>
                                <w:b/>
                                <w:sz w:val="18"/>
                                <w:szCs w:val="16"/>
                              </w:rPr>
                            </w:pPr>
                            <w:r w:rsidRPr="000D0BB8">
                              <w:rPr>
                                <w:b/>
                                <w:sz w:val="18"/>
                                <w:szCs w:val="16"/>
                              </w:rPr>
                              <w:t>********</w:t>
                            </w:r>
                          </w:p>
                          <w:p w14:paraId="4824CA00" w14:textId="77777777" w:rsidR="00F41FAE" w:rsidRPr="000D0BB8" w:rsidRDefault="00F41FAE" w:rsidP="00342353">
                            <w:pPr>
                              <w:contextualSpacing/>
                              <w:jc w:val="center"/>
                              <w:rPr>
                                <w:b/>
                                <w:sz w:val="18"/>
                                <w:szCs w:val="16"/>
                              </w:rPr>
                            </w:pPr>
                            <w:r w:rsidRPr="000D0BB8">
                              <w:rPr>
                                <w:b/>
                                <w:sz w:val="18"/>
                                <w:szCs w:val="16"/>
                              </w:rPr>
                              <w:t>DEPARTEMENT DU LOM ET DJEREM</w:t>
                            </w:r>
                          </w:p>
                          <w:p w14:paraId="466646DA" w14:textId="77777777" w:rsidR="00F41FAE" w:rsidRPr="000D0BB8" w:rsidRDefault="00F41FAE" w:rsidP="00342353">
                            <w:pPr>
                              <w:contextualSpacing/>
                              <w:jc w:val="center"/>
                              <w:rPr>
                                <w:b/>
                                <w:sz w:val="18"/>
                                <w:szCs w:val="16"/>
                              </w:rPr>
                            </w:pPr>
                            <w:r w:rsidRPr="000D0BB8">
                              <w:rPr>
                                <w:b/>
                                <w:sz w:val="18"/>
                                <w:szCs w:val="16"/>
                              </w:rPr>
                              <w:t>*************</w:t>
                            </w:r>
                          </w:p>
                          <w:p w14:paraId="5CB905C4" w14:textId="77777777" w:rsidR="00F41FAE" w:rsidRPr="000D0BB8" w:rsidRDefault="00F41FAE" w:rsidP="00342353">
                            <w:pPr>
                              <w:contextualSpacing/>
                              <w:jc w:val="center"/>
                              <w:rPr>
                                <w:b/>
                                <w:sz w:val="18"/>
                                <w:szCs w:val="16"/>
                              </w:rPr>
                            </w:pPr>
                            <w:r w:rsidRPr="000D0BB8">
                              <w:rPr>
                                <w:b/>
                                <w:sz w:val="18"/>
                                <w:szCs w:val="16"/>
                              </w:rPr>
                              <w:t>COMMUNAUTE URBAINE DE BERTOUA</w:t>
                            </w:r>
                          </w:p>
                          <w:p w14:paraId="411F119C" w14:textId="77777777" w:rsidR="00F41FAE" w:rsidRPr="000D0BB8" w:rsidRDefault="00F41FAE" w:rsidP="00342353">
                            <w:pPr>
                              <w:contextualSpacing/>
                              <w:jc w:val="center"/>
                              <w:rPr>
                                <w:b/>
                                <w:sz w:val="18"/>
                                <w:szCs w:val="16"/>
                              </w:rPr>
                            </w:pPr>
                            <w:r w:rsidRPr="000D0BB8">
                              <w:rPr>
                                <w:b/>
                                <w:sz w:val="18"/>
                                <w:szCs w:val="16"/>
                              </w:rPr>
                              <w:t>*************</w:t>
                            </w:r>
                          </w:p>
                          <w:p w14:paraId="5FF36C9B" w14:textId="77777777" w:rsidR="00F41FAE" w:rsidRPr="000D0BB8" w:rsidRDefault="00F41FAE" w:rsidP="00342353">
                            <w:pPr>
                              <w:contextualSpacing/>
                              <w:jc w:val="center"/>
                              <w:rPr>
                                <w:b/>
                                <w:sz w:val="18"/>
                                <w:szCs w:val="16"/>
                              </w:rPr>
                            </w:pPr>
                            <w:r w:rsidRPr="000D0BB8">
                              <w:rPr>
                                <w:b/>
                                <w:sz w:val="18"/>
                                <w:szCs w:val="16"/>
                              </w:rPr>
                              <w:t>SECRETARIAT GENERAL</w:t>
                            </w:r>
                          </w:p>
                          <w:p w14:paraId="189A5578" w14:textId="77777777" w:rsidR="00F41FAE" w:rsidRPr="000D0BB8" w:rsidRDefault="00F41FAE" w:rsidP="00342353">
                            <w:pPr>
                              <w:contextualSpacing/>
                              <w:jc w:val="center"/>
                              <w:rPr>
                                <w:sz w:val="18"/>
                                <w:szCs w:val="16"/>
                              </w:rPr>
                            </w:pPr>
                            <w:r w:rsidRPr="000D0BB8">
                              <w:rPr>
                                <w:b/>
                                <w:sz w:val="18"/>
                                <w:szCs w:val="16"/>
                              </w:rPr>
                              <w:t>************</w:t>
                            </w:r>
                          </w:p>
                          <w:p w14:paraId="73CDAA4B" w14:textId="74594935" w:rsidR="00F41FAE" w:rsidRPr="000D0BB8" w:rsidRDefault="00F41FAE" w:rsidP="00342353">
                            <w:pPr>
                              <w:contextualSpacing/>
                              <w:jc w:val="center"/>
                              <w:rPr>
                                <w:b/>
                                <w:sz w:val="18"/>
                                <w:szCs w:val="16"/>
                              </w:rPr>
                            </w:pPr>
                            <w:r>
                              <w:rPr>
                                <w:b/>
                                <w:sz w:val="18"/>
                                <w:szCs w:val="16"/>
                              </w:rPr>
                              <w:t>STRUCTURE INTERNE DE GESTION ADMINSITRATIVE DES MARCHES PUBLICS</w:t>
                            </w:r>
                          </w:p>
                          <w:p w14:paraId="340AE6F3" w14:textId="77777777" w:rsidR="00F41FAE" w:rsidRPr="000D0BB8" w:rsidRDefault="00F41FAE" w:rsidP="00342353">
                            <w:pPr>
                              <w:contextualSpacing/>
                              <w:jc w:val="center"/>
                              <w:rPr>
                                <w:b/>
                                <w:sz w:val="18"/>
                                <w:szCs w:val="16"/>
                              </w:rPr>
                            </w:pPr>
                            <w:r w:rsidRPr="000D0BB8">
                              <w:rPr>
                                <w:b/>
                                <w:sz w:val="18"/>
                                <w:szCs w:val="16"/>
                              </w:rPr>
                              <w:t>*************</w:t>
                            </w:r>
                          </w:p>
                          <w:p w14:paraId="2B449E8B" w14:textId="77777777" w:rsidR="00F41FAE" w:rsidRPr="000D0BB8" w:rsidRDefault="00F41FAE" w:rsidP="00342353">
                            <w:pPr>
                              <w:contextualSpacing/>
                              <w:jc w:val="center"/>
                              <w:rPr>
                                <w:b/>
                                <w:sz w:val="18"/>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20772" id="_x0000_s1033" type="#_x0000_t202" style="position:absolute;left:0;text-align:left;margin-left:-36.15pt;margin-top:10.9pt;width:212.2pt;height:174.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" filled="f" stroked="f">
                <v:textbox>
                  <w:txbxContent>
                    <w:p w14:paraId="3EEC54B3" w14:textId="77777777" w:rsidR="00F41FAE" w:rsidRPr="000D0BB8" w:rsidRDefault="00F41FAE" w:rsidP="00342353">
                      <w:pPr>
                        <w:contextualSpacing/>
                        <w:jc w:val="center"/>
                        <w:rPr>
                          <w:b/>
                          <w:sz w:val="18"/>
                          <w:szCs w:val="16"/>
                        </w:rPr>
                      </w:pPr>
                      <w:r w:rsidRPr="000D0BB8">
                        <w:rPr>
                          <w:b/>
                          <w:sz w:val="18"/>
                          <w:szCs w:val="16"/>
                        </w:rPr>
                        <w:t>REPUBLIQUE DU CAMEROUN</w:t>
                      </w:r>
                    </w:p>
                    <w:p w14:paraId="0B7A1D63" w14:textId="77777777" w:rsidR="00F41FAE" w:rsidRPr="000D0BB8" w:rsidRDefault="00F41FAE" w:rsidP="00342353">
                      <w:pPr>
                        <w:contextualSpacing/>
                        <w:jc w:val="center"/>
                        <w:rPr>
                          <w:b/>
                          <w:sz w:val="18"/>
                          <w:szCs w:val="16"/>
                        </w:rPr>
                      </w:pPr>
                      <w:r w:rsidRPr="000D0BB8">
                        <w:rPr>
                          <w:b/>
                          <w:sz w:val="18"/>
                          <w:szCs w:val="16"/>
                        </w:rPr>
                        <w:t>Paix-Travail-Patrie</w:t>
                      </w:r>
                    </w:p>
                    <w:p w14:paraId="66C627F1" w14:textId="77777777" w:rsidR="00F41FAE" w:rsidRPr="000D0BB8" w:rsidRDefault="00F41FAE" w:rsidP="00342353">
                      <w:pPr>
                        <w:contextualSpacing/>
                        <w:jc w:val="center"/>
                        <w:rPr>
                          <w:b/>
                          <w:sz w:val="18"/>
                          <w:szCs w:val="16"/>
                        </w:rPr>
                      </w:pPr>
                      <w:r w:rsidRPr="000D0BB8">
                        <w:rPr>
                          <w:b/>
                          <w:sz w:val="18"/>
                          <w:szCs w:val="16"/>
                        </w:rPr>
                        <w:t>********</w:t>
                      </w:r>
                    </w:p>
                    <w:p w14:paraId="5AF7459B" w14:textId="77777777" w:rsidR="00F41FAE" w:rsidRPr="000D0BB8" w:rsidRDefault="00F41FAE" w:rsidP="00342353">
                      <w:pPr>
                        <w:contextualSpacing/>
                        <w:jc w:val="center"/>
                        <w:rPr>
                          <w:b/>
                          <w:sz w:val="18"/>
                          <w:szCs w:val="16"/>
                        </w:rPr>
                      </w:pPr>
                      <w:r w:rsidRPr="000D0BB8">
                        <w:rPr>
                          <w:b/>
                          <w:sz w:val="18"/>
                          <w:szCs w:val="16"/>
                        </w:rPr>
                        <w:t>REGION DE L’EST</w:t>
                      </w:r>
                    </w:p>
                    <w:p w14:paraId="5B362B37" w14:textId="77777777" w:rsidR="00F41FAE" w:rsidRPr="000D0BB8" w:rsidRDefault="00F41FAE" w:rsidP="00342353">
                      <w:pPr>
                        <w:contextualSpacing/>
                        <w:jc w:val="center"/>
                        <w:rPr>
                          <w:b/>
                          <w:sz w:val="18"/>
                          <w:szCs w:val="16"/>
                        </w:rPr>
                      </w:pPr>
                      <w:r w:rsidRPr="000D0BB8">
                        <w:rPr>
                          <w:b/>
                          <w:sz w:val="18"/>
                          <w:szCs w:val="16"/>
                        </w:rPr>
                        <w:t>********</w:t>
                      </w:r>
                    </w:p>
                    <w:p w14:paraId="4824CA00" w14:textId="77777777" w:rsidR="00F41FAE" w:rsidRPr="000D0BB8" w:rsidRDefault="00F41FAE" w:rsidP="00342353">
                      <w:pPr>
                        <w:contextualSpacing/>
                        <w:jc w:val="center"/>
                        <w:rPr>
                          <w:b/>
                          <w:sz w:val="18"/>
                          <w:szCs w:val="16"/>
                        </w:rPr>
                      </w:pPr>
                      <w:r w:rsidRPr="000D0BB8">
                        <w:rPr>
                          <w:b/>
                          <w:sz w:val="18"/>
                          <w:szCs w:val="16"/>
                        </w:rPr>
                        <w:t>DEPARTEMENT DU LOM ET DJEREM</w:t>
                      </w:r>
                    </w:p>
                    <w:p w14:paraId="466646DA" w14:textId="77777777" w:rsidR="00F41FAE" w:rsidRPr="000D0BB8" w:rsidRDefault="00F41FAE" w:rsidP="00342353">
                      <w:pPr>
                        <w:contextualSpacing/>
                        <w:jc w:val="center"/>
                        <w:rPr>
                          <w:b/>
                          <w:sz w:val="18"/>
                          <w:szCs w:val="16"/>
                        </w:rPr>
                      </w:pPr>
                      <w:r w:rsidRPr="000D0BB8">
                        <w:rPr>
                          <w:b/>
                          <w:sz w:val="18"/>
                          <w:szCs w:val="16"/>
                        </w:rPr>
                        <w:t>*************</w:t>
                      </w:r>
                    </w:p>
                    <w:p w14:paraId="5CB905C4" w14:textId="77777777" w:rsidR="00F41FAE" w:rsidRPr="000D0BB8" w:rsidRDefault="00F41FAE" w:rsidP="00342353">
                      <w:pPr>
                        <w:contextualSpacing/>
                        <w:jc w:val="center"/>
                        <w:rPr>
                          <w:b/>
                          <w:sz w:val="18"/>
                          <w:szCs w:val="16"/>
                        </w:rPr>
                      </w:pPr>
                      <w:r w:rsidRPr="000D0BB8">
                        <w:rPr>
                          <w:b/>
                          <w:sz w:val="18"/>
                          <w:szCs w:val="16"/>
                        </w:rPr>
                        <w:t>COMMUNAUTE URBAINE DE BERTOUA</w:t>
                      </w:r>
                    </w:p>
                    <w:p w14:paraId="411F119C" w14:textId="77777777" w:rsidR="00F41FAE" w:rsidRPr="000D0BB8" w:rsidRDefault="00F41FAE" w:rsidP="00342353">
                      <w:pPr>
                        <w:contextualSpacing/>
                        <w:jc w:val="center"/>
                        <w:rPr>
                          <w:b/>
                          <w:sz w:val="18"/>
                          <w:szCs w:val="16"/>
                        </w:rPr>
                      </w:pPr>
                      <w:r w:rsidRPr="000D0BB8">
                        <w:rPr>
                          <w:b/>
                          <w:sz w:val="18"/>
                          <w:szCs w:val="16"/>
                        </w:rPr>
                        <w:t>*************</w:t>
                      </w:r>
                    </w:p>
                    <w:p w14:paraId="5FF36C9B" w14:textId="77777777" w:rsidR="00F41FAE" w:rsidRPr="000D0BB8" w:rsidRDefault="00F41FAE" w:rsidP="00342353">
                      <w:pPr>
                        <w:contextualSpacing/>
                        <w:jc w:val="center"/>
                        <w:rPr>
                          <w:b/>
                          <w:sz w:val="18"/>
                          <w:szCs w:val="16"/>
                        </w:rPr>
                      </w:pPr>
                      <w:r w:rsidRPr="000D0BB8">
                        <w:rPr>
                          <w:b/>
                          <w:sz w:val="18"/>
                          <w:szCs w:val="16"/>
                        </w:rPr>
                        <w:t>SECRETARIAT GENERAL</w:t>
                      </w:r>
                    </w:p>
                    <w:p w14:paraId="189A5578" w14:textId="77777777" w:rsidR="00F41FAE" w:rsidRPr="000D0BB8" w:rsidRDefault="00F41FAE" w:rsidP="00342353">
                      <w:pPr>
                        <w:contextualSpacing/>
                        <w:jc w:val="center"/>
                        <w:rPr>
                          <w:sz w:val="18"/>
                          <w:szCs w:val="16"/>
                        </w:rPr>
                      </w:pPr>
                      <w:r w:rsidRPr="000D0BB8">
                        <w:rPr>
                          <w:b/>
                          <w:sz w:val="18"/>
                          <w:szCs w:val="16"/>
                        </w:rPr>
                        <w:t>************</w:t>
                      </w:r>
                    </w:p>
                    <w:p w14:paraId="73CDAA4B" w14:textId="74594935" w:rsidR="00F41FAE" w:rsidRPr="000D0BB8" w:rsidRDefault="00F41FAE" w:rsidP="00342353">
                      <w:pPr>
                        <w:contextualSpacing/>
                        <w:jc w:val="center"/>
                        <w:rPr>
                          <w:b/>
                          <w:sz w:val="18"/>
                          <w:szCs w:val="16"/>
                        </w:rPr>
                      </w:pPr>
                      <w:r>
                        <w:rPr>
                          <w:b/>
                          <w:sz w:val="18"/>
                          <w:szCs w:val="16"/>
                        </w:rPr>
                        <w:t>STRUCTURE INTERNE DE GESTION ADMINSITRATIVE DES MARCHES PUBLICS</w:t>
                      </w:r>
                    </w:p>
                    <w:p w14:paraId="340AE6F3" w14:textId="77777777" w:rsidR="00F41FAE" w:rsidRPr="000D0BB8" w:rsidRDefault="00F41FAE" w:rsidP="00342353">
                      <w:pPr>
                        <w:contextualSpacing/>
                        <w:jc w:val="center"/>
                        <w:rPr>
                          <w:b/>
                          <w:sz w:val="18"/>
                          <w:szCs w:val="16"/>
                        </w:rPr>
                      </w:pPr>
                      <w:r w:rsidRPr="000D0BB8">
                        <w:rPr>
                          <w:b/>
                          <w:sz w:val="18"/>
                          <w:szCs w:val="16"/>
                        </w:rPr>
                        <w:t>*************</w:t>
                      </w:r>
                    </w:p>
                    <w:p w14:paraId="2B449E8B" w14:textId="77777777" w:rsidR="00F41FAE" w:rsidRPr="000D0BB8" w:rsidRDefault="00F41FAE" w:rsidP="00342353">
                      <w:pPr>
                        <w:contextualSpacing/>
                        <w:jc w:val="center"/>
                        <w:rPr>
                          <w:b/>
                          <w:sz w:val="18"/>
                          <w:szCs w:val="16"/>
                        </w:rPr>
                      </w:pPr>
                    </w:p>
                  </w:txbxContent>
                </v:textbox>
              </v:shape>
            </w:pict>
          </mc:Fallback>
        </mc:AlternateContent>
      </w:r>
    </w:p>
    <w:p w14:paraId="53B0F7F8" w14:textId="77777777" w:rsidR="00342353" w:rsidRPr="000A13CC" w:rsidRDefault="00342353" w:rsidP="00342353">
      <w:pPr>
        <w:pStyle w:val="En-tte"/>
        <w:rPr>
          <w:color w:val="000000" w:themeColor="text1"/>
          <w:sz w:val="14"/>
          <w:lang w:val="fr-FR"/>
        </w:rPr>
      </w:pPr>
    </w:p>
    <w:p w14:paraId="4725D410" w14:textId="77777777" w:rsidR="00342353" w:rsidRPr="000A13CC" w:rsidRDefault="00342353" w:rsidP="00342353">
      <w:pPr>
        <w:spacing w:line="360" w:lineRule="auto"/>
        <w:ind w:left="426" w:right="-82"/>
        <w:rPr>
          <w:color w:val="000000" w:themeColor="text1"/>
        </w:rPr>
      </w:pPr>
      <w:r w:rsidRPr="000A13CC">
        <w:rPr>
          <w:color w:val="000000" w:themeColor="text1"/>
        </w:rPr>
        <w:t xml:space="preserve">                                               </w:t>
      </w:r>
      <w:r w:rsidRPr="000A13CC">
        <w:rPr>
          <w:noProof/>
          <w:color w:val="000000" w:themeColor="text1"/>
        </w:rPr>
        <w:drawing>
          <wp:inline distT="0" distB="0" distL="0" distR="0" wp14:anchorId="299CEFF6" wp14:editId="04AE6918">
            <wp:extent cx="1581150" cy="1181100"/>
            <wp:effectExtent l="0" t="0" r="0" b="0"/>
            <wp:docPr id="13" name="Image 1" descr="C:\Users\MBONDJI Junior\Documents\B\BERTOUA\DIVISION TECHNIQUE\B. SUIVI_EXECUTION_PROJETS\LOGO CUB NEW L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NDJI Junior\Documents\B\BERTOUA\DIVISION TECHNIQUE\B. SUIVI_EXECUTION_PROJETS\LOGO CUB NEW LO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274" cy="1183434"/>
                    </a:xfrm>
                    <a:prstGeom prst="rect">
                      <a:avLst/>
                    </a:prstGeom>
                    <a:noFill/>
                    <a:ln>
                      <a:noFill/>
                    </a:ln>
                  </pic:spPr>
                </pic:pic>
              </a:graphicData>
            </a:graphic>
          </wp:inline>
        </w:drawing>
      </w:r>
    </w:p>
    <w:p w14:paraId="278FFE21" w14:textId="77777777" w:rsidR="00C71B03" w:rsidRPr="000A13CC" w:rsidRDefault="00C71B03" w:rsidP="00C71B03">
      <w:pPr>
        <w:rPr>
          <w:b/>
          <w:bCs/>
          <w:color w:val="000000" w:themeColor="text1"/>
          <w:sz w:val="8"/>
          <w:szCs w:val="32"/>
        </w:rPr>
      </w:pPr>
    </w:p>
    <w:p w14:paraId="70DED749" w14:textId="77777777" w:rsidR="005766E1" w:rsidRDefault="005766E1" w:rsidP="00C71B03">
      <w:pPr>
        <w:jc w:val="center"/>
        <w:rPr>
          <w:b/>
          <w:color w:val="000000" w:themeColor="text1"/>
          <w:szCs w:val="28"/>
        </w:rPr>
      </w:pPr>
    </w:p>
    <w:p w14:paraId="0B153D51" w14:textId="2111FE4B" w:rsidR="00E202DB" w:rsidRDefault="00E202DB" w:rsidP="00C71B03">
      <w:pPr>
        <w:jc w:val="center"/>
        <w:rPr>
          <w:b/>
          <w:color w:val="000000" w:themeColor="text1"/>
          <w:szCs w:val="28"/>
        </w:rPr>
      </w:pPr>
    </w:p>
    <w:p w14:paraId="4A554E40" w14:textId="0962F285" w:rsidR="00342353" w:rsidRDefault="00342353" w:rsidP="00C71B03">
      <w:pPr>
        <w:jc w:val="center"/>
        <w:rPr>
          <w:b/>
          <w:color w:val="000000" w:themeColor="text1"/>
          <w:szCs w:val="28"/>
        </w:rPr>
      </w:pPr>
    </w:p>
    <w:p w14:paraId="33FE7D1B" w14:textId="77777777" w:rsidR="00342353" w:rsidRDefault="00342353" w:rsidP="00C71B03">
      <w:pPr>
        <w:jc w:val="center"/>
        <w:rPr>
          <w:b/>
          <w:color w:val="000000" w:themeColor="text1"/>
          <w:szCs w:val="28"/>
        </w:rPr>
      </w:pPr>
    </w:p>
    <w:p w14:paraId="2FF605F4" w14:textId="12DA11EF" w:rsidR="00C71B03" w:rsidRPr="00462D69" w:rsidRDefault="00B414EA" w:rsidP="009C3877">
      <w:pPr>
        <w:jc w:val="center"/>
        <w:rPr>
          <w:b/>
          <w:color w:val="000000" w:themeColor="text1"/>
          <w:sz w:val="32"/>
          <w:szCs w:val="28"/>
        </w:rPr>
      </w:pPr>
      <w:r w:rsidRPr="00462D69">
        <w:rPr>
          <w:b/>
          <w:color w:val="000000" w:themeColor="text1"/>
          <w:sz w:val="32"/>
          <w:szCs w:val="28"/>
        </w:rPr>
        <w:t xml:space="preserve">AVIS DE CONSULTATION </w:t>
      </w:r>
    </w:p>
    <w:p w14:paraId="773FE3B6" w14:textId="71CD7C56" w:rsidR="00695FFC" w:rsidRPr="00F41FAE" w:rsidRDefault="00664D3F" w:rsidP="00695FFC">
      <w:pPr>
        <w:spacing w:before="120"/>
        <w:jc w:val="center"/>
        <w:rPr>
          <w:b/>
          <w:sz w:val="28"/>
          <w:szCs w:val="28"/>
        </w:rPr>
      </w:pPr>
      <w:r w:rsidRPr="00F41FAE">
        <w:rPr>
          <w:b/>
          <w:sz w:val="28"/>
          <w:szCs w:val="28"/>
        </w:rPr>
        <w:t>N°_________/DC/</w:t>
      </w:r>
      <w:r w:rsidR="00695FFC" w:rsidRPr="00F41FAE">
        <w:rPr>
          <w:b/>
          <w:sz w:val="28"/>
          <w:szCs w:val="28"/>
        </w:rPr>
        <w:t>CUB/</w:t>
      </w:r>
      <w:r w:rsidRPr="00F41FAE">
        <w:rPr>
          <w:b/>
          <w:sz w:val="28"/>
          <w:szCs w:val="28"/>
        </w:rPr>
        <w:t>MVB/SG/</w:t>
      </w:r>
      <w:r w:rsidR="00695FFC" w:rsidRPr="00F41FAE">
        <w:rPr>
          <w:b/>
          <w:sz w:val="28"/>
          <w:szCs w:val="28"/>
        </w:rPr>
        <w:t>SIGAM</w:t>
      </w:r>
      <w:r w:rsidR="00E81951">
        <w:rPr>
          <w:b/>
          <w:sz w:val="28"/>
          <w:szCs w:val="28"/>
        </w:rPr>
        <w:t>P</w:t>
      </w:r>
      <w:r w:rsidR="00695FFC" w:rsidRPr="00F41FAE">
        <w:rPr>
          <w:b/>
          <w:sz w:val="28"/>
          <w:szCs w:val="28"/>
        </w:rPr>
        <w:t>/CIPM/2023 du _________</w:t>
      </w:r>
    </w:p>
    <w:p w14:paraId="709EC8F6" w14:textId="67611EA1" w:rsidR="001811FE" w:rsidRPr="0037168E" w:rsidRDefault="001811FE" w:rsidP="001811FE">
      <w:pPr>
        <w:spacing w:before="120"/>
        <w:ind w:left="142"/>
        <w:jc w:val="center"/>
        <w:rPr>
          <w:b/>
          <w:sz w:val="28"/>
          <w:szCs w:val="28"/>
        </w:rPr>
      </w:pPr>
      <w:r w:rsidRPr="0037168E">
        <w:rPr>
          <w:b/>
          <w:sz w:val="28"/>
          <w:szCs w:val="28"/>
        </w:rPr>
        <w:t>POU</w:t>
      </w:r>
      <w:r>
        <w:rPr>
          <w:b/>
          <w:sz w:val="28"/>
          <w:szCs w:val="28"/>
        </w:rPr>
        <w:t xml:space="preserve">R LA FOURNITURE DES MATERIAUX POUR </w:t>
      </w:r>
      <w:r w:rsidRPr="0037168E">
        <w:rPr>
          <w:b/>
          <w:sz w:val="28"/>
          <w:szCs w:val="28"/>
        </w:rPr>
        <w:t>LA FABR</w:t>
      </w:r>
      <w:r>
        <w:rPr>
          <w:b/>
          <w:sz w:val="28"/>
          <w:szCs w:val="28"/>
        </w:rPr>
        <w:t>ICATION DES PAVES ET DALETTES (GRAN</w:t>
      </w:r>
      <w:r w:rsidRPr="0037168E">
        <w:rPr>
          <w:b/>
          <w:sz w:val="28"/>
          <w:szCs w:val="28"/>
        </w:rPr>
        <w:t>ULATS, CIMENTS</w:t>
      </w:r>
      <w:r>
        <w:rPr>
          <w:b/>
          <w:sz w:val="28"/>
          <w:szCs w:val="28"/>
        </w:rPr>
        <w:t>, FERS…</w:t>
      </w:r>
      <w:r w:rsidRPr="0037168E">
        <w:rPr>
          <w:b/>
          <w:sz w:val="28"/>
          <w:szCs w:val="28"/>
        </w:rPr>
        <w:t xml:space="preserve">) POUR LE COMPTE DE LA COMMUNAUTE URBAINE DE BERTOUA </w:t>
      </w:r>
    </w:p>
    <w:p w14:paraId="0C4F33FE" w14:textId="7CA1147E" w:rsidR="00C71B03" w:rsidRPr="00E91C88" w:rsidRDefault="00C71B03" w:rsidP="00E529DF">
      <w:pPr>
        <w:jc w:val="center"/>
        <w:rPr>
          <w:b/>
          <w:color w:val="000000" w:themeColor="text1"/>
          <w:sz w:val="22"/>
          <w:szCs w:val="22"/>
        </w:rPr>
      </w:pPr>
      <w:r w:rsidRPr="00E91C88">
        <w:rPr>
          <w:b/>
          <w:color w:val="000000" w:themeColor="text1"/>
          <w:sz w:val="22"/>
          <w:szCs w:val="22"/>
        </w:rPr>
        <w:tab/>
      </w:r>
    </w:p>
    <w:p w14:paraId="558A3C49" w14:textId="77777777" w:rsidR="00C71B03" w:rsidRPr="000A13CC" w:rsidRDefault="00241731" w:rsidP="00C71B03">
      <w:pPr>
        <w:pStyle w:val="Paragraphedeliste"/>
        <w:numPr>
          <w:ilvl w:val="0"/>
          <w:numId w:val="19"/>
        </w:numPr>
        <w:ind w:left="360"/>
        <w:jc w:val="both"/>
        <w:rPr>
          <w:rFonts w:ascii="Times New Roman" w:eastAsia="Tahoma" w:hAnsi="Times New Roman"/>
          <w:b/>
          <w:color w:val="000000" w:themeColor="text1"/>
          <w:sz w:val="24"/>
          <w:szCs w:val="24"/>
        </w:rPr>
      </w:pPr>
      <w:r>
        <w:rPr>
          <w:rFonts w:ascii="Times New Roman" w:eastAsia="Tahoma" w:hAnsi="Times New Roman"/>
          <w:b/>
          <w:color w:val="000000" w:themeColor="text1"/>
          <w:sz w:val="24"/>
          <w:szCs w:val="24"/>
        </w:rPr>
        <w:t>OBJET</w:t>
      </w:r>
    </w:p>
    <w:p w14:paraId="3337B262" w14:textId="4C06AA41" w:rsidR="00645AB3" w:rsidRPr="000A13CC" w:rsidRDefault="00C71B03" w:rsidP="00DF060B">
      <w:pPr>
        <w:spacing w:before="120"/>
        <w:rPr>
          <w:b/>
          <w:color w:val="000000" w:themeColor="text1"/>
        </w:rPr>
      </w:pPr>
      <w:r w:rsidRPr="000A13CC">
        <w:rPr>
          <w:rFonts w:eastAsia="Tahoma"/>
          <w:color w:val="000000" w:themeColor="text1"/>
        </w:rPr>
        <w:t xml:space="preserve">Dans le cadre de l’exécution </w:t>
      </w:r>
      <w:r w:rsidR="00EE0256">
        <w:rPr>
          <w:rFonts w:eastAsia="Tahoma"/>
          <w:color w:val="000000" w:themeColor="text1"/>
        </w:rPr>
        <w:t>du Budget d’</w:t>
      </w:r>
      <w:r w:rsidR="002A465D">
        <w:rPr>
          <w:rFonts w:eastAsia="Tahoma"/>
          <w:color w:val="000000" w:themeColor="text1"/>
        </w:rPr>
        <w:t xml:space="preserve">Investissement </w:t>
      </w:r>
      <w:r w:rsidR="00483F4C">
        <w:rPr>
          <w:rFonts w:eastAsia="Tahoma"/>
          <w:color w:val="000000" w:themeColor="text1"/>
        </w:rPr>
        <w:t>Public 2023</w:t>
      </w:r>
      <w:r w:rsidRPr="000A13CC">
        <w:rPr>
          <w:rFonts w:eastAsia="Tahoma"/>
          <w:color w:val="000000" w:themeColor="text1"/>
        </w:rPr>
        <w:t xml:space="preserve">, le </w:t>
      </w:r>
      <w:r w:rsidR="00E91C88">
        <w:rPr>
          <w:rFonts w:eastAsia="Tahoma"/>
          <w:color w:val="000000" w:themeColor="text1"/>
        </w:rPr>
        <w:t xml:space="preserve">Maire de la ville </w:t>
      </w:r>
      <w:r w:rsidRPr="000A13CC">
        <w:rPr>
          <w:rFonts w:eastAsia="Tahoma"/>
          <w:color w:val="000000" w:themeColor="text1"/>
        </w:rPr>
        <w:t>de Bertoua, Maître d’Ouvrage, lance une consultation</w:t>
      </w:r>
      <w:r w:rsidRPr="00EA21E7">
        <w:rPr>
          <w:rFonts w:eastAsia="Tahoma"/>
          <w:color w:val="000000" w:themeColor="text1"/>
        </w:rPr>
        <w:t xml:space="preserve"> </w:t>
      </w:r>
      <w:r w:rsidR="00CC0BFA" w:rsidRPr="000A13CC">
        <w:rPr>
          <w:rFonts w:eastAsia="Tahoma"/>
          <w:color w:val="000000" w:themeColor="text1"/>
        </w:rPr>
        <w:t>pour</w:t>
      </w:r>
      <w:r w:rsidR="00CC0BFA">
        <w:rPr>
          <w:b/>
          <w:color w:val="000000" w:themeColor="text1"/>
          <w:szCs w:val="28"/>
        </w:rPr>
        <w:t xml:space="preserve"> </w:t>
      </w:r>
      <w:r w:rsidR="00CC0BFA" w:rsidRPr="00E202DB">
        <w:t>la</w:t>
      </w:r>
      <w:r w:rsidR="00C57E6A">
        <w:t xml:space="preserve"> fourniture des matériaux pour </w:t>
      </w:r>
      <w:r w:rsidR="00664D3F">
        <w:t>la fabrication des pavés et dal</w:t>
      </w:r>
      <w:r w:rsidR="00C57E6A">
        <w:t xml:space="preserve">ettes (Granulats, Ciments, Fers) </w:t>
      </w:r>
      <w:r w:rsidR="006A3CF6">
        <w:t>pour le compte de la Communauté U</w:t>
      </w:r>
      <w:r w:rsidR="00E202DB" w:rsidRPr="00E202DB">
        <w:t>rbaine de Bertoua</w:t>
      </w:r>
      <w:r w:rsidR="00DF060B" w:rsidRPr="000A13CC">
        <w:rPr>
          <w:rFonts w:eastAsia="Tahoma"/>
          <w:color w:val="000000" w:themeColor="text1"/>
        </w:rPr>
        <w:t>.</w:t>
      </w:r>
      <w:r w:rsidRPr="000A13CC">
        <w:rPr>
          <w:rFonts w:eastAsia="Tahoma"/>
          <w:color w:val="000000" w:themeColor="text1"/>
        </w:rPr>
        <w:t xml:space="preserve"> </w:t>
      </w:r>
      <w:r w:rsidRPr="000A13CC">
        <w:rPr>
          <w:color w:val="000000" w:themeColor="text1"/>
        </w:rPr>
        <w:t xml:space="preserve">Les prestations sont à réaliser </w:t>
      </w:r>
      <w:r w:rsidR="008E20AF" w:rsidRPr="000A13CC">
        <w:rPr>
          <w:color w:val="000000" w:themeColor="text1"/>
        </w:rPr>
        <w:t>en un lot unique</w:t>
      </w:r>
      <w:r w:rsidR="00645AB3" w:rsidRPr="000A13CC">
        <w:rPr>
          <w:color w:val="000000" w:themeColor="text1"/>
        </w:rPr>
        <w:t xml:space="preserve">. </w:t>
      </w:r>
      <w:r w:rsidR="009565EE" w:rsidRPr="000A13CC">
        <w:rPr>
          <w:color w:val="000000" w:themeColor="text1"/>
        </w:rPr>
        <w:t>Le</w:t>
      </w:r>
      <w:r w:rsidRPr="000A13CC">
        <w:rPr>
          <w:color w:val="000000" w:themeColor="text1"/>
        </w:rPr>
        <w:t xml:space="preserve"> délai d</w:t>
      </w:r>
      <w:r w:rsidR="00B375DB" w:rsidRPr="000A13CC">
        <w:rPr>
          <w:color w:val="000000" w:themeColor="text1"/>
        </w:rPr>
        <w:t xml:space="preserve">e livraison est fixé à </w:t>
      </w:r>
      <w:r w:rsidR="003D2AA2">
        <w:rPr>
          <w:color w:val="000000" w:themeColor="text1"/>
        </w:rPr>
        <w:t>30 jours</w:t>
      </w:r>
      <w:r w:rsidR="00664D3F">
        <w:rPr>
          <w:color w:val="000000" w:themeColor="text1"/>
        </w:rPr>
        <w:t>.</w:t>
      </w:r>
    </w:p>
    <w:p w14:paraId="07D73613" w14:textId="42042B96" w:rsidR="0053552A" w:rsidRDefault="00645AB3" w:rsidP="00F83E7D">
      <w:pPr>
        <w:spacing w:before="120"/>
        <w:rPr>
          <w:b/>
          <w:color w:val="000000" w:themeColor="text1"/>
        </w:rPr>
      </w:pPr>
      <w:r w:rsidRPr="000A13CC">
        <w:rPr>
          <w:b/>
          <w:color w:val="000000" w:themeColor="text1"/>
        </w:rPr>
        <w:t xml:space="preserve">Montant prévisionnel : </w:t>
      </w:r>
      <w:r w:rsidR="00D47C28">
        <w:rPr>
          <w:b/>
          <w:color w:val="000000" w:themeColor="text1"/>
        </w:rPr>
        <w:t>15.000.000 FCFA</w:t>
      </w:r>
      <w:r w:rsidR="00664D3F">
        <w:rPr>
          <w:b/>
          <w:color w:val="000000" w:themeColor="text1"/>
        </w:rPr>
        <w:t xml:space="preserve"> TTC</w:t>
      </w:r>
    </w:p>
    <w:p w14:paraId="36BE6A63" w14:textId="77777777" w:rsidR="00664D3F" w:rsidRDefault="00664D3F" w:rsidP="00F83E7D">
      <w:pPr>
        <w:spacing w:before="120"/>
        <w:rPr>
          <w:b/>
          <w:color w:val="000000" w:themeColor="text1"/>
        </w:rPr>
      </w:pPr>
    </w:p>
    <w:p w14:paraId="530C374E" w14:textId="77777777" w:rsidR="00C71B03" w:rsidRPr="000A13CC" w:rsidRDefault="00C71B03" w:rsidP="00C71B03">
      <w:pPr>
        <w:pStyle w:val="Paragraphedeliste"/>
        <w:numPr>
          <w:ilvl w:val="0"/>
          <w:numId w:val="19"/>
        </w:numPr>
        <w:jc w:val="both"/>
        <w:rPr>
          <w:rFonts w:ascii="Times New Roman" w:hAnsi="Times New Roman"/>
          <w:color w:val="000000" w:themeColor="text1"/>
          <w:sz w:val="24"/>
          <w:szCs w:val="24"/>
        </w:rPr>
      </w:pPr>
      <w:r w:rsidRPr="000A13CC">
        <w:rPr>
          <w:rFonts w:ascii="Times New Roman" w:eastAsia="Tahoma" w:hAnsi="Times New Roman"/>
          <w:b/>
          <w:color w:val="000000" w:themeColor="text1"/>
          <w:sz w:val="24"/>
          <w:szCs w:val="24"/>
        </w:rPr>
        <w:t>CONSISTANCE DE LA FOURNITURE:</w:t>
      </w:r>
    </w:p>
    <w:p w14:paraId="128D2ECD" w14:textId="547EB7C3" w:rsidR="00690F1D" w:rsidRDefault="00C71B03" w:rsidP="006C518D">
      <w:pPr>
        <w:pStyle w:val="Outline2"/>
        <w:spacing w:before="0"/>
        <w:ind w:left="354"/>
        <w:jc w:val="both"/>
        <w:rPr>
          <w:rFonts w:eastAsia="Tahoma"/>
          <w:b/>
          <w:color w:val="000000" w:themeColor="text1"/>
          <w:szCs w:val="24"/>
          <w:lang w:val="fr-FR"/>
        </w:rPr>
      </w:pPr>
      <w:r w:rsidRPr="00E76760">
        <w:rPr>
          <w:lang w:val="fr-FR"/>
        </w:rPr>
        <w:t xml:space="preserve">Les prestations du présent marché comprennent la fourniture </w:t>
      </w:r>
      <w:r w:rsidR="006C518D">
        <w:rPr>
          <w:lang w:val="fr-FR"/>
        </w:rPr>
        <w:t>des granulats</w:t>
      </w:r>
      <w:r w:rsidR="00636396">
        <w:rPr>
          <w:lang w:val="fr-FR"/>
        </w:rPr>
        <w:t> ; ciments</w:t>
      </w:r>
      <w:r w:rsidR="006C518D">
        <w:rPr>
          <w:lang w:val="fr-FR"/>
        </w:rPr>
        <w:t xml:space="preserve">, fers </w:t>
      </w:r>
      <w:r w:rsidR="00132638">
        <w:rPr>
          <w:rFonts w:eastAsia="Tahoma"/>
          <w:b/>
          <w:color w:val="000000" w:themeColor="text1"/>
          <w:szCs w:val="24"/>
          <w:lang w:val="fr-FR"/>
        </w:rPr>
        <w:t>Allotissement</w:t>
      </w:r>
    </w:p>
    <w:p w14:paraId="39B0A161" w14:textId="7D6ED715" w:rsidR="00132638" w:rsidRPr="00664D3F" w:rsidRDefault="00132638" w:rsidP="00690F1D">
      <w:pPr>
        <w:pStyle w:val="Outline2"/>
        <w:spacing w:before="0"/>
        <w:jc w:val="both"/>
        <w:rPr>
          <w:lang w:val="fr-FR"/>
        </w:rPr>
      </w:pPr>
      <w:r w:rsidRPr="00664D3F">
        <w:rPr>
          <w:lang w:val="fr-FR"/>
        </w:rPr>
        <w:t xml:space="preserve">Les </w:t>
      </w:r>
      <w:r w:rsidR="00333938" w:rsidRPr="00664D3F">
        <w:rPr>
          <w:lang w:val="fr-FR"/>
        </w:rPr>
        <w:t>prestations</w:t>
      </w:r>
      <w:r w:rsidRPr="00664D3F">
        <w:rPr>
          <w:lang w:val="fr-FR"/>
        </w:rPr>
        <w:t xml:space="preserve"> seront en </w:t>
      </w:r>
      <w:r w:rsidR="00017DB1" w:rsidRPr="00664D3F">
        <w:rPr>
          <w:lang w:val="fr-FR"/>
        </w:rPr>
        <w:t xml:space="preserve">un </w:t>
      </w:r>
      <w:r w:rsidR="00664D3F" w:rsidRPr="00664D3F">
        <w:rPr>
          <w:lang w:val="fr-FR"/>
        </w:rPr>
        <w:t>(01</w:t>
      </w:r>
      <w:r w:rsidR="00664D3F">
        <w:rPr>
          <w:lang w:val="fr-FR"/>
        </w:rPr>
        <w:t>) Lot.</w:t>
      </w:r>
    </w:p>
    <w:p w14:paraId="654D9FA8" w14:textId="3F6FF2D9" w:rsidR="00132638" w:rsidRPr="005D7C8A" w:rsidRDefault="00132638" w:rsidP="00EE0256">
      <w:pPr>
        <w:pStyle w:val="Outline2"/>
        <w:spacing w:before="0"/>
        <w:ind w:left="720"/>
        <w:jc w:val="both"/>
        <w:rPr>
          <w:rFonts w:eastAsia="Tahoma"/>
          <w:b/>
          <w:color w:val="000000" w:themeColor="text1"/>
          <w:szCs w:val="24"/>
          <w:lang w:val="fr-FR"/>
        </w:rPr>
      </w:pPr>
    </w:p>
    <w:p w14:paraId="76FA8458" w14:textId="10F767D1" w:rsidR="00533AF1" w:rsidRPr="00664D3F" w:rsidRDefault="00533AF1" w:rsidP="006A3490">
      <w:pPr>
        <w:pStyle w:val="Paragraphedeliste"/>
        <w:numPr>
          <w:ilvl w:val="0"/>
          <w:numId w:val="19"/>
        </w:numPr>
        <w:spacing w:before="120" w:after="120"/>
        <w:rPr>
          <w:rFonts w:ascii="Times New Roman" w:eastAsia="Arial Unicode MS" w:hAnsi="Times New Roman"/>
          <w:b/>
        </w:rPr>
      </w:pPr>
      <w:r w:rsidRPr="00664D3F">
        <w:rPr>
          <w:rFonts w:ascii="Times New Roman" w:eastAsia="Arial Unicode MS" w:hAnsi="Times New Roman"/>
          <w:b/>
        </w:rPr>
        <w:t>COUT PREVISIONNEL DES TRAVAUX :</w:t>
      </w:r>
    </w:p>
    <w:p w14:paraId="03B41B7C" w14:textId="77777777" w:rsidR="00533AF1" w:rsidRPr="00664D3F" w:rsidRDefault="00533AF1" w:rsidP="00533AF1">
      <w:pPr>
        <w:pStyle w:val="CM99"/>
        <w:spacing w:after="0"/>
        <w:ind w:left="720"/>
        <w:jc w:val="both"/>
        <w:rPr>
          <w:rFonts w:ascii="Times New Roman" w:eastAsia="Arial Unicode MS" w:hAnsi="Times New Roman" w:cs="Times New Roman"/>
          <w:b/>
          <w:sz w:val="22"/>
          <w:szCs w:val="22"/>
        </w:rPr>
      </w:pPr>
      <w:r w:rsidRPr="00664D3F">
        <w:rPr>
          <w:rFonts w:ascii="Times New Roman" w:hAnsi="Times New Roman" w:cs="Times New Roman"/>
          <w:sz w:val="22"/>
          <w:szCs w:val="22"/>
        </w:rPr>
        <w:t>Le coût prévisionnel de l’opération à l’issue des études préalabl</w:t>
      </w:r>
      <w:r w:rsidRPr="00664D3F">
        <w:rPr>
          <w:rFonts w:ascii="Times New Roman" w:eastAsia="Arial Unicode MS" w:hAnsi="Times New Roman" w:cs="Times New Roman"/>
          <w:sz w:val="22"/>
          <w:szCs w:val="22"/>
        </w:rPr>
        <w:t>es est de</w:t>
      </w:r>
      <w:r w:rsidRPr="00664D3F">
        <w:rPr>
          <w:rFonts w:ascii="Times New Roman" w:eastAsia="Arial Unicode MS" w:hAnsi="Times New Roman" w:cs="Times New Roman"/>
          <w:b/>
          <w:sz w:val="22"/>
          <w:szCs w:val="22"/>
        </w:rPr>
        <w:t xml:space="preserve"> : </w:t>
      </w:r>
    </w:p>
    <w:p w14:paraId="2F8F0CBC" w14:textId="77777777" w:rsidR="00533AF1" w:rsidRPr="00786EF9" w:rsidRDefault="00533AF1" w:rsidP="00533AF1">
      <w:pPr>
        <w:rPr>
          <w:rFonts w:ascii="Arial Narrow" w:eastAsia="Arial Unicode MS" w:hAnsi="Arial Narrow"/>
          <w:sz w:val="8"/>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3441"/>
        <w:gridCol w:w="5845"/>
      </w:tblGrid>
      <w:tr w:rsidR="004979F5" w:rsidRPr="00786EF9" w14:paraId="0FE447F7" w14:textId="77777777" w:rsidTr="006E4359">
        <w:trPr>
          <w:trHeight w:val="454"/>
          <w:jc w:val="center"/>
        </w:trPr>
        <w:tc>
          <w:tcPr>
            <w:tcW w:w="789" w:type="dxa"/>
            <w:shd w:val="clear" w:color="auto" w:fill="auto"/>
            <w:vAlign w:val="center"/>
          </w:tcPr>
          <w:p w14:paraId="1DE853FA" w14:textId="77777777" w:rsidR="004979F5" w:rsidRPr="00581D09" w:rsidRDefault="004979F5" w:rsidP="00221757">
            <w:pPr>
              <w:jc w:val="center"/>
              <w:rPr>
                <w:rFonts w:eastAsia="Arial Unicode MS"/>
                <w:b/>
                <w:sz w:val="22"/>
                <w:szCs w:val="22"/>
              </w:rPr>
            </w:pPr>
            <w:r w:rsidRPr="00581D09">
              <w:rPr>
                <w:rFonts w:eastAsia="Arial Unicode MS"/>
                <w:b/>
                <w:sz w:val="22"/>
                <w:szCs w:val="22"/>
              </w:rPr>
              <w:t>N° lot</w:t>
            </w:r>
          </w:p>
        </w:tc>
        <w:tc>
          <w:tcPr>
            <w:tcW w:w="9286" w:type="dxa"/>
            <w:gridSpan w:val="2"/>
            <w:shd w:val="clear" w:color="auto" w:fill="auto"/>
            <w:vAlign w:val="center"/>
          </w:tcPr>
          <w:p w14:paraId="5EDE4404" w14:textId="18ABAED0" w:rsidR="004979F5" w:rsidRPr="00581D09" w:rsidRDefault="004979F5" w:rsidP="00221757">
            <w:pPr>
              <w:jc w:val="center"/>
              <w:rPr>
                <w:rFonts w:eastAsia="Arial Unicode MS"/>
                <w:b/>
                <w:sz w:val="22"/>
                <w:szCs w:val="22"/>
              </w:rPr>
            </w:pPr>
            <w:r w:rsidRPr="00581D09">
              <w:rPr>
                <w:rFonts w:eastAsia="Arial Unicode MS"/>
                <w:b/>
                <w:sz w:val="22"/>
                <w:szCs w:val="22"/>
              </w:rPr>
              <w:t>Intitulé des projets</w:t>
            </w:r>
          </w:p>
        </w:tc>
      </w:tr>
      <w:tr w:rsidR="004979F5" w:rsidRPr="00581D09" w14:paraId="46365CCF" w14:textId="77777777" w:rsidTr="00664D3F">
        <w:trPr>
          <w:trHeight w:val="659"/>
          <w:jc w:val="center"/>
        </w:trPr>
        <w:tc>
          <w:tcPr>
            <w:tcW w:w="789" w:type="dxa"/>
            <w:shd w:val="clear" w:color="auto" w:fill="auto"/>
            <w:vAlign w:val="center"/>
          </w:tcPr>
          <w:p w14:paraId="43A98188" w14:textId="77777777" w:rsidR="004979F5" w:rsidRPr="00581D09" w:rsidRDefault="004979F5" w:rsidP="00221757">
            <w:pPr>
              <w:jc w:val="center"/>
            </w:pPr>
            <w:r w:rsidRPr="00581D09">
              <w:t>01</w:t>
            </w:r>
          </w:p>
        </w:tc>
        <w:tc>
          <w:tcPr>
            <w:tcW w:w="9286" w:type="dxa"/>
            <w:gridSpan w:val="2"/>
            <w:shd w:val="clear" w:color="auto" w:fill="auto"/>
            <w:vAlign w:val="center"/>
          </w:tcPr>
          <w:p w14:paraId="691E3078" w14:textId="24A4C209" w:rsidR="004979F5" w:rsidRPr="00581D09" w:rsidRDefault="004979F5" w:rsidP="00221757">
            <w:pPr>
              <w:jc w:val="center"/>
              <w:rPr>
                <w:sz w:val="22"/>
                <w:szCs w:val="22"/>
              </w:rPr>
            </w:pPr>
            <w:r w:rsidRPr="00581D09">
              <w:t>Fourniture des matériaux pour la fabrique des pavés et dalettes</w:t>
            </w:r>
          </w:p>
        </w:tc>
      </w:tr>
      <w:tr w:rsidR="00FC780D" w:rsidRPr="00581D09" w14:paraId="556BE085" w14:textId="1764ABDF" w:rsidTr="00664D3F">
        <w:trPr>
          <w:trHeight w:val="568"/>
          <w:jc w:val="center"/>
        </w:trPr>
        <w:tc>
          <w:tcPr>
            <w:tcW w:w="789" w:type="dxa"/>
            <w:shd w:val="clear" w:color="auto" w:fill="auto"/>
            <w:vAlign w:val="center"/>
          </w:tcPr>
          <w:p w14:paraId="55AB4B93" w14:textId="77777777" w:rsidR="00FC780D" w:rsidRPr="00581D09" w:rsidRDefault="00FC780D" w:rsidP="00221757">
            <w:pPr>
              <w:jc w:val="center"/>
            </w:pPr>
          </w:p>
        </w:tc>
        <w:tc>
          <w:tcPr>
            <w:tcW w:w="3441" w:type="dxa"/>
            <w:shd w:val="clear" w:color="auto" w:fill="auto"/>
            <w:vAlign w:val="center"/>
          </w:tcPr>
          <w:p w14:paraId="277F3047" w14:textId="11185273" w:rsidR="00FC780D" w:rsidRPr="00581D09" w:rsidRDefault="004979F5" w:rsidP="00221757">
            <w:pPr>
              <w:jc w:val="center"/>
              <w:rPr>
                <w:rFonts w:eastAsia="Arial Unicode MS"/>
                <w:b/>
                <w:bCs/>
              </w:rPr>
            </w:pPr>
            <w:r w:rsidRPr="00581D09">
              <w:rPr>
                <w:rFonts w:eastAsia="Arial Unicode MS"/>
                <w:b/>
                <w:sz w:val="22"/>
                <w:szCs w:val="22"/>
              </w:rPr>
              <w:t>Coût prévisionnel en TTC</w:t>
            </w:r>
          </w:p>
        </w:tc>
        <w:tc>
          <w:tcPr>
            <w:tcW w:w="5845" w:type="dxa"/>
            <w:shd w:val="clear" w:color="auto" w:fill="auto"/>
            <w:vAlign w:val="center"/>
          </w:tcPr>
          <w:p w14:paraId="0C224C2D" w14:textId="3508E83E" w:rsidR="00FC780D" w:rsidRPr="00581D09" w:rsidRDefault="00FC780D" w:rsidP="00221757">
            <w:pPr>
              <w:jc w:val="center"/>
              <w:rPr>
                <w:rFonts w:eastAsia="Arial Unicode MS"/>
                <w:b/>
                <w:bCs/>
              </w:rPr>
            </w:pPr>
            <w:r w:rsidRPr="00687156">
              <w:rPr>
                <w:rFonts w:eastAsia="Arial Unicode MS"/>
                <w:b/>
                <w:sz w:val="22"/>
                <w:szCs w:val="22"/>
              </w:rPr>
              <w:t xml:space="preserve">Soit un total de </w:t>
            </w:r>
            <w:r w:rsidRPr="00687156">
              <w:rPr>
                <w:b/>
                <w:sz w:val="22"/>
                <w:szCs w:val="22"/>
              </w:rPr>
              <w:t>Quinze  millions (15.000.000)</w:t>
            </w:r>
            <w:r w:rsidR="00664D3F">
              <w:rPr>
                <w:b/>
                <w:sz w:val="22"/>
                <w:szCs w:val="22"/>
              </w:rPr>
              <w:t xml:space="preserve"> </w:t>
            </w:r>
            <w:r w:rsidRPr="00687156">
              <w:rPr>
                <w:rFonts w:eastAsia="Arial Unicode MS"/>
                <w:b/>
                <w:bCs/>
              </w:rPr>
              <w:t>FCFA</w:t>
            </w:r>
            <w:r w:rsidRPr="00581D09">
              <w:rPr>
                <w:rFonts w:eastAsia="Arial Unicode MS"/>
                <w:b/>
                <w:bCs/>
              </w:rPr>
              <w:t xml:space="preserve"> TTC</w:t>
            </w:r>
          </w:p>
        </w:tc>
      </w:tr>
    </w:tbl>
    <w:p w14:paraId="5F6C9100" w14:textId="77777777" w:rsidR="006A3490" w:rsidRPr="00581D09" w:rsidRDefault="006A3490" w:rsidP="006A3490">
      <w:pPr>
        <w:pStyle w:val="Outline2"/>
        <w:spacing w:before="0"/>
        <w:jc w:val="both"/>
        <w:rPr>
          <w:rFonts w:eastAsia="Arial Unicode MS"/>
          <w:kern w:val="0"/>
          <w:sz w:val="22"/>
          <w:szCs w:val="22"/>
          <w:lang w:val="fr-FR"/>
        </w:rPr>
      </w:pPr>
    </w:p>
    <w:p w14:paraId="63039107" w14:textId="77777777" w:rsidR="006A3490" w:rsidRPr="00533AF1" w:rsidRDefault="006A3490" w:rsidP="006A3490">
      <w:pPr>
        <w:pStyle w:val="Outline2"/>
        <w:spacing w:before="0"/>
        <w:jc w:val="both"/>
        <w:rPr>
          <w:rFonts w:eastAsia="Tahoma"/>
          <w:b/>
          <w:color w:val="000000" w:themeColor="text1"/>
          <w:szCs w:val="24"/>
          <w:lang w:val="fr-FR"/>
        </w:rPr>
      </w:pPr>
    </w:p>
    <w:p w14:paraId="17D48134" w14:textId="77777777" w:rsidR="00C71B03" w:rsidRPr="000A13CC" w:rsidRDefault="00C71B03" w:rsidP="00C71B03">
      <w:pPr>
        <w:pStyle w:val="Paragraphedeliste"/>
        <w:numPr>
          <w:ilvl w:val="0"/>
          <w:numId w:val="19"/>
        </w:numPr>
        <w:ind w:left="360"/>
        <w:jc w:val="both"/>
        <w:rPr>
          <w:rFonts w:ascii="Times New Roman" w:eastAsia="Tahoma" w:hAnsi="Times New Roman"/>
          <w:b/>
          <w:color w:val="000000" w:themeColor="text1"/>
          <w:sz w:val="24"/>
          <w:szCs w:val="24"/>
        </w:rPr>
      </w:pPr>
      <w:r w:rsidRPr="000A13CC">
        <w:rPr>
          <w:rFonts w:ascii="Times New Roman" w:eastAsia="Tahoma" w:hAnsi="Times New Roman"/>
          <w:b/>
          <w:color w:val="000000" w:themeColor="text1"/>
          <w:sz w:val="24"/>
          <w:szCs w:val="24"/>
        </w:rPr>
        <w:t>PARTICIPATION ET ORIGINE</w:t>
      </w:r>
    </w:p>
    <w:p w14:paraId="4E6D5F90" w14:textId="77777777" w:rsidR="00C71B03" w:rsidRPr="000A13CC" w:rsidRDefault="00C71B03" w:rsidP="00C71B03">
      <w:pPr>
        <w:rPr>
          <w:rFonts w:eastAsia="Tahoma"/>
          <w:b/>
          <w:color w:val="000000" w:themeColor="text1"/>
        </w:rPr>
      </w:pPr>
      <w:r w:rsidRPr="000A13CC">
        <w:rPr>
          <w:color w:val="000000" w:themeColor="text1"/>
        </w:rPr>
        <w:t>La participation à cette consultation est ouverte aux Entreprises de droit Camerounais, installées au Cameroun et ayant une expérience dans le domaine.</w:t>
      </w:r>
      <w:r w:rsidRPr="000A13CC">
        <w:rPr>
          <w:rFonts w:eastAsia="Tahoma"/>
          <w:b/>
          <w:color w:val="000000" w:themeColor="text1"/>
        </w:rPr>
        <w:t xml:space="preserve"> </w:t>
      </w:r>
    </w:p>
    <w:p w14:paraId="54F7EF94" w14:textId="77777777" w:rsidR="00C71B03" w:rsidRDefault="00C71B03" w:rsidP="00C71B03">
      <w:pPr>
        <w:rPr>
          <w:rFonts w:eastAsia="Tahoma"/>
          <w:b/>
          <w:color w:val="000000" w:themeColor="text1"/>
        </w:rPr>
      </w:pPr>
    </w:p>
    <w:p w14:paraId="3514AB20" w14:textId="77777777" w:rsidR="00664D3F" w:rsidRDefault="00664D3F" w:rsidP="00C71B03">
      <w:pPr>
        <w:rPr>
          <w:rFonts w:eastAsia="Tahoma"/>
          <w:b/>
          <w:color w:val="000000" w:themeColor="text1"/>
        </w:rPr>
      </w:pPr>
    </w:p>
    <w:p w14:paraId="74F5BE18" w14:textId="77777777" w:rsidR="00664D3F" w:rsidRDefault="00664D3F" w:rsidP="00C71B03">
      <w:pPr>
        <w:rPr>
          <w:rFonts w:eastAsia="Tahoma"/>
          <w:b/>
          <w:color w:val="000000" w:themeColor="text1"/>
        </w:rPr>
      </w:pPr>
    </w:p>
    <w:p w14:paraId="128A85E6" w14:textId="77777777" w:rsidR="00664D3F" w:rsidRPr="000A13CC" w:rsidRDefault="00664D3F" w:rsidP="00C71B03">
      <w:pPr>
        <w:rPr>
          <w:rFonts w:eastAsia="Tahoma"/>
          <w:b/>
          <w:color w:val="000000" w:themeColor="text1"/>
        </w:rPr>
      </w:pPr>
    </w:p>
    <w:p w14:paraId="46AED98E" w14:textId="77777777" w:rsidR="00C71B03" w:rsidRPr="000A13CC" w:rsidRDefault="00C71B03" w:rsidP="00C71B03">
      <w:pPr>
        <w:pStyle w:val="Paragraphedeliste"/>
        <w:numPr>
          <w:ilvl w:val="0"/>
          <w:numId w:val="19"/>
        </w:numPr>
        <w:ind w:left="360"/>
        <w:jc w:val="both"/>
        <w:rPr>
          <w:rFonts w:ascii="Times New Roman" w:eastAsia="Tahoma" w:hAnsi="Times New Roman"/>
          <w:b/>
          <w:color w:val="000000" w:themeColor="text1"/>
          <w:sz w:val="24"/>
          <w:szCs w:val="24"/>
        </w:rPr>
      </w:pPr>
      <w:r w:rsidRPr="000A13CC">
        <w:rPr>
          <w:rFonts w:ascii="Times New Roman" w:eastAsia="Tahoma" w:hAnsi="Times New Roman"/>
          <w:b/>
          <w:color w:val="000000" w:themeColor="text1"/>
          <w:sz w:val="24"/>
          <w:szCs w:val="24"/>
        </w:rPr>
        <w:t>CONSULTATION DU DOSSIER</w:t>
      </w:r>
    </w:p>
    <w:p w14:paraId="3CDCFFCB" w14:textId="2B6680FE" w:rsidR="00C71B03" w:rsidRPr="000A13CC" w:rsidRDefault="00C71B03" w:rsidP="00C71B03">
      <w:pPr>
        <w:pStyle w:val="Paragraphedeliste"/>
        <w:ind w:left="0" w:firstLine="0"/>
        <w:jc w:val="both"/>
        <w:rPr>
          <w:rFonts w:ascii="Times New Roman" w:eastAsia="Tahoma" w:hAnsi="Times New Roman"/>
          <w:color w:val="000000" w:themeColor="text1"/>
          <w:sz w:val="24"/>
          <w:szCs w:val="24"/>
        </w:rPr>
      </w:pPr>
      <w:r w:rsidRPr="000A13CC">
        <w:rPr>
          <w:rFonts w:ascii="Times New Roman" w:eastAsia="Tahoma" w:hAnsi="Times New Roman"/>
          <w:color w:val="000000" w:themeColor="text1"/>
          <w:sz w:val="24"/>
          <w:szCs w:val="24"/>
        </w:rPr>
        <w:t>Le Dossier de Consultation peut être consulté, dès publica</w:t>
      </w:r>
      <w:r w:rsidR="00664D3F">
        <w:rPr>
          <w:rFonts w:ascii="Times New Roman" w:eastAsia="Tahoma" w:hAnsi="Times New Roman"/>
          <w:color w:val="000000" w:themeColor="text1"/>
          <w:sz w:val="24"/>
          <w:szCs w:val="24"/>
        </w:rPr>
        <w:t xml:space="preserve">tion du présent Avis, </w:t>
      </w:r>
      <w:r w:rsidR="00664D3F" w:rsidRPr="00664D3F">
        <w:rPr>
          <w:rFonts w:ascii="Times New Roman" w:hAnsi="Times New Roman"/>
          <w:sz w:val="24"/>
        </w:rPr>
        <w:t>auprès du Chef Service de la</w:t>
      </w:r>
      <w:r w:rsidR="00664D3F">
        <w:rPr>
          <w:rFonts w:ascii="Trebuchet MS" w:hAnsi="Trebuchet MS"/>
          <w:sz w:val="24"/>
        </w:rPr>
        <w:t xml:space="preserve"> </w:t>
      </w:r>
      <w:r w:rsidR="009C3877" w:rsidRPr="009C3877">
        <w:rPr>
          <w:rFonts w:ascii="Times New Roman" w:eastAsia="Tahoma" w:hAnsi="Times New Roman"/>
          <w:sz w:val="24"/>
          <w:szCs w:val="24"/>
          <w:lang w:val="fr-FR"/>
        </w:rPr>
        <w:t>S</w:t>
      </w:r>
      <w:r w:rsidR="00664D3F">
        <w:rPr>
          <w:rFonts w:ascii="Times New Roman" w:eastAsia="Tahoma" w:hAnsi="Times New Roman"/>
          <w:sz w:val="24"/>
          <w:szCs w:val="24"/>
          <w:lang w:val="fr-FR"/>
        </w:rPr>
        <w:t xml:space="preserve">tructure </w:t>
      </w:r>
      <w:r w:rsidR="009C3877" w:rsidRPr="009C3877">
        <w:rPr>
          <w:rFonts w:ascii="Times New Roman" w:eastAsia="Tahoma" w:hAnsi="Times New Roman"/>
          <w:sz w:val="24"/>
          <w:szCs w:val="24"/>
          <w:lang w:val="fr-FR"/>
        </w:rPr>
        <w:t>Interne de Gestion Administrative des Marchés Publics</w:t>
      </w:r>
      <w:r w:rsidR="00DF060B" w:rsidRPr="000A13CC">
        <w:rPr>
          <w:rFonts w:ascii="Times New Roman" w:eastAsia="Tahoma" w:hAnsi="Times New Roman"/>
          <w:color w:val="000000" w:themeColor="text1"/>
          <w:sz w:val="24"/>
          <w:szCs w:val="24"/>
          <w:lang w:val="fr-FR"/>
        </w:rPr>
        <w:t xml:space="preserve"> </w:t>
      </w:r>
      <w:r w:rsidRPr="000A13CC">
        <w:rPr>
          <w:rFonts w:ascii="Times New Roman" w:eastAsia="Tahoma" w:hAnsi="Times New Roman"/>
          <w:color w:val="000000" w:themeColor="text1"/>
          <w:sz w:val="24"/>
          <w:szCs w:val="24"/>
        </w:rPr>
        <w:t>de la Communauté Urbaine de Bertoua</w:t>
      </w:r>
      <w:r w:rsidR="00664D3F">
        <w:rPr>
          <w:rFonts w:ascii="Times New Roman" w:eastAsia="Tahoma" w:hAnsi="Times New Roman"/>
          <w:color w:val="000000" w:themeColor="text1"/>
          <w:sz w:val="24"/>
          <w:szCs w:val="24"/>
          <w:lang w:val="fr-FR"/>
        </w:rPr>
        <w:t xml:space="preserve"> </w:t>
      </w:r>
      <w:r w:rsidR="00664D3F" w:rsidRPr="00664D3F">
        <w:rPr>
          <w:rFonts w:ascii="Times New Roman" w:eastAsia="Tahoma" w:hAnsi="Times New Roman"/>
          <w:color w:val="000000" w:themeColor="text1"/>
          <w:sz w:val="24"/>
          <w:szCs w:val="24"/>
          <w:lang w:val="fr-FR"/>
        </w:rPr>
        <w:t xml:space="preserve">Tél : 6 95 31 53 70/676 27 43 00, Email: </w:t>
      </w:r>
      <w:hyperlink r:id="rId11" w:history="1">
        <w:r w:rsidR="00664D3F" w:rsidRPr="00D11663">
          <w:rPr>
            <w:rStyle w:val="Lienhypertexte"/>
            <w:rFonts w:ascii="Times New Roman" w:eastAsia="Tahoma" w:hAnsi="Times New Roman"/>
            <w:sz w:val="24"/>
            <w:szCs w:val="24"/>
            <w:lang w:val="fr-FR"/>
          </w:rPr>
          <w:t>daniellefotso9@gmail.com</w:t>
        </w:r>
      </w:hyperlink>
      <w:r w:rsidR="00664D3F" w:rsidRPr="00664D3F">
        <w:rPr>
          <w:rFonts w:ascii="Times New Roman" w:eastAsia="Tahoma" w:hAnsi="Times New Roman"/>
          <w:color w:val="000000" w:themeColor="text1"/>
          <w:sz w:val="24"/>
          <w:szCs w:val="24"/>
          <w:lang w:val="fr-FR"/>
        </w:rPr>
        <w:t>;</w:t>
      </w:r>
      <w:r w:rsidR="00664D3F">
        <w:rPr>
          <w:rFonts w:ascii="Times New Roman" w:eastAsia="Tahoma" w:hAnsi="Times New Roman"/>
          <w:color w:val="000000" w:themeColor="text1"/>
          <w:sz w:val="24"/>
          <w:szCs w:val="24"/>
          <w:lang w:val="fr-FR"/>
        </w:rPr>
        <w:t xml:space="preserve"> </w:t>
      </w:r>
      <w:r w:rsidR="00664D3F" w:rsidRPr="00664D3F">
        <w:rPr>
          <w:rFonts w:ascii="Times New Roman" w:eastAsia="Tahoma" w:hAnsi="Times New Roman"/>
          <w:color w:val="000000" w:themeColor="text1"/>
          <w:sz w:val="24"/>
          <w:szCs w:val="24"/>
          <w:lang w:val="fr-FR"/>
        </w:rPr>
        <w:t xml:space="preserve"> BP : 13 Bertoua</w:t>
      </w:r>
      <w:r w:rsidRPr="000A13CC">
        <w:rPr>
          <w:rFonts w:ascii="Times New Roman" w:eastAsia="Tahoma" w:hAnsi="Times New Roman"/>
          <w:color w:val="000000" w:themeColor="text1"/>
          <w:sz w:val="24"/>
          <w:szCs w:val="24"/>
        </w:rPr>
        <w:t xml:space="preserve">. </w:t>
      </w:r>
    </w:p>
    <w:p w14:paraId="054DD51C" w14:textId="77777777" w:rsidR="00C71B03" w:rsidRPr="000A13CC" w:rsidRDefault="00C71B03" w:rsidP="00C71B03">
      <w:pPr>
        <w:pStyle w:val="Paragraphedeliste"/>
        <w:ind w:left="0" w:firstLine="0"/>
        <w:jc w:val="both"/>
        <w:rPr>
          <w:rFonts w:ascii="Times New Roman" w:eastAsia="Tahoma" w:hAnsi="Times New Roman"/>
          <w:color w:val="000000" w:themeColor="text1"/>
          <w:sz w:val="24"/>
          <w:szCs w:val="24"/>
        </w:rPr>
      </w:pPr>
    </w:p>
    <w:p w14:paraId="15F535CB" w14:textId="77777777" w:rsidR="00C71B03" w:rsidRPr="000A13CC" w:rsidRDefault="00C71B03" w:rsidP="00C71B03">
      <w:pPr>
        <w:pStyle w:val="Paragraphedeliste"/>
        <w:numPr>
          <w:ilvl w:val="0"/>
          <w:numId w:val="19"/>
        </w:numPr>
        <w:ind w:left="360"/>
        <w:jc w:val="both"/>
        <w:rPr>
          <w:rFonts w:ascii="Times New Roman" w:eastAsia="Tahoma" w:hAnsi="Times New Roman"/>
          <w:b/>
          <w:color w:val="000000" w:themeColor="text1"/>
          <w:sz w:val="24"/>
          <w:szCs w:val="24"/>
        </w:rPr>
      </w:pPr>
      <w:r w:rsidRPr="000A13CC">
        <w:rPr>
          <w:rFonts w:ascii="Times New Roman" w:eastAsia="Tahoma" w:hAnsi="Times New Roman"/>
          <w:b/>
          <w:color w:val="000000" w:themeColor="text1"/>
          <w:sz w:val="24"/>
          <w:szCs w:val="24"/>
        </w:rPr>
        <w:t>ACQUISITION DU DOSSIER DE CONSULTATION</w:t>
      </w:r>
    </w:p>
    <w:p w14:paraId="7B1D5D12" w14:textId="212EEA30" w:rsidR="00C71B03" w:rsidRPr="000A13CC" w:rsidRDefault="00C71B03" w:rsidP="002053F2">
      <w:pPr>
        <w:tabs>
          <w:tab w:val="left" w:leader="dot" w:pos="9072"/>
        </w:tabs>
        <w:spacing w:line="360" w:lineRule="auto"/>
        <w:rPr>
          <w:color w:val="000000" w:themeColor="text1"/>
        </w:rPr>
      </w:pPr>
      <w:r w:rsidRPr="000A13CC">
        <w:rPr>
          <w:color w:val="000000" w:themeColor="text1"/>
        </w:rPr>
        <w:t xml:space="preserve">Le dossier de consultation peut être retiré </w:t>
      </w:r>
      <w:r w:rsidR="00494067">
        <w:rPr>
          <w:color w:val="000000" w:themeColor="text1"/>
        </w:rPr>
        <w:t xml:space="preserve">auprès du </w:t>
      </w:r>
      <w:r w:rsidR="00664D3F" w:rsidRPr="00664D3F">
        <w:rPr>
          <w:rFonts w:eastAsia="Tahoma"/>
        </w:rPr>
        <w:t>Chef Service de la Structure</w:t>
      </w:r>
      <w:r w:rsidR="009C3877" w:rsidRPr="009C3877">
        <w:rPr>
          <w:rFonts w:eastAsia="Tahoma"/>
        </w:rPr>
        <w:t xml:space="preserve"> Interne de Gestion Administrative des Marchés Publics</w:t>
      </w:r>
      <w:r w:rsidR="009C3877" w:rsidRPr="000A13CC">
        <w:rPr>
          <w:rFonts w:eastAsia="Tahoma"/>
          <w:color w:val="000000" w:themeColor="text1"/>
        </w:rPr>
        <w:t xml:space="preserve"> </w:t>
      </w:r>
      <w:r w:rsidRPr="000A13CC">
        <w:rPr>
          <w:rFonts w:eastAsia="Tahoma"/>
          <w:color w:val="000000" w:themeColor="text1"/>
        </w:rPr>
        <w:t xml:space="preserve">de la Communauté Urbaine de Bertoua, </w:t>
      </w:r>
      <w:r w:rsidR="00CE2280" w:rsidRPr="000A13CC">
        <w:rPr>
          <w:rFonts w:eastAsia="Tahoma"/>
          <w:color w:val="000000" w:themeColor="text1"/>
        </w:rPr>
        <w:t xml:space="preserve">sise au 147, Avenue AHMADOU AHIDJO, </w:t>
      </w:r>
      <w:r w:rsidRPr="000A13CC">
        <w:rPr>
          <w:rFonts w:eastAsia="Tahoma"/>
          <w:color w:val="000000" w:themeColor="text1"/>
        </w:rPr>
        <w:t xml:space="preserve">BP : 13 Bertoua Cameroun, </w:t>
      </w:r>
      <w:r w:rsidRPr="000A13CC">
        <w:rPr>
          <w:color w:val="000000" w:themeColor="text1"/>
        </w:rPr>
        <w:t xml:space="preserve">contre présentation d’une quittance de versement de la somme non remboursable de </w:t>
      </w:r>
      <w:r w:rsidR="00B425AA">
        <w:rPr>
          <w:b/>
          <w:color w:val="000000" w:themeColor="text1"/>
        </w:rPr>
        <w:t xml:space="preserve">Vingt-cinq </w:t>
      </w:r>
      <w:r w:rsidR="00B425AA" w:rsidRPr="000A13CC">
        <w:rPr>
          <w:b/>
          <w:color w:val="000000" w:themeColor="text1"/>
        </w:rPr>
        <w:t>mille</w:t>
      </w:r>
      <w:r w:rsidRPr="000A13CC">
        <w:rPr>
          <w:b/>
          <w:color w:val="000000" w:themeColor="text1"/>
        </w:rPr>
        <w:t xml:space="preserve"> </w:t>
      </w:r>
      <w:r w:rsidRPr="007F4215">
        <w:rPr>
          <w:b/>
          <w:color w:val="000000" w:themeColor="text1"/>
        </w:rPr>
        <w:t>(</w:t>
      </w:r>
      <w:r w:rsidR="00B425AA">
        <w:rPr>
          <w:b/>
          <w:color w:val="000000" w:themeColor="text1"/>
        </w:rPr>
        <w:t xml:space="preserve">25 </w:t>
      </w:r>
      <w:r w:rsidR="007F4215">
        <w:rPr>
          <w:b/>
          <w:color w:val="000000" w:themeColor="text1"/>
        </w:rPr>
        <w:t>000</w:t>
      </w:r>
      <w:r w:rsidRPr="007F4215">
        <w:rPr>
          <w:b/>
          <w:color w:val="000000" w:themeColor="text1"/>
        </w:rPr>
        <w:t xml:space="preserve">) </w:t>
      </w:r>
      <w:r w:rsidRPr="000A13CC">
        <w:rPr>
          <w:b/>
          <w:color w:val="000000" w:themeColor="text1"/>
        </w:rPr>
        <w:t>francs CFA</w:t>
      </w:r>
      <w:r w:rsidRPr="000A13CC">
        <w:rPr>
          <w:color w:val="000000" w:themeColor="text1"/>
        </w:rPr>
        <w:t xml:space="preserve"> à la </w:t>
      </w:r>
      <w:r w:rsidR="007D55F0" w:rsidRPr="000A13CC">
        <w:rPr>
          <w:color w:val="000000" w:themeColor="text1"/>
        </w:rPr>
        <w:t xml:space="preserve">Recette </w:t>
      </w:r>
      <w:r w:rsidRPr="000A13CC">
        <w:rPr>
          <w:color w:val="000000" w:themeColor="text1"/>
        </w:rPr>
        <w:t>Municipale de la Communauté Urbaine de Bertoua</w:t>
      </w:r>
      <w:r w:rsidR="007D55F0" w:rsidRPr="000A13CC">
        <w:rPr>
          <w:color w:val="000000" w:themeColor="text1"/>
        </w:rPr>
        <w:t>, sise au 83, rue AVOM Raymond, Bodomo</w:t>
      </w:r>
      <w:r w:rsidRPr="000A13CC">
        <w:rPr>
          <w:color w:val="000000" w:themeColor="text1"/>
        </w:rPr>
        <w:t>.</w:t>
      </w:r>
    </w:p>
    <w:p w14:paraId="308881D0" w14:textId="77777777" w:rsidR="00C71B03" w:rsidRPr="000A13CC" w:rsidRDefault="00C71B03" w:rsidP="002053F2">
      <w:pPr>
        <w:tabs>
          <w:tab w:val="left" w:leader="dot" w:pos="9072"/>
        </w:tabs>
        <w:spacing w:line="360" w:lineRule="auto"/>
        <w:rPr>
          <w:color w:val="000000" w:themeColor="text1"/>
        </w:rPr>
      </w:pPr>
      <w:r w:rsidRPr="000A13CC">
        <w:rPr>
          <w:color w:val="000000" w:themeColor="text1"/>
        </w:rPr>
        <w:t>Lors du retrait du Dossier de Consultation, les soumissionnaires devront se faire enregistrer en laissant leur adresse complète (BP, Fax, Téléphone…)</w:t>
      </w:r>
    </w:p>
    <w:p w14:paraId="7FE8CF37" w14:textId="77777777" w:rsidR="00C71B03" w:rsidRPr="000A13CC" w:rsidRDefault="00C71B03" w:rsidP="00C71B03">
      <w:pPr>
        <w:pStyle w:val="Paragraphedeliste"/>
        <w:numPr>
          <w:ilvl w:val="0"/>
          <w:numId w:val="19"/>
        </w:numPr>
        <w:ind w:left="360"/>
        <w:jc w:val="both"/>
        <w:rPr>
          <w:rFonts w:ascii="Times New Roman" w:eastAsia="Tahoma" w:hAnsi="Times New Roman"/>
          <w:b/>
          <w:color w:val="000000" w:themeColor="text1"/>
          <w:sz w:val="24"/>
          <w:szCs w:val="24"/>
        </w:rPr>
      </w:pPr>
      <w:r w:rsidRPr="000A13CC">
        <w:rPr>
          <w:rFonts w:ascii="Times New Roman" w:eastAsia="Tahoma" w:hAnsi="Times New Roman"/>
          <w:b/>
          <w:color w:val="000000" w:themeColor="text1"/>
          <w:sz w:val="24"/>
          <w:szCs w:val="24"/>
        </w:rPr>
        <w:t>FINANCEMENT</w:t>
      </w:r>
    </w:p>
    <w:p w14:paraId="21627C33" w14:textId="0FC9DFA2" w:rsidR="00C71B03" w:rsidRDefault="002E3A48" w:rsidP="002E3A48">
      <w:pPr>
        <w:tabs>
          <w:tab w:val="left" w:leader="dot" w:pos="9072"/>
        </w:tabs>
        <w:rPr>
          <w:color w:val="000000" w:themeColor="text1"/>
        </w:rPr>
      </w:pPr>
      <w:r w:rsidRPr="000A13CC">
        <w:rPr>
          <w:color w:val="000000" w:themeColor="text1"/>
        </w:rPr>
        <w:t xml:space="preserve">Budget </w:t>
      </w:r>
      <w:r w:rsidR="00C01299">
        <w:rPr>
          <w:color w:val="000000" w:themeColor="text1"/>
        </w:rPr>
        <w:t>d’Investissement public</w:t>
      </w:r>
      <w:r w:rsidR="00C01299" w:rsidRPr="00C01299">
        <w:rPr>
          <w:b/>
          <w:color w:val="000000" w:themeColor="text1"/>
        </w:rPr>
        <w:t>(BIP)</w:t>
      </w:r>
      <w:r w:rsidR="00EA21E7">
        <w:rPr>
          <w:color w:val="000000" w:themeColor="text1"/>
        </w:rPr>
        <w:t>, exercice 20</w:t>
      </w:r>
      <w:r w:rsidR="00516A57">
        <w:rPr>
          <w:color w:val="000000" w:themeColor="text1"/>
        </w:rPr>
        <w:t>2</w:t>
      </w:r>
      <w:r w:rsidR="00196155">
        <w:rPr>
          <w:color w:val="000000" w:themeColor="text1"/>
        </w:rPr>
        <w:t>3</w:t>
      </w:r>
      <w:r w:rsidR="00576B4B">
        <w:rPr>
          <w:color w:val="000000" w:themeColor="text1"/>
        </w:rPr>
        <w:t>.</w:t>
      </w:r>
    </w:p>
    <w:p w14:paraId="7FEB0817" w14:textId="77777777" w:rsidR="009C3877" w:rsidRDefault="009C3877" w:rsidP="002E3A48">
      <w:pPr>
        <w:tabs>
          <w:tab w:val="left" w:leader="dot" w:pos="9072"/>
        </w:tabs>
        <w:rPr>
          <w:color w:val="000000" w:themeColor="text1"/>
        </w:rPr>
      </w:pPr>
    </w:p>
    <w:p w14:paraId="5A4376E2" w14:textId="77777777" w:rsidR="00F56F84" w:rsidRDefault="00F56F84" w:rsidP="002E3A48">
      <w:pPr>
        <w:tabs>
          <w:tab w:val="left" w:leader="dot" w:pos="9072"/>
        </w:tabs>
        <w:rPr>
          <w:color w:val="000000" w:themeColor="text1"/>
        </w:rPr>
      </w:pPr>
    </w:p>
    <w:p w14:paraId="6934AB71" w14:textId="475A7761" w:rsidR="00F56F84" w:rsidRPr="00741F55" w:rsidRDefault="00F56F84" w:rsidP="00F56F84">
      <w:pPr>
        <w:pStyle w:val="Paragraphedeliste"/>
        <w:numPr>
          <w:ilvl w:val="0"/>
          <w:numId w:val="19"/>
        </w:numPr>
        <w:ind w:left="360"/>
        <w:jc w:val="both"/>
        <w:rPr>
          <w:rFonts w:ascii="Times New Roman" w:eastAsia="Tahoma" w:hAnsi="Times New Roman"/>
          <w:b/>
          <w:color w:val="000000" w:themeColor="text1"/>
          <w:sz w:val="24"/>
          <w:szCs w:val="24"/>
        </w:rPr>
      </w:pPr>
      <w:r>
        <w:rPr>
          <w:rFonts w:ascii="Times New Roman" w:eastAsia="Tahoma" w:hAnsi="Times New Roman"/>
          <w:b/>
          <w:color w:val="000000" w:themeColor="text1"/>
          <w:sz w:val="24"/>
          <w:szCs w:val="24"/>
        </w:rPr>
        <w:t>CAUTION DE SOU</w:t>
      </w:r>
      <w:r w:rsidRPr="00741F55">
        <w:rPr>
          <w:rFonts w:ascii="Times New Roman" w:eastAsia="Tahoma" w:hAnsi="Times New Roman"/>
          <w:b/>
          <w:color w:val="000000" w:themeColor="text1"/>
          <w:sz w:val="24"/>
          <w:szCs w:val="24"/>
        </w:rPr>
        <w:t>MISSION</w:t>
      </w:r>
    </w:p>
    <w:p w14:paraId="7A483E90" w14:textId="65CBC7F4" w:rsidR="00516A57" w:rsidRPr="006A3490" w:rsidRDefault="006A3490" w:rsidP="006A3490">
      <w:pPr>
        <w:spacing w:line="276" w:lineRule="auto"/>
        <w:rPr>
          <w:rFonts w:eastAsia="Arial Unicode MS"/>
        </w:rPr>
      </w:pPr>
      <w:r w:rsidRPr="006A3490">
        <w:rPr>
          <w:rFonts w:eastAsia="Arial Unicode MS"/>
        </w:rPr>
        <w:t xml:space="preserve">Les offres devront être accompagnées d’un cautionnement provisoire d’une durée de validité de </w:t>
      </w:r>
      <w:r w:rsidRPr="006A3490">
        <w:rPr>
          <w:rFonts w:eastAsia="Arial Unicode MS"/>
          <w:b/>
        </w:rPr>
        <w:t>cent vingt (120) jours</w:t>
      </w:r>
      <w:r w:rsidRPr="006A3490">
        <w:rPr>
          <w:rFonts w:eastAsia="Arial Unicode MS"/>
        </w:rPr>
        <w:t xml:space="preserve"> représentant 2% du coût prévisionnel </w:t>
      </w:r>
      <w:r w:rsidR="002D4B58">
        <w:rPr>
          <w:rFonts w:eastAsia="Arial Unicode MS"/>
        </w:rPr>
        <w:t>soit</w:t>
      </w:r>
      <w:r w:rsidR="004550AB">
        <w:rPr>
          <w:rFonts w:eastAsia="Arial Unicode MS"/>
          <w:b/>
          <w:bCs/>
        </w:rPr>
        <w:t xml:space="preserve"> : </w:t>
      </w:r>
      <w:r w:rsidR="006967D9">
        <w:rPr>
          <w:rFonts w:eastAsia="Arial Unicode MS"/>
          <w:b/>
          <w:bCs/>
        </w:rPr>
        <w:t xml:space="preserve"> Trois cent (300 </w:t>
      </w:r>
      <w:r w:rsidR="00D930C2">
        <w:rPr>
          <w:rFonts w:eastAsia="Arial Unicode MS"/>
          <w:b/>
          <w:bCs/>
        </w:rPr>
        <w:t>000</w:t>
      </w:r>
      <w:r w:rsidR="00D930C2" w:rsidRPr="006A3490">
        <w:rPr>
          <w:rFonts w:eastAsia="Arial Unicode MS"/>
          <w:b/>
          <w:bCs/>
        </w:rPr>
        <w:t>) mille</w:t>
      </w:r>
      <w:r w:rsidR="006967D9">
        <w:rPr>
          <w:rFonts w:eastAsia="Arial Unicode MS"/>
          <w:b/>
          <w:bCs/>
        </w:rPr>
        <w:t xml:space="preserve"> francs </w:t>
      </w:r>
      <w:r w:rsidR="00D35D54">
        <w:rPr>
          <w:rFonts w:eastAsia="Arial Unicode MS"/>
          <w:b/>
          <w:bCs/>
        </w:rPr>
        <w:t xml:space="preserve">CFA </w:t>
      </w:r>
      <w:r w:rsidRPr="006A3490">
        <w:rPr>
          <w:rFonts w:eastAsia="Arial Unicode MS"/>
        </w:rPr>
        <w:t xml:space="preserve">établi selon le modèle indiqué dans le Dossier </w:t>
      </w:r>
      <w:r>
        <w:rPr>
          <w:rFonts w:eastAsia="Arial Unicode MS"/>
        </w:rPr>
        <w:t>de Consultation</w:t>
      </w:r>
      <w:r w:rsidRPr="006A3490">
        <w:rPr>
          <w:rFonts w:eastAsia="Arial Unicode MS"/>
        </w:rPr>
        <w:t>, par un établissement bancaire de premier ordre, agréé par le Ministère en charge des Finances et dont la list</w:t>
      </w:r>
      <w:r>
        <w:rPr>
          <w:rFonts w:eastAsia="Arial Unicode MS"/>
        </w:rPr>
        <w:t>e figure dans la pièce 12 du DC</w:t>
      </w:r>
      <w:r w:rsidRPr="006A3490">
        <w:rPr>
          <w:rFonts w:eastAsia="Arial Unicode MS"/>
        </w:rPr>
        <w:t xml:space="preserve">. Le cautionnement provisoire sera libéré d’office au-delà du trentième (30ème) jour après l’expiration de la validité des offres pour les soumissionnaires n’ayant pas été retenus. </w:t>
      </w:r>
    </w:p>
    <w:p w14:paraId="7790EAB7" w14:textId="3A741A37" w:rsidR="002053F2" w:rsidRDefault="002053F2" w:rsidP="00F56F84">
      <w:pPr>
        <w:tabs>
          <w:tab w:val="left" w:leader="dot" w:pos="9072"/>
        </w:tabs>
        <w:rPr>
          <w:color w:val="000000" w:themeColor="text1"/>
        </w:rPr>
      </w:pPr>
    </w:p>
    <w:p w14:paraId="0D895B81" w14:textId="77777777" w:rsidR="00C71B03" w:rsidRPr="002053F2" w:rsidRDefault="00C71B03" w:rsidP="002053F2">
      <w:pPr>
        <w:pStyle w:val="Paragraphedeliste"/>
        <w:numPr>
          <w:ilvl w:val="0"/>
          <w:numId w:val="19"/>
        </w:numPr>
        <w:ind w:left="360"/>
        <w:jc w:val="both"/>
        <w:rPr>
          <w:rFonts w:ascii="Times New Roman" w:eastAsia="Tahoma" w:hAnsi="Times New Roman"/>
          <w:b/>
          <w:color w:val="000000" w:themeColor="text1"/>
          <w:sz w:val="24"/>
          <w:szCs w:val="24"/>
        </w:rPr>
      </w:pPr>
      <w:r w:rsidRPr="002053F2">
        <w:rPr>
          <w:rFonts w:ascii="Times New Roman" w:eastAsia="Tahoma" w:hAnsi="Times New Roman"/>
          <w:b/>
          <w:color w:val="000000" w:themeColor="text1"/>
          <w:sz w:val="24"/>
          <w:szCs w:val="24"/>
        </w:rPr>
        <w:t>DEPOT DES OFFRES</w:t>
      </w:r>
    </w:p>
    <w:p w14:paraId="08885301" w14:textId="69E9FEE3" w:rsidR="003F72C8" w:rsidRDefault="005766E1" w:rsidP="00516A57">
      <w:pPr>
        <w:tabs>
          <w:tab w:val="left" w:leader="dot" w:pos="2835"/>
        </w:tabs>
        <w:spacing w:line="360" w:lineRule="auto"/>
        <w:rPr>
          <w:color w:val="000000"/>
        </w:rPr>
      </w:pPr>
      <w:r w:rsidRPr="005766E1">
        <w:rPr>
          <w:color w:val="000000"/>
        </w:rPr>
        <w:t xml:space="preserve">Les offres, rédigées en français ou en anglais et en </w:t>
      </w:r>
      <w:r w:rsidRPr="005766E1">
        <w:rPr>
          <w:b/>
          <w:bCs/>
          <w:color w:val="000000"/>
        </w:rPr>
        <w:t>Sept (07)</w:t>
      </w:r>
      <w:r w:rsidRPr="005766E1">
        <w:rPr>
          <w:bCs/>
          <w:color w:val="000000"/>
        </w:rPr>
        <w:t xml:space="preserve"> exemplaires dont </w:t>
      </w:r>
      <w:r w:rsidRPr="005766E1">
        <w:rPr>
          <w:b/>
          <w:bCs/>
          <w:color w:val="000000"/>
        </w:rPr>
        <w:t>Un (01) original</w:t>
      </w:r>
      <w:r w:rsidRPr="005766E1">
        <w:rPr>
          <w:bCs/>
          <w:color w:val="000000"/>
        </w:rPr>
        <w:t xml:space="preserve"> et </w:t>
      </w:r>
      <w:r w:rsidRPr="005766E1">
        <w:rPr>
          <w:b/>
          <w:bCs/>
          <w:color w:val="000000"/>
        </w:rPr>
        <w:t>Six (06) copies</w:t>
      </w:r>
      <w:r w:rsidRPr="005766E1">
        <w:rPr>
          <w:color w:val="000000"/>
        </w:rPr>
        <w:t xml:space="preserve"> marquées comme tels seront déposées </w:t>
      </w:r>
      <w:r w:rsidR="00494067">
        <w:rPr>
          <w:color w:val="000000" w:themeColor="text1"/>
        </w:rPr>
        <w:t xml:space="preserve">auprès du </w:t>
      </w:r>
      <w:r w:rsidR="009C3877" w:rsidRPr="009C3877">
        <w:rPr>
          <w:rFonts w:eastAsia="Tahoma"/>
        </w:rPr>
        <w:t>Service Interne de Gestion Administrative des Marchés Publics</w:t>
      </w:r>
      <w:r w:rsidR="009C3877" w:rsidRPr="000A13CC">
        <w:rPr>
          <w:rFonts w:eastAsia="Tahoma"/>
          <w:color w:val="000000" w:themeColor="text1"/>
        </w:rPr>
        <w:t xml:space="preserve"> </w:t>
      </w:r>
      <w:r w:rsidRPr="005766E1">
        <w:rPr>
          <w:rFonts w:eastAsia="Tahoma"/>
          <w:b/>
          <w:color w:val="000000"/>
        </w:rPr>
        <w:t xml:space="preserve">de la Communauté Urbaine de Bertoua, sise au 147, Avenue AHMADOU AHIDJO, B.P. </w:t>
      </w:r>
      <w:r w:rsidR="00FF5CEB">
        <w:rPr>
          <w:rFonts w:eastAsia="Tahoma"/>
          <w:b/>
          <w:color w:val="000000"/>
        </w:rPr>
        <w:t>13</w:t>
      </w:r>
      <w:r w:rsidRPr="005766E1">
        <w:rPr>
          <w:rFonts w:eastAsia="Tahoma"/>
          <w:b/>
          <w:color w:val="000000"/>
        </w:rPr>
        <w:t xml:space="preserve"> Bertoua Cameroun</w:t>
      </w:r>
      <w:r w:rsidRPr="005766E1">
        <w:rPr>
          <w:color w:val="000000"/>
        </w:rPr>
        <w:t>, au plus tard le</w:t>
      </w:r>
      <w:r w:rsidR="002053F2">
        <w:rPr>
          <w:b/>
          <w:color w:val="000000"/>
        </w:rPr>
        <w:t>______________</w:t>
      </w:r>
      <w:r w:rsidR="00DA3134">
        <w:rPr>
          <w:b/>
          <w:color w:val="000000"/>
        </w:rPr>
        <w:t>___</w:t>
      </w:r>
      <w:r w:rsidRPr="005766E1">
        <w:rPr>
          <w:b/>
          <w:color w:val="000000"/>
        </w:rPr>
        <w:t>à 10 heures</w:t>
      </w:r>
      <w:r w:rsidRPr="005766E1">
        <w:rPr>
          <w:color w:val="000000"/>
        </w:rPr>
        <w:t xml:space="preserve"> précises sous enveloppe fermée, scellée et cachetée adressée au </w:t>
      </w:r>
      <w:r w:rsidR="00516A57">
        <w:rPr>
          <w:color w:val="000000"/>
        </w:rPr>
        <w:t>Maire de la ville</w:t>
      </w:r>
      <w:r w:rsidRPr="005766E1">
        <w:rPr>
          <w:color w:val="000000"/>
        </w:rPr>
        <w:t>, Maitre d’Ouvrage avec la mention :</w:t>
      </w:r>
    </w:p>
    <w:p w14:paraId="19681985" w14:textId="77777777" w:rsidR="006A3490" w:rsidRDefault="006A3490" w:rsidP="00516A57">
      <w:pPr>
        <w:tabs>
          <w:tab w:val="left" w:leader="dot" w:pos="2835"/>
        </w:tabs>
        <w:spacing w:line="360" w:lineRule="auto"/>
        <w:rPr>
          <w:color w:val="000000"/>
        </w:rPr>
      </w:pPr>
    </w:p>
    <w:p w14:paraId="49A7B1C6" w14:textId="77777777" w:rsidR="006A3490" w:rsidRDefault="006A3490" w:rsidP="00516A57">
      <w:pPr>
        <w:tabs>
          <w:tab w:val="left" w:leader="dot" w:pos="2835"/>
        </w:tabs>
        <w:spacing w:line="360" w:lineRule="auto"/>
        <w:rPr>
          <w:color w:val="000000"/>
        </w:rPr>
      </w:pPr>
    </w:p>
    <w:p w14:paraId="415BC415" w14:textId="77777777" w:rsidR="006A3490" w:rsidRDefault="006A3490" w:rsidP="00516A57">
      <w:pPr>
        <w:tabs>
          <w:tab w:val="left" w:leader="dot" w:pos="2835"/>
        </w:tabs>
        <w:spacing w:line="360" w:lineRule="auto"/>
        <w:rPr>
          <w:color w:val="000000"/>
        </w:rPr>
      </w:pPr>
    </w:p>
    <w:p w14:paraId="787E3A95" w14:textId="2C3438E3" w:rsidR="006A3490" w:rsidRDefault="006A3490" w:rsidP="00516A57">
      <w:pPr>
        <w:tabs>
          <w:tab w:val="left" w:leader="dot" w:pos="2835"/>
        </w:tabs>
        <w:spacing w:line="360" w:lineRule="auto"/>
        <w:rPr>
          <w:color w:val="000000"/>
        </w:rPr>
      </w:pPr>
    </w:p>
    <w:p w14:paraId="6A772A9D" w14:textId="272B2721" w:rsidR="00AA768A" w:rsidRDefault="00AA768A" w:rsidP="00516A57">
      <w:pPr>
        <w:tabs>
          <w:tab w:val="left" w:leader="dot" w:pos="2835"/>
        </w:tabs>
        <w:spacing w:line="360" w:lineRule="auto"/>
        <w:rPr>
          <w:color w:val="000000"/>
        </w:rPr>
      </w:pPr>
    </w:p>
    <w:p w14:paraId="3D88E91E" w14:textId="1183C475" w:rsidR="00AA768A" w:rsidRDefault="00AA768A" w:rsidP="00516A57">
      <w:pPr>
        <w:tabs>
          <w:tab w:val="left" w:leader="dot" w:pos="2835"/>
        </w:tabs>
        <w:spacing w:line="360" w:lineRule="auto"/>
        <w:rPr>
          <w:color w:val="000000"/>
        </w:rPr>
      </w:pPr>
    </w:p>
    <w:p w14:paraId="020FFB48" w14:textId="77777777" w:rsidR="008F7F0F" w:rsidRDefault="008F7F0F" w:rsidP="00516A57">
      <w:pPr>
        <w:tabs>
          <w:tab w:val="left" w:leader="dot" w:pos="2835"/>
        </w:tabs>
        <w:spacing w:line="360" w:lineRule="auto"/>
        <w:rPr>
          <w:color w:val="000000"/>
        </w:rPr>
      </w:pPr>
    </w:p>
    <w:p w14:paraId="4793D9C8" w14:textId="77777777" w:rsidR="006A3490" w:rsidRDefault="006A3490" w:rsidP="00516A57">
      <w:pPr>
        <w:tabs>
          <w:tab w:val="left" w:leader="dot" w:pos="2835"/>
        </w:tabs>
        <w:spacing w:line="360" w:lineRule="auto"/>
        <w:rPr>
          <w:color w:val="000000"/>
        </w:rPr>
      </w:pPr>
    </w:p>
    <w:p w14:paraId="24578E4B" w14:textId="77777777" w:rsidR="00F41FAE" w:rsidRPr="00516A57" w:rsidRDefault="00F41FAE" w:rsidP="00516A57">
      <w:pPr>
        <w:tabs>
          <w:tab w:val="left" w:leader="dot" w:pos="2835"/>
        </w:tabs>
        <w:spacing w:line="360" w:lineRule="auto"/>
        <w:rPr>
          <w:color w:val="000000"/>
        </w:rPr>
      </w:pPr>
    </w:p>
    <w:p w14:paraId="69AA88AE" w14:textId="21475153" w:rsidR="002862C4" w:rsidRPr="000A13CC" w:rsidRDefault="002862C4" w:rsidP="002862C4">
      <w:pPr>
        <w:jc w:val="center"/>
        <w:rPr>
          <w:b/>
          <w:color w:val="000000" w:themeColor="text1"/>
          <w:szCs w:val="28"/>
        </w:rPr>
      </w:pPr>
      <w:r>
        <w:rPr>
          <w:b/>
          <w:color w:val="000000" w:themeColor="text1"/>
          <w:szCs w:val="28"/>
        </w:rPr>
        <w:t xml:space="preserve">AVIS DE CONSULTATION </w:t>
      </w:r>
    </w:p>
    <w:p w14:paraId="4E4A7292" w14:textId="36D5C47D" w:rsidR="002862C4" w:rsidRPr="0037168E" w:rsidRDefault="00DA3134" w:rsidP="002862C4">
      <w:pPr>
        <w:spacing w:before="120"/>
        <w:jc w:val="center"/>
        <w:rPr>
          <w:b/>
          <w:sz w:val="28"/>
          <w:szCs w:val="28"/>
        </w:rPr>
      </w:pPr>
      <w:r>
        <w:rPr>
          <w:b/>
          <w:sz w:val="28"/>
          <w:szCs w:val="28"/>
        </w:rPr>
        <w:t>N°_________/DC/</w:t>
      </w:r>
      <w:r w:rsidR="002862C4" w:rsidRPr="0037168E">
        <w:rPr>
          <w:b/>
          <w:sz w:val="28"/>
          <w:szCs w:val="28"/>
        </w:rPr>
        <w:t>CUB/</w:t>
      </w:r>
      <w:r>
        <w:rPr>
          <w:b/>
          <w:sz w:val="28"/>
          <w:szCs w:val="28"/>
        </w:rPr>
        <w:t>MVB/SG/SIGAMP</w:t>
      </w:r>
      <w:r w:rsidR="002862C4" w:rsidRPr="0037168E">
        <w:rPr>
          <w:b/>
          <w:sz w:val="28"/>
          <w:szCs w:val="28"/>
        </w:rPr>
        <w:t>/CIPM/2023 du _________</w:t>
      </w:r>
    </w:p>
    <w:p w14:paraId="5C7BD07C" w14:textId="3FABA500" w:rsidR="00EC199E" w:rsidRPr="0037168E" w:rsidRDefault="00EC199E" w:rsidP="00EC199E">
      <w:pPr>
        <w:spacing w:before="120"/>
        <w:ind w:left="142"/>
        <w:jc w:val="center"/>
        <w:rPr>
          <w:b/>
          <w:sz w:val="28"/>
          <w:szCs w:val="28"/>
        </w:rPr>
      </w:pPr>
      <w:r w:rsidRPr="0037168E">
        <w:rPr>
          <w:b/>
          <w:sz w:val="28"/>
          <w:szCs w:val="28"/>
        </w:rPr>
        <w:t>POU</w:t>
      </w:r>
      <w:r>
        <w:rPr>
          <w:b/>
          <w:sz w:val="28"/>
          <w:szCs w:val="28"/>
        </w:rPr>
        <w:t xml:space="preserve">R LA FOURNITURE DES MATERIAUX POUR </w:t>
      </w:r>
      <w:r w:rsidRPr="0037168E">
        <w:rPr>
          <w:b/>
          <w:sz w:val="28"/>
          <w:szCs w:val="28"/>
        </w:rPr>
        <w:t>LA FABR</w:t>
      </w:r>
      <w:r>
        <w:rPr>
          <w:b/>
          <w:sz w:val="28"/>
          <w:szCs w:val="28"/>
        </w:rPr>
        <w:t>ICATION DES PAVES ET DALETTES (GRAN</w:t>
      </w:r>
      <w:r w:rsidRPr="0037168E">
        <w:rPr>
          <w:b/>
          <w:sz w:val="28"/>
          <w:szCs w:val="28"/>
        </w:rPr>
        <w:t>ULATS, CIMENTS</w:t>
      </w:r>
      <w:r>
        <w:rPr>
          <w:b/>
          <w:sz w:val="28"/>
          <w:szCs w:val="28"/>
        </w:rPr>
        <w:t>, FERS…</w:t>
      </w:r>
      <w:r w:rsidRPr="0037168E">
        <w:rPr>
          <w:b/>
          <w:sz w:val="28"/>
          <w:szCs w:val="28"/>
        </w:rPr>
        <w:t xml:space="preserve">) POUR LE COMPTE DE LA COMMUNAUTE URBAINE DE BERTOUA </w:t>
      </w:r>
    </w:p>
    <w:p w14:paraId="50BE22C6" w14:textId="14FA1285" w:rsidR="00C71B03" w:rsidRPr="006A3490" w:rsidRDefault="00EC199E" w:rsidP="00EC199E">
      <w:pPr>
        <w:tabs>
          <w:tab w:val="left" w:leader="dot" w:pos="2268"/>
          <w:tab w:val="left" w:leader="dot" w:pos="9072"/>
        </w:tabs>
        <w:jc w:val="center"/>
        <w:rPr>
          <w:b/>
          <w:color w:val="000000" w:themeColor="text1"/>
          <w:sz w:val="22"/>
          <w:szCs w:val="22"/>
        </w:rPr>
      </w:pPr>
      <w:r w:rsidRPr="006A3490">
        <w:rPr>
          <w:b/>
          <w:color w:val="000000" w:themeColor="text1"/>
          <w:sz w:val="22"/>
          <w:szCs w:val="22"/>
        </w:rPr>
        <w:t xml:space="preserve"> </w:t>
      </w:r>
      <w:r w:rsidR="00C71B03" w:rsidRPr="006A3490">
        <w:rPr>
          <w:b/>
          <w:color w:val="000000" w:themeColor="text1"/>
          <w:sz w:val="22"/>
          <w:szCs w:val="22"/>
        </w:rPr>
        <w:t>« A n’ouvrir qu’en séance de dépouillement »</w:t>
      </w:r>
    </w:p>
    <w:p w14:paraId="6F24530D" w14:textId="77777777" w:rsidR="00C71B03" w:rsidRPr="006A3490" w:rsidRDefault="00C71B03" w:rsidP="00C71B03">
      <w:pPr>
        <w:tabs>
          <w:tab w:val="left" w:leader="dot" w:pos="2268"/>
          <w:tab w:val="left" w:leader="dot" w:pos="9072"/>
        </w:tabs>
        <w:rPr>
          <w:b/>
          <w:color w:val="000000" w:themeColor="text1"/>
          <w:sz w:val="22"/>
          <w:szCs w:val="22"/>
        </w:rPr>
      </w:pPr>
    </w:p>
    <w:p w14:paraId="5F93046B" w14:textId="77777777" w:rsidR="00C71B03" w:rsidRPr="000A13CC" w:rsidRDefault="00C71B03" w:rsidP="00C71B03">
      <w:pPr>
        <w:pStyle w:val="Paragraphedeliste"/>
        <w:numPr>
          <w:ilvl w:val="0"/>
          <w:numId w:val="19"/>
        </w:numPr>
        <w:ind w:left="360"/>
        <w:jc w:val="both"/>
        <w:rPr>
          <w:rFonts w:ascii="Times New Roman" w:eastAsia="Tahoma" w:hAnsi="Times New Roman"/>
          <w:b/>
          <w:color w:val="000000" w:themeColor="text1"/>
          <w:sz w:val="24"/>
          <w:szCs w:val="24"/>
        </w:rPr>
      </w:pPr>
      <w:r w:rsidRPr="000A13CC">
        <w:rPr>
          <w:rFonts w:ascii="Times New Roman" w:eastAsia="Tahoma" w:hAnsi="Times New Roman"/>
          <w:b/>
          <w:color w:val="000000" w:themeColor="text1"/>
          <w:sz w:val="24"/>
          <w:szCs w:val="24"/>
        </w:rPr>
        <w:t>OUVERTURE DES  OFFRES</w:t>
      </w:r>
    </w:p>
    <w:p w14:paraId="261D6FE3" w14:textId="40AEB44D" w:rsidR="00C71B03" w:rsidRPr="000A13CC" w:rsidRDefault="00C71B03" w:rsidP="005766E1">
      <w:pPr>
        <w:tabs>
          <w:tab w:val="left" w:leader="dot" w:pos="5245"/>
          <w:tab w:val="left" w:leader="dot" w:pos="6096"/>
          <w:tab w:val="left" w:leader="dot" w:pos="6663"/>
          <w:tab w:val="left" w:leader="dot" w:pos="7371"/>
          <w:tab w:val="left" w:leader="dot" w:pos="8222"/>
          <w:tab w:val="left" w:leader="dot" w:pos="9072"/>
        </w:tabs>
        <w:spacing w:line="276" w:lineRule="auto"/>
        <w:ind w:hanging="5"/>
        <w:rPr>
          <w:color w:val="000000" w:themeColor="text1"/>
        </w:rPr>
      </w:pPr>
      <w:r w:rsidRPr="000A13CC">
        <w:rPr>
          <w:color w:val="000000" w:themeColor="text1"/>
        </w:rPr>
        <w:t xml:space="preserve">L’ouverture des plis sera effectuée en un (01) seul temps dans la salle de réunion de la </w:t>
      </w:r>
      <w:r w:rsidR="00576B4B">
        <w:rPr>
          <w:color w:val="000000" w:themeColor="text1"/>
        </w:rPr>
        <w:t xml:space="preserve">Recette municipale de la </w:t>
      </w:r>
      <w:r w:rsidRPr="000A13CC">
        <w:rPr>
          <w:color w:val="000000" w:themeColor="text1"/>
        </w:rPr>
        <w:t>Communauté Urbaine de Bertoua. L’ouverture des offres administratives et financières aura lieu le </w:t>
      </w:r>
      <w:r w:rsidR="002053F2">
        <w:rPr>
          <w:color w:val="000000" w:themeColor="text1"/>
        </w:rPr>
        <w:t>____________</w:t>
      </w:r>
      <w:r w:rsidRPr="000A13CC">
        <w:rPr>
          <w:color w:val="000000" w:themeColor="text1"/>
        </w:rPr>
        <w:t xml:space="preserve"> à </w:t>
      </w:r>
      <w:r w:rsidRPr="00DA3134">
        <w:rPr>
          <w:b/>
          <w:color w:val="000000" w:themeColor="text1"/>
        </w:rPr>
        <w:t>11 heures</w:t>
      </w:r>
      <w:r w:rsidRPr="000A13CC">
        <w:rPr>
          <w:color w:val="000000" w:themeColor="text1"/>
        </w:rPr>
        <w:t xml:space="preserve"> précises, heure locale, par la Commission Interne de Passation des Marchés auprès de la Communauté Urbaine de Bertoua.</w:t>
      </w:r>
    </w:p>
    <w:p w14:paraId="525A2A56" w14:textId="77777777" w:rsidR="00C71B03" w:rsidRPr="000A13CC" w:rsidRDefault="00C71B03" w:rsidP="005766E1">
      <w:pPr>
        <w:tabs>
          <w:tab w:val="left" w:leader="dot" w:pos="5245"/>
          <w:tab w:val="left" w:leader="dot" w:pos="6096"/>
          <w:tab w:val="left" w:leader="dot" w:pos="6663"/>
          <w:tab w:val="left" w:leader="dot" w:pos="7371"/>
          <w:tab w:val="left" w:leader="dot" w:pos="8222"/>
          <w:tab w:val="left" w:leader="dot" w:pos="9072"/>
        </w:tabs>
        <w:spacing w:line="276" w:lineRule="auto"/>
        <w:ind w:hanging="5"/>
        <w:rPr>
          <w:color w:val="000000" w:themeColor="text1"/>
        </w:rPr>
      </w:pPr>
      <w:r w:rsidRPr="000A13CC">
        <w:rPr>
          <w:color w:val="000000" w:themeColor="text1"/>
        </w:rPr>
        <w:t>Ladite Commission procèdera à l’ouverture des offres en présence des soumissionnaires ou de leurs représentants dûment mandatés et ayant une parfaite connaissance du dossier.</w:t>
      </w:r>
    </w:p>
    <w:p w14:paraId="6816FB08" w14:textId="77777777" w:rsidR="00C71B03" w:rsidRPr="000A13CC" w:rsidRDefault="00C71B03" w:rsidP="005766E1">
      <w:pPr>
        <w:tabs>
          <w:tab w:val="left" w:leader="dot" w:pos="5245"/>
          <w:tab w:val="left" w:leader="dot" w:pos="6096"/>
          <w:tab w:val="left" w:leader="dot" w:pos="6663"/>
          <w:tab w:val="left" w:leader="dot" w:pos="7371"/>
          <w:tab w:val="left" w:leader="dot" w:pos="8222"/>
          <w:tab w:val="left" w:leader="dot" w:pos="9072"/>
        </w:tabs>
        <w:spacing w:line="276" w:lineRule="auto"/>
        <w:ind w:hanging="5"/>
        <w:rPr>
          <w:color w:val="000000" w:themeColor="text1"/>
        </w:rPr>
      </w:pPr>
      <w:r w:rsidRPr="000A13CC">
        <w:rPr>
          <w:color w:val="000000" w:themeColor="text1"/>
        </w:rPr>
        <w:t>Toute offre non conforme aux prescriptions du Dossier de Consultation sera déclarée irrecevable.</w:t>
      </w:r>
    </w:p>
    <w:p w14:paraId="54A96149" w14:textId="77777777" w:rsidR="00C71B03" w:rsidRPr="000A13CC" w:rsidRDefault="00C71B03" w:rsidP="005766E1">
      <w:pPr>
        <w:tabs>
          <w:tab w:val="left" w:leader="dot" w:pos="5245"/>
          <w:tab w:val="left" w:leader="dot" w:pos="6096"/>
          <w:tab w:val="left" w:leader="dot" w:pos="6663"/>
          <w:tab w:val="left" w:leader="dot" w:pos="7371"/>
          <w:tab w:val="left" w:leader="dot" w:pos="8222"/>
          <w:tab w:val="left" w:leader="dot" w:pos="9072"/>
        </w:tabs>
        <w:spacing w:line="276" w:lineRule="auto"/>
        <w:ind w:hanging="5"/>
        <w:rPr>
          <w:color w:val="000000" w:themeColor="text1"/>
        </w:rPr>
      </w:pPr>
    </w:p>
    <w:p w14:paraId="0105FF45" w14:textId="77777777" w:rsidR="00C71B03" w:rsidRPr="000A13CC" w:rsidRDefault="00C71B03" w:rsidP="005766E1">
      <w:pPr>
        <w:pStyle w:val="Paragraphedeliste"/>
        <w:numPr>
          <w:ilvl w:val="0"/>
          <w:numId w:val="19"/>
        </w:numPr>
        <w:spacing w:line="276" w:lineRule="auto"/>
        <w:ind w:left="360"/>
        <w:jc w:val="both"/>
        <w:rPr>
          <w:rFonts w:ascii="Times New Roman" w:eastAsia="Tahoma" w:hAnsi="Times New Roman"/>
          <w:b/>
          <w:color w:val="000000" w:themeColor="text1"/>
          <w:sz w:val="24"/>
          <w:szCs w:val="24"/>
        </w:rPr>
      </w:pPr>
      <w:r w:rsidRPr="000A13CC">
        <w:rPr>
          <w:rFonts w:ascii="Times New Roman" w:eastAsia="Tahoma" w:hAnsi="Times New Roman"/>
          <w:b/>
          <w:color w:val="000000" w:themeColor="text1"/>
          <w:sz w:val="24"/>
          <w:szCs w:val="24"/>
        </w:rPr>
        <w:t>CRITERES D’EVALUATION DES OFFRES :</w:t>
      </w:r>
    </w:p>
    <w:p w14:paraId="5AEE93EB" w14:textId="0261E5E6" w:rsidR="00C71B03" w:rsidRPr="00F83E7D" w:rsidRDefault="00C71B03" w:rsidP="00F83E7D">
      <w:pPr>
        <w:numPr>
          <w:ilvl w:val="0"/>
          <w:numId w:val="21"/>
        </w:numPr>
        <w:tabs>
          <w:tab w:val="num" w:pos="567"/>
        </w:tabs>
        <w:suppressAutoHyphens/>
        <w:overflowPunct w:val="0"/>
        <w:autoSpaceDE w:val="0"/>
        <w:autoSpaceDN w:val="0"/>
        <w:adjustRightInd w:val="0"/>
        <w:spacing w:line="276" w:lineRule="auto"/>
        <w:ind w:right="-7" w:hanging="218"/>
        <w:textAlignment w:val="baseline"/>
        <w:rPr>
          <w:b/>
          <w:color w:val="000000" w:themeColor="text1"/>
        </w:rPr>
      </w:pPr>
      <w:r w:rsidRPr="000A13CC">
        <w:rPr>
          <w:b/>
          <w:color w:val="000000" w:themeColor="text1"/>
          <w:u w:val="single"/>
        </w:rPr>
        <w:t>1</w:t>
      </w:r>
      <w:r w:rsidRPr="000A13CC">
        <w:rPr>
          <w:b/>
          <w:color w:val="000000" w:themeColor="text1"/>
          <w:u w:val="single"/>
          <w:vertAlign w:val="superscript"/>
        </w:rPr>
        <w:t>ère</w:t>
      </w:r>
      <w:r w:rsidRPr="000A13CC">
        <w:rPr>
          <w:b/>
          <w:color w:val="000000" w:themeColor="text1"/>
          <w:u w:val="single"/>
        </w:rPr>
        <w:t xml:space="preserve"> étape</w:t>
      </w:r>
      <w:r w:rsidRPr="000A13CC">
        <w:rPr>
          <w:b/>
          <w:color w:val="000000" w:themeColor="text1"/>
        </w:rPr>
        <w:t xml:space="preserve"> : Examen de la conformité des pièces administratives (Volume 1)</w:t>
      </w:r>
    </w:p>
    <w:p w14:paraId="0DAD75F7" w14:textId="77777777" w:rsidR="00C71B03" w:rsidRPr="000A13CC" w:rsidRDefault="00C71B03" w:rsidP="005766E1">
      <w:pPr>
        <w:pStyle w:val="Corpsdetexte"/>
        <w:numPr>
          <w:ilvl w:val="12"/>
          <w:numId w:val="0"/>
        </w:numPr>
        <w:shd w:val="clear" w:color="auto" w:fill="FFFFFF"/>
        <w:spacing w:line="276" w:lineRule="auto"/>
        <w:ind w:right="-7"/>
        <w:rPr>
          <w:b/>
          <w:color w:val="000000" w:themeColor="text1"/>
          <w:lang w:val="fr-FR"/>
        </w:rPr>
      </w:pPr>
      <w:r w:rsidRPr="000A13CC">
        <w:rPr>
          <w:color w:val="000000" w:themeColor="text1"/>
          <w:lang w:val="fr-FR"/>
        </w:rPr>
        <w:t>Sous peine d’élimination, le Dossier Administratif doit contenir toutes les pièces authentiques et conformes énumérées dans le présent règlement de consultation.</w:t>
      </w:r>
    </w:p>
    <w:p w14:paraId="5293452B" w14:textId="77777777" w:rsidR="00C71B03" w:rsidRPr="000A13CC" w:rsidRDefault="00C71B03" w:rsidP="005766E1">
      <w:pPr>
        <w:pStyle w:val="Corpsdetexte"/>
        <w:numPr>
          <w:ilvl w:val="12"/>
          <w:numId w:val="0"/>
        </w:numPr>
        <w:shd w:val="clear" w:color="auto" w:fill="FFFFFF"/>
        <w:spacing w:line="276" w:lineRule="auto"/>
        <w:ind w:right="-7"/>
        <w:rPr>
          <w:b/>
          <w:color w:val="000000" w:themeColor="text1"/>
          <w:lang w:val="fr-FR"/>
        </w:rPr>
      </w:pPr>
      <w:r w:rsidRPr="000A13CC">
        <w:rPr>
          <w:color w:val="000000" w:themeColor="text1"/>
          <w:lang w:val="fr-FR"/>
        </w:rPr>
        <w:t>Toutes les pièces requises doivent être datées de moins de trois (03) mois et être conformes aux modèles.</w:t>
      </w:r>
    </w:p>
    <w:p w14:paraId="76D1648D" w14:textId="77777777" w:rsidR="00C71B03" w:rsidRPr="000A13CC" w:rsidRDefault="00C71B03" w:rsidP="005766E1">
      <w:pPr>
        <w:spacing w:line="276" w:lineRule="auto"/>
        <w:ind w:right="-7"/>
        <w:rPr>
          <w:color w:val="000000" w:themeColor="text1"/>
        </w:rPr>
      </w:pPr>
      <w:r w:rsidRPr="000A13CC">
        <w:rPr>
          <w:color w:val="000000" w:themeColor="text1"/>
        </w:rPr>
        <w:t>Toute fausse déclaration ou présentation de pièce falsifiée ou scannée sont des motifs de rejet de l’offre sans préjudice des poursuites pénales éventuelles.</w:t>
      </w:r>
    </w:p>
    <w:p w14:paraId="0137EFDE" w14:textId="7DF03483" w:rsidR="00C71B03" w:rsidRPr="000A13CC" w:rsidRDefault="00C71B03" w:rsidP="005766E1">
      <w:pPr>
        <w:spacing w:line="276" w:lineRule="auto"/>
        <w:ind w:right="-7"/>
        <w:rPr>
          <w:color w:val="000000" w:themeColor="text1"/>
        </w:rPr>
      </w:pPr>
      <w:r w:rsidRPr="000A13CC">
        <w:rPr>
          <w:color w:val="000000" w:themeColor="text1"/>
        </w:rPr>
        <w:t>Seules les offres présentant un dossier administratif conforme seront évaluées financièrement.</w:t>
      </w:r>
    </w:p>
    <w:p w14:paraId="59F9CF8B" w14:textId="77777777" w:rsidR="00C71B03" w:rsidRPr="000A13CC" w:rsidRDefault="00C71B03" w:rsidP="005766E1">
      <w:pPr>
        <w:pStyle w:val="Retraitcorpsdetexte3"/>
        <w:tabs>
          <w:tab w:val="left" w:pos="1134"/>
          <w:tab w:val="left" w:pos="1276"/>
          <w:tab w:val="left" w:pos="8505"/>
        </w:tabs>
        <w:spacing w:line="276" w:lineRule="auto"/>
        <w:ind w:left="0" w:right="-7"/>
        <w:rPr>
          <w:rFonts w:ascii="Times New Roman" w:hAnsi="Times New Roman"/>
          <w:b/>
          <w:bCs/>
          <w:color w:val="000000" w:themeColor="text1"/>
        </w:rPr>
      </w:pPr>
      <w:r w:rsidRPr="000A13CC">
        <w:rPr>
          <w:rFonts w:ascii="Times New Roman" w:hAnsi="Times New Roman"/>
          <w:b/>
          <w:bCs/>
          <w:color w:val="000000" w:themeColor="text1"/>
          <w:u w:val="single"/>
        </w:rPr>
        <w:t>2</w:t>
      </w:r>
      <w:r w:rsidRPr="000A13CC">
        <w:rPr>
          <w:rFonts w:ascii="Times New Roman" w:hAnsi="Times New Roman"/>
          <w:b/>
          <w:bCs/>
          <w:color w:val="000000" w:themeColor="text1"/>
          <w:u w:val="single"/>
          <w:vertAlign w:val="superscript"/>
        </w:rPr>
        <w:t>ème</w:t>
      </w:r>
      <w:r w:rsidRPr="000A13CC">
        <w:rPr>
          <w:rFonts w:ascii="Times New Roman" w:hAnsi="Times New Roman"/>
          <w:b/>
          <w:bCs/>
          <w:color w:val="000000" w:themeColor="text1"/>
          <w:u w:val="single"/>
        </w:rPr>
        <w:t xml:space="preserve"> étape </w:t>
      </w:r>
      <w:r w:rsidRPr="000A13CC">
        <w:rPr>
          <w:rFonts w:ascii="Times New Roman" w:hAnsi="Times New Roman"/>
          <w:b/>
          <w:bCs/>
          <w:color w:val="000000" w:themeColor="text1"/>
        </w:rPr>
        <w:t>: Evaluation de l’offre financière (Volume 2)</w:t>
      </w:r>
    </w:p>
    <w:p w14:paraId="5F9BF4AB" w14:textId="77777777" w:rsidR="00C71B03" w:rsidRPr="000A13CC" w:rsidRDefault="00C71B03" w:rsidP="005766E1">
      <w:pPr>
        <w:pStyle w:val="Retraitcorpsdetexte3"/>
        <w:numPr>
          <w:ilvl w:val="1"/>
          <w:numId w:val="20"/>
        </w:numPr>
        <w:tabs>
          <w:tab w:val="clear" w:pos="-720"/>
          <w:tab w:val="left" w:pos="1134"/>
          <w:tab w:val="left" w:pos="1276"/>
          <w:tab w:val="left" w:pos="1418"/>
        </w:tabs>
        <w:overflowPunct w:val="0"/>
        <w:autoSpaceDE w:val="0"/>
        <w:autoSpaceDN w:val="0"/>
        <w:adjustRightInd w:val="0"/>
        <w:spacing w:line="276" w:lineRule="auto"/>
        <w:ind w:right="-7" w:hanging="1440"/>
        <w:textAlignment w:val="baseline"/>
        <w:rPr>
          <w:rFonts w:ascii="Times New Roman" w:hAnsi="Times New Roman"/>
          <w:b/>
          <w:bCs/>
          <w:color w:val="000000" w:themeColor="text1"/>
        </w:rPr>
      </w:pPr>
      <w:r w:rsidRPr="000A13CC">
        <w:rPr>
          <w:rFonts w:ascii="Times New Roman" w:hAnsi="Times New Roman"/>
          <w:b/>
          <w:bCs/>
          <w:color w:val="000000" w:themeColor="text1"/>
        </w:rPr>
        <w:t>Critères Eliminatoires</w:t>
      </w:r>
    </w:p>
    <w:p w14:paraId="7D061C02" w14:textId="77777777" w:rsidR="00C71B03" w:rsidRPr="000A13CC" w:rsidRDefault="00C71B03" w:rsidP="005766E1">
      <w:pPr>
        <w:pStyle w:val="TiretP06"/>
        <w:spacing w:after="0" w:line="276" w:lineRule="auto"/>
        <w:ind w:right="-7"/>
        <w:rPr>
          <w:color w:val="000000" w:themeColor="text1"/>
          <w:sz w:val="24"/>
        </w:rPr>
      </w:pPr>
      <w:r w:rsidRPr="000A13CC">
        <w:rPr>
          <w:color w:val="000000" w:themeColor="text1"/>
          <w:sz w:val="24"/>
        </w:rPr>
        <w:t>Offre financière incomplète ;</w:t>
      </w:r>
    </w:p>
    <w:p w14:paraId="7923EFDD" w14:textId="1BC00455" w:rsidR="00C71B03" w:rsidRDefault="00C71B03" w:rsidP="00516A57">
      <w:pPr>
        <w:pStyle w:val="TiretP06"/>
        <w:spacing w:after="0" w:line="276" w:lineRule="auto"/>
        <w:ind w:right="-7"/>
        <w:rPr>
          <w:color w:val="000000" w:themeColor="text1"/>
          <w:sz w:val="24"/>
        </w:rPr>
      </w:pPr>
      <w:r w:rsidRPr="000A13CC">
        <w:rPr>
          <w:color w:val="000000" w:themeColor="text1"/>
          <w:sz w:val="24"/>
        </w:rPr>
        <w:t>Omission dans le bordereau des prix d’un prix unitaire quantifié</w:t>
      </w:r>
    </w:p>
    <w:p w14:paraId="3072E2B5" w14:textId="77777777" w:rsidR="00516A57" w:rsidRPr="00F33C6D" w:rsidRDefault="00516A57" w:rsidP="00F33C6D">
      <w:pPr>
        <w:pStyle w:val="TiretP06"/>
        <w:numPr>
          <w:ilvl w:val="0"/>
          <w:numId w:val="0"/>
        </w:numPr>
        <w:spacing w:after="0" w:line="276" w:lineRule="auto"/>
        <w:ind w:left="699" w:right="-7"/>
        <w:rPr>
          <w:color w:val="000000" w:themeColor="text1"/>
          <w:sz w:val="24"/>
        </w:rPr>
      </w:pPr>
    </w:p>
    <w:p w14:paraId="72B5DC34" w14:textId="77777777" w:rsidR="00C71B03" w:rsidRPr="000A13CC" w:rsidRDefault="00C71B03" w:rsidP="005766E1">
      <w:pPr>
        <w:pStyle w:val="Paragraphedeliste"/>
        <w:numPr>
          <w:ilvl w:val="0"/>
          <w:numId w:val="19"/>
        </w:numPr>
        <w:spacing w:line="276" w:lineRule="auto"/>
        <w:ind w:left="360"/>
        <w:jc w:val="both"/>
        <w:rPr>
          <w:rFonts w:ascii="Times New Roman" w:eastAsia="Tahoma" w:hAnsi="Times New Roman"/>
          <w:b/>
          <w:color w:val="000000" w:themeColor="text1"/>
          <w:sz w:val="24"/>
          <w:szCs w:val="24"/>
        </w:rPr>
      </w:pPr>
      <w:r w:rsidRPr="000A13CC">
        <w:rPr>
          <w:rFonts w:ascii="Times New Roman" w:eastAsia="Tahoma" w:hAnsi="Times New Roman"/>
          <w:b/>
          <w:color w:val="000000" w:themeColor="text1"/>
          <w:sz w:val="24"/>
          <w:szCs w:val="24"/>
        </w:rPr>
        <w:t>DUREE DE VALIDITE DES OFFRES</w:t>
      </w:r>
    </w:p>
    <w:p w14:paraId="640BEB37" w14:textId="5D43C46A" w:rsidR="002053F2" w:rsidRDefault="00C71B03" w:rsidP="005766E1">
      <w:pPr>
        <w:spacing w:line="276" w:lineRule="auto"/>
        <w:rPr>
          <w:color w:val="000000" w:themeColor="text1"/>
        </w:rPr>
      </w:pPr>
      <w:r w:rsidRPr="000A13CC">
        <w:rPr>
          <w:color w:val="000000" w:themeColor="text1"/>
        </w:rPr>
        <w:t xml:space="preserve">Les soumissionnaires restent engagés par leur offre pendant </w:t>
      </w:r>
      <w:r w:rsidRPr="000A13CC">
        <w:rPr>
          <w:b/>
          <w:color w:val="000000" w:themeColor="text1"/>
        </w:rPr>
        <w:t>quatre-vingt-dix (90) jours</w:t>
      </w:r>
      <w:r w:rsidRPr="000A13CC">
        <w:rPr>
          <w:color w:val="000000" w:themeColor="text1"/>
        </w:rPr>
        <w:t xml:space="preserve"> à partir de la date limite fixée pour la remise des offres.</w:t>
      </w:r>
    </w:p>
    <w:p w14:paraId="384B8E0D" w14:textId="758B596C" w:rsidR="002053F2" w:rsidRPr="000A13CC" w:rsidRDefault="002053F2" w:rsidP="005766E1">
      <w:pPr>
        <w:spacing w:line="276" w:lineRule="auto"/>
        <w:rPr>
          <w:color w:val="000000" w:themeColor="text1"/>
          <w:sz w:val="8"/>
        </w:rPr>
      </w:pPr>
    </w:p>
    <w:p w14:paraId="45954B55" w14:textId="77777777" w:rsidR="00C71B03" w:rsidRPr="000A13CC" w:rsidRDefault="00C71B03" w:rsidP="005766E1">
      <w:pPr>
        <w:spacing w:line="276" w:lineRule="auto"/>
        <w:rPr>
          <w:color w:val="000000" w:themeColor="text1"/>
          <w:sz w:val="6"/>
        </w:rPr>
      </w:pPr>
    </w:p>
    <w:p w14:paraId="0B77E814" w14:textId="77777777" w:rsidR="00C71B03" w:rsidRPr="000A13CC" w:rsidRDefault="00C71B03" w:rsidP="005766E1">
      <w:pPr>
        <w:pStyle w:val="Paragraphedeliste"/>
        <w:numPr>
          <w:ilvl w:val="0"/>
          <w:numId w:val="19"/>
        </w:numPr>
        <w:spacing w:line="276" w:lineRule="auto"/>
        <w:ind w:left="360"/>
        <w:jc w:val="both"/>
        <w:rPr>
          <w:rFonts w:ascii="Times New Roman" w:eastAsia="Tahoma" w:hAnsi="Times New Roman"/>
          <w:b/>
          <w:color w:val="000000" w:themeColor="text1"/>
          <w:sz w:val="24"/>
          <w:szCs w:val="24"/>
        </w:rPr>
      </w:pPr>
      <w:r w:rsidRPr="000A13CC">
        <w:rPr>
          <w:rFonts w:ascii="Times New Roman" w:eastAsia="Tahoma" w:hAnsi="Times New Roman"/>
          <w:b/>
          <w:color w:val="000000" w:themeColor="text1"/>
          <w:sz w:val="24"/>
          <w:szCs w:val="24"/>
        </w:rPr>
        <w:t>RENSEIGNEMENTS COMPLEMENTAIRES</w:t>
      </w:r>
    </w:p>
    <w:p w14:paraId="120F05D5" w14:textId="68F5FE15" w:rsidR="00C9579D" w:rsidRPr="00D333F4" w:rsidRDefault="002E3A48" w:rsidP="00C9579D">
      <w:pPr>
        <w:rPr>
          <w:color w:val="0D0D0D" w:themeColor="text1" w:themeTint="F2"/>
        </w:rPr>
      </w:pPr>
      <w:r w:rsidRPr="00D333F4">
        <w:rPr>
          <w:color w:val="0D0D0D" w:themeColor="text1" w:themeTint="F2"/>
        </w:rPr>
        <w:t xml:space="preserve">Les renseignements complémentaires peuvent être obtenus aux heures ouvrables </w:t>
      </w:r>
      <w:r w:rsidR="00A346DF" w:rsidRPr="00D333F4">
        <w:rPr>
          <w:color w:val="0D0D0D" w:themeColor="text1" w:themeTint="F2"/>
        </w:rPr>
        <w:t xml:space="preserve">au Service du SIGAMP </w:t>
      </w:r>
      <w:r w:rsidRPr="00D333F4">
        <w:rPr>
          <w:color w:val="0D0D0D" w:themeColor="text1" w:themeTint="F2"/>
        </w:rPr>
        <w:t xml:space="preserve">de la Communauté Urbaine de Bertoua, </w:t>
      </w:r>
      <w:r w:rsidR="00FE68A3" w:rsidRPr="00D333F4">
        <w:rPr>
          <w:color w:val="0D0D0D" w:themeColor="text1" w:themeTint="F2"/>
        </w:rPr>
        <w:t xml:space="preserve">et </w:t>
      </w:r>
      <w:r w:rsidR="00F15F25" w:rsidRPr="00D333F4">
        <w:rPr>
          <w:color w:val="0D0D0D" w:themeColor="text1" w:themeTint="F2"/>
        </w:rPr>
        <w:t>à</w:t>
      </w:r>
      <w:r w:rsidR="00FE68A3" w:rsidRPr="00D333F4">
        <w:rPr>
          <w:color w:val="0D0D0D" w:themeColor="text1" w:themeTint="F2"/>
        </w:rPr>
        <w:t xml:space="preserve"> </w:t>
      </w:r>
      <w:r w:rsidR="00F15F25" w:rsidRPr="00D333F4">
        <w:rPr>
          <w:color w:val="0D0D0D" w:themeColor="text1" w:themeTint="F2"/>
        </w:rPr>
        <w:t>l’</w:t>
      </w:r>
      <w:r w:rsidR="00DA3134">
        <w:rPr>
          <w:color w:val="0D0D0D" w:themeColor="text1" w:themeTint="F2"/>
        </w:rPr>
        <w:t>adresse email</w:t>
      </w:r>
      <w:r w:rsidR="008457A7" w:rsidRPr="00D333F4">
        <w:rPr>
          <w:color w:val="0D0D0D" w:themeColor="text1" w:themeTint="F2"/>
        </w:rPr>
        <w:t>:</w:t>
      </w:r>
      <w:r w:rsidR="00DA3134">
        <w:rPr>
          <w:color w:val="0D0D0D" w:themeColor="text1" w:themeTint="F2"/>
        </w:rPr>
        <w:t xml:space="preserve"> </w:t>
      </w:r>
      <w:hyperlink r:id="rId12" w:history="1">
        <w:r w:rsidR="00DA3134" w:rsidRPr="00D11663">
          <w:rPr>
            <w:rStyle w:val="Lienhypertexte"/>
            <w:rFonts w:eastAsia="Tahoma"/>
          </w:rPr>
          <w:t>daniellefotso9@gmail.com</w:t>
        </w:r>
      </w:hyperlink>
      <w:r w:rsidR="00DA3134">
        <w:rPr>
          <w:rFonts w:eastAsia="Tahoma"/>
          <w:color w:val="000000" w:themeColor="text1"/>
        </w:rPr>
        <w:t>.</w:t>
      </w:r>
      <w:r w:rsidR="00700000" w:rsidRPr="00D333F4">
        <w:rPr>
          <w:color w:val="0D0D0D" w:themeColor="text1" w:themeTint="F2"/>
        </w:rPr>
        <w:t xml:space="preserve"> </w:t>
      </w:r>
    </w:p>
    <w:p w14:paraId="54CBAA78" w14:textId="77777777" w:rsidR="00F41FAE" w:rsidRDefault="00F41FAE" w:rsidP="00C9579D">
      <w:pPr>
        <w:ind w:left="6372" w:right="-7" w:firstLine="708"/>
        <w:rPr>
          <w:b/>
          <w:color w:val="0D0D0D" w:themeColor="text1" w:themeTint="F2"/>
        </w:rPr>
      </w:pPr>
    </w:p>
    <w:p w14:paraId="655F898E" w14:textId="77777777" w:rsidR="00C71B03" w:rsidRPr="000A13CC" w:rsidRDefault="00C71B03" w:rsidP="00C9579D">
      <w:pPr>
        <w:ind w:left="6372" w:right="-7" w:firstLine="708"/>
        <w:rPr>
          <w:b/>
          <w:color w:val="000000" w:themeColor="text1"/>
        </w:rPr>
      </w:pPr>
      <w:r w:rsidRPr="00D333F4">
        <w:rPr>
          <w:b/>
          <w:color w:val="0D0D0D" w:themeColor="text1" w:themeTint="F2"/>
        </w:rPr>
        <w:t>Bertoua</w:t>
      </w:r>
      <w:r w:rsidRPr="000A13CC">
        <w:rPr>
          <w:b/>
          <w:color w:val="000000" w:themeColor="text1"/>
        </w:rPr>
        <w:t>, le________</w:t>
      </w:r>
    </w:p>
    <w:p w14:paraId="1D2CE9E0" w14:textId="0AD59F9B" w:rsidR="00C71B03" w:rsidRPr="000A13CC" w:rsidRDefault="00C71B03" w:rsidP="00C71B03">
      <w:pPr>
        <w:tabs>
          <w:tab w:val="left" w:leader="dot" w:pos="5245"/>
          <w:tab w:val="left" w:leader="dot" w:pos="6096"/>
          <w:tab w:val="left" w:leader="dot" w:pos="6663"/>
          <w:tab w:val="left" w:leader="dot" w:pos="7371"/>
          <w:tab w:val="left" w:leader="dot" w:pos="8222"/>
          <w:tab w:val="left" w:leader="dot" w:pos="9072"/>
        </w:tabs>
        <w:ind w:left="7" w:hangingChars="3" w:hanging="7"/>
        <w:jc w:val="right"/>
        <w:rPr>
          <w:b/>
          <w:color w:val="000000" w:themeColor="text1"/>
        </w:rPr>
      </w:pPr>
      <w:r w:rsidRPr="000A13CC">
        <w:rPr>
          <w:b/>
          <w:color w:val="000000" w:themeColor="text1"/>
        </w:rPr>
        <w:t xml:space="preserve">Le </w:t>
      </w:r>
      <w:r w:rsidR="00045425">
        <w:rPr>
          <w:b/>
          <w:color w:val="000000" w:themeColor="text1"/>
        </w:rPr>
        <w:t>Maire de la ville de Bertoua</w:t>
      </w:r>
    </w:p>
    <w:p w14:paraId="5F14EF52" w14:textId="77777777" w:rsidR="009565EE" w:rsidRPr="000A13CC" w:rsidRDefault="00C71B03" w:rsidP="009565EE">
      <w:pPr>
        <w:tabs>
          <w:tab w:val="left" w:leader="dot" w:pos="5245"/>
          <w:tab w:val="left" w:leader="dot" w:pos="6096"/>
          <w:tab w:val="left" w:leader="dot" w:pos="6663"/>
          <w:tab w:val="left" w:leader="dot" w:pos="7371"/>
          <w:tab w:val="left" w:leader="dot" w:pos="8222"/>
          <w:tab w:val="left" w:leader="dot" w:pos="9072"/>
        </w:tabs>
        <w:ind w:left="7" w:hangingChars="3" w:hanging="7"/>
        <w:jc w:val="center"/>
        <w:rPr>
          <w:b/>
          <w:color w:val="000000" w:themeColor="text1"/>
        </w:rPr>
      </w:pPr>
      <w:r w:rsidRPr="000A13CC">
        <w:rPr>
          <w:b/>
          <w:color w:val="000000" w:themeColor="text1"/>
        </w:rPr>
        <w:t xml:space="preserve">                                                                                             </w:t>
      </w:r>
      <w:r w:rsidR="007C0145" w:rsidRPr="000A13CC">
        <w:rPr>
          <w:b/>
          <w:color w:val="000000" w:themeColor="text1"/>
        </w:rPr>
        <w:t xml:space="preserve">                </w:t>
      </w:r>
      <w:r w:rsidRPr="000A13CC">
        <w:rPr>
          <w:b/>
          <w:color w:val="000000" w:themeColor="text1"/>
        </w:rPr>
        <w:t>(Maitre d’Ouvrage)</w:t>
      </w:r>
    </w:p>
    <w:p w14:paraId="412DF86D" w14:textId="77777777" w:rsidR="00C71B03" w:rsidRPr="000A13CC" w:rsidRDefault="00C71B03" w:rsidP="009565EE">
      <w:pPr>
        <w:tabs>
          <w:tab w:val="left" w:leader="dot" w:pos="5245"/>
          <w:tab w:val="left" w:leader="dot" w:pos="6096"/>
          <w:tab w:val="left" w:leader="dot" w:pos="6663"/>
          <w:tab w:val="left" w:leader="dot" w:pos="7371"/>
          <w:tab w:val="left" w:leader="dot" w:pos="8222"/>
          <w:tab w:val="left" w:leader="dot" w:pos="9072"/>
        </w:tabs>
        <w:ind w:left="7" w:hangingChars="3" w:hanging="7"/>
        <w:rPr>
          <w:b/>
          <w:color w:val="000000" w:themeColor="text1"/>
        </w:rPr>
      </w:pPr>
      <w:r w:rsidRPr="000A13CC">
        <w:rPr>
          <w:b/>
          <w:color w:val="000000" w:themeColor="text1"/>
          <w:u w:val="single"/>
        </w:rPr>
        <w:t>AMPLIATIONS</w:t>
      </w:r>
      <w:r w:rsidRPr="000A13CC">
        <w:rPr>
          <w:b/>
          <w:color w:val="000000" w:themeColor="text1"/>
        </w:rPr>
        <w:t> :</w:t>
      </w:r>
    </w:p>
    <w:p w14:paraId="1BA04D0F" w14:textId="77777777" w:rsidR="00C71B03" w:rsidRPr="000A13CC" w:rsidRDefault="00C71B03" w:rsidP="00C71B03">
      <w:pPr>
        <w:rPr>
          <w:b/>
          <w:color w:val="000000" w:themeColor="text1"/>
          <w:sz w:val="16"/>
          <w:szCs w:val="16"/>
        </w:rPr>
      </w:pPr>
      <w:r w:rsidRPr="000A13CC">
        <w:rPr>
          <w:color w:val="000000" w:themeColor="text1"/>
          <w:sz w:val="16"/>
          <w:szCs w:val="16"/>
        </w:rPr>
        <w:t>- MINMAP</w:t>
      </w:r>
    </w:p>
    <w:p w14:paraId="6FB8FBA8" w14:textId="77777777" w:rsidR="00C71B03" w:rsidRPr="000A13CC" w:rsidRDefault="00C71B03" w:rsidP="00C71B03">
      <w:pPr>
        <w:rPr>
          <w:color w:val="000000" w:themeColor="text1"/>
          <w:sz w:val="16"/>
          <w:szCs w:val="16"/>
        </w:rPr>
      </w:pPr>
      <w:r w:rsidRPr="000A13CC">
        <w:rPr>
          <w:color w:val="000000" w:themeColor="text1"/>
          <w:sz w:val="16"/>
          <w:szCs w:val="16"/>
        </w:rPr>
        <w:t xml:space="preserve">  - ARMP/EST</w:t>
      </w:r>
    </w:p>
    <w:p w14:paraId="269B599D" w14:textId="77777777" w:rsidR="005766E1" w:rsidRPr="000A13CC" w:rsidRDefault="00C71B03" w:rsidP="00C71B03">
      <w:pPr>
        <w:rPr>
          <w:color w:val="000000" w:themeColor="text1"/>
          <w:sz w:val="16"/>
          <w:szCs w:val="16"/>
        </w:rPr>
      </w:pPr>
      <w:r w:rsidRPr="000A13CC">
        <w:rPr>
          <w:color w:val="000000" w:themeColor="text1"/>
          <w:sz w:val="16"/>
          <w:szCs w:val="16"/>
        </w:rPr>
        <w:t xml:space="preserve">        -AFFICHAGE</w:t>
      </w:r>
    </w:p>
    <w:p w14:paraId="14604473" w14:textId="5C267589" w:rsidR="005766E1" w:rsidRDefault="00C71B03" w:rsidP="00C71B03">
      <w:pPr>
        <w:rPr>
          <w:color w:val="000000" w:themeColor="text1"/>
          <w:sz w:val="16"/>
          <w:szCs w:val="16"/>
        </w:rPr>
      </w:pPr>
      <w:r w:rsidRPr="000A13CC">
        <w:rPr>
          <w:color w:val="000000" w:themeColor="text1"/>
          <w:sz w:val="16"/>
          <w:szCs w:val="16"/>
        </w:rPr>
        <w:t xml:space="preserve">                - CHRONO/ARCHIVES</w:t>
      </w:r>
    </w:p>
    <w:p w14:paraId="7F898DF4" w14:textId="77777777" w:rsidR="005D60B3" w:rsidRDefault="005D60B3" w:rsidP="005D60B3">
      <w:pPr>
        <w:rPr>
          <w:color w:val="000000" w:themeColor="text1"/>
        </w:rPr>
      </w:pPr>
    </w:p>
    <w:p w14:paraId="45186AF2" w14:textId="77777777" w:rsidR="00F41FAE" w:rsidRPr="000A13CC" w:rsidRDefault="00F41FAE" w:rsidP="005D60B3">
      <w:pPr>
        <w:rPr>
          <w:color w:val="000000" w:themeColor="text1"/>
        </w:rPr>
      </w:pPr>
    </w:p>
    <w:p w14:paraId="5B17C32C" w14:textId="77777777" w:rsidR="005D60B3" w:rsidRPr="000A13CC" w:rsidRDefault="005D60B3" w:rsidP="005D60B3">
      <w:pPr>
        <w:rPr>
          <w:color w:val="000000" w:themeColor="text1"/>
        </w:rPr>
      </w:pPr>
      <w:r w:rsidRPr="000A13CC">
        <w:rPr>
          <w:noProof/>
          <w:color w:val="000000" w:themeColor="text1"/>
        </w:rPr>
        <mc:AlternateContent>
          <mc:Choice Requires="wps">
            <w:drawing>
              <wp:anchor distT="0" distB="0" distL="114300" distR="114300" simplePos="0" relativeHeight="251703296" behindDoc="0" locked="0" layoutInCell="1" allowOverlap="1" wp14:anchorId="6761DE8D" wp14:editId="2FF86E04">
                <wp:simplePos x="0" y="0"/>
                <wp:positionH relativeFrom="column">
                  <wp:posOffset>3851910</wp:posOffset>
                </wp:positionH>
                <wp:positionV relativeFrom="paragraph">
                  <wp:posOffset>138719</wp:posOffset>
                </wp:positionV>
                <wp:extent cx="2600325" cy="2161309"/>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161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DD9FB" w14:textId="77777777" w:rsidR="00F41FAE" w:rsidRPr="000D0BB8" w:rsidRDefault="00F41FAE" w:rsidP="005D60B3">
                            <w:pPr>
                              <w:contextualSpacing/>
                              <w:jc w:val="center"/>
                              <w:rPr>
                                <w:b/>
                                <w:sz w:val="18"/>
                                <w:szCs w:val="16"/>
                                <w:lang w:val="en-US"/>
                              </w:rPr>
                            </w:pPr>
                            <w:r w:rsidRPr="000D0BB8">
                              <w:rPr>
                                <w:b/>
                                <w:sz w:val="18"/>
                                <w:szCs w:val="16"/>
                                <w:lang w:val="en-US"/>
                              </w:rPr>
                              <w:t>REPUBLIC OF CAMEROON</w:t>
                            </w:r>
                          </w:p>
                          <w:p w14:paraId="0DC0400A" w14:textId="77777777" w:rsidR="00F41FAE" w:rsidRPr="000D0BB8" w:rsidRDefault="00F41FAE" w:rsidP="005D60B3">
                            <w:pPr>
                              <w:contextualSpacing/>
                              <w:jc w:val="center"/>
                              <w:rPr>
                                <w:b/>
                                <w:sz w:val="18"/>
                                <w:szCs w:val="16"/>
                                <w:lang w:val="en-US"/>
                              </w:rPr>
                            </w:pPr>
                            <w:r w:rsidRPr="000D0BB8">
                              <w:rPr>
                                <w:b/>
                                <w:sz w:val="18"/>
                                <w:szCs w:val="16"/>
                                <w:lang w:val="en-US"/>
                              </w:rPr>
                              <w:t>Peace-Work-Fatherland</w:t>
                            </w:r>
                          </w:p>
                          <w:p w14:paraId="2365688C" w14:textId="77777777" w:rsidR="00F41FAE" w:rsidRPr="000D0BB8" w:rsidRDefault="00F41FAE" w:rsidP="005D60B3">
                            <w:pPr>
                              <w:contextualSpacing/>
                              <w:jc w:val="center"/>
                              <w:rPr>
                                <w:b/>
                                <w:sz w:val="18"/>
                                <w:szCs w:val="16"/>
                                <w:lang w:val="en-US"/>
                              </w:rPr>
                            </w:pPr>
                            <w:r w:rsidRPr="000D0BB8">
                              <w:rPr>
                                <w:b/>
                                <w:sz w:val="18"/>
                                <w:szCs w:val="16"/>
                                <w:lang w:val="en-US"/>
                              </w:rPr>
                              <w:t>********</w:t>
                            </w:r>
                          </w:p>
                          <w:p w14:paraId="04687D15" w14:textId="77777777" w:rsidR="00F41FAE" w:rsidRPr="000D0BB8" w:rsidRDefault="00F41FAE" w:rsidP="005D60B3">
                            <w:pPr>
                              <w:jc w:val="center"/>
                              <w:rPr>
                                <w:b/>
                                <w:sz w:val="18"/>
                                <w:szCs w:val="16"/>
                                <w:lang w:val="en-US"/>
                              </w:rPr>
                            </w:pPr>
                            <w:r w:rsidRPr="000D0BB8">
                              <w:rPr>
                                <w:b/>
                                <w:sz w:val="18"/>
                                <w:szCs w:val="16"/>
                                <w:lang w:val="en-US"/>
                              </w:rPr>
                              <w:t>EAST REGION</w:t>
                            </w:r>
                          </w:p>
                          <w:p w14:paraId="37934747" w14:textId="77777777" w:rsidR="00F41FAE" w:rsidRPr="000D0BB8" w:rsidRDefault="00F41FAE" w:rsidP="005D60B3">
                            <w:pPr>
                              <w:jc w:val="center"/>
                              <w:rPr>
                                <w:b/>
                                <w:sz w:val="18"/>
                                <w:szCs w:val="16"/>
                                <w:lang w:val="en-US"/>
                              </w:rPr>
                            </w:pPr>
                            <w:r w:rsidRPr="000D0BB8">
                              <w:rPr>
                                <w:b/>
                                <w:sz w:val="18"/>
                                <w:szCs w:val="16"/>
                                <w:lang w:val="en-US"/>
                              </w:rPr>
                              <w:t>********</w:t>
                            </w:r>
                          </w:p>
                          <w:p w14:paraId="28222E8F" w14:textId="77777777" w:rsidR="00F41FAE" w:rsidRPr="000D0BB8" w:rsidRDefault="00F41FAE" w:rsidP="005D60B3">
                            <w:pPr>
                              <w:contextualSpacing/>
                              <w:jc w:val="center"/>
                              <w:rPr>
                                <w:b/>
                                <w:sz w:val="18"/>
                                <w:szCs w:val="16"/>
                                <w:lang w:val="en-US"/>
                              </w:rPr>
                            </w:pPr>
                            <w:r w:rsidRPr="000D0BB8">
                              <w:rPr>
                                <w:b/>
                                <w:sz w:val="18"/>
                                <w:szCs w:val="16"/>
                                <w:lang w:val="en-US"/>
                              </w:rPr>
                              <w:t>LOM AND DJEREM DIVISION</w:t>
                            </w:r>
                          </w:p>
                          <w:p w14:paraId="4260ED87" w14:textId="77777777" w:rsidR="00F41FAE" w:rsidRPr="000D0BB8" w:rsidRDefault="00F41FAE" w:rsidP="005D60B3">
                            <w:pPr>
                              <w:contextualSpacing/>
                              <w:jc w:val="center"/>
                              <w:rPr>
                                <w:b/>
                                <w:sz w:val="18"/>
                                <w:szCs w:val="16"/>
                                <w:lang w:val="en-US"/>
                              </w:rPr>
                            </w:pPr>
                            <w:r w:rsidRPr="000D0BB8">
                              <w:rPr>
                                <w:b/>
                                <w:sz w:val="18"/>
                                <w:szCs w:val="16"/>
                                <w:lang w:val="en-US"/>
                              </w:rPr>
                              <w:t>*************</w:t>
                            </w:r>
                          </w:p>
                          <w:p w14:paraId="1B853C1F" w14:textId="77777777" w:rsidR="00F41FAE" w:rsidRPr="000D0BB8" w:rsidRDefault="00F41FAE" w:rsidP="005D60B3">
                            <w:pPr>
                              <w:contextualSpacing/>
                              <w:jc w:val="center"/>
                              <w:rPr>
                                <w:b/>
                                <w:sz w:val="18"/>
                                <w:szCs w:val="16"/>
                                <w:lang w:val="en-US"/>
                              </w:rPr>
                            </w:pPr>
                            <w:r w:rsidRPr="000D0BB8">
                              <w:rPr>
                                <w:b/>
                                <w:sz w:val="18"/>
                                <w:szCs w:val="16"/>
                                <w:lang w:val="en-US"/>
                              </w:rPr>
                              <w:t>BERTOUA CITY COUNCIL</w:t>
                            </w:r>
                          </w:p>
                          <w:p w14:paraId="61603033" w14:textId="77777777" w:rsidR="00F41FAE" w:rsidRPr="000D0BB8" w:rsidRDefault="00F41FAE" w:rsidP="005D60B3">
                            <w:pPr>
                              <w:contextualSpacing/>
                              <w:jc w:val="center"/>
                              <w:rPr>
                                <w:b/>
                                <w:sz w:val="18"/>
                                <w:szCs w:val="16"/>
                                <w:lang w:val="en-US"/>
                              </w:rPr>
                            </w:pPr>
                            <w:r w:rsidRPr="000D0BB8">
                              <w:rPr>
                                <w:b/>
                                <w:sz w:val="18"/>
                                <w:szCs w:val="16"/>
                                <w:lang w:val="en-US"/>
                              </w:rPr>
                              <w:t>*************</w:t>
                            </w:r>
                          </w:p>
                          <w:p w14:paraId="4226048C" w14:textId="77777777" w:rsidR="00F41FAE" w:rsidRPr="000D0BB8" w:rsidRDefault="00F41FAE" w:rsidP="005D60B3">
                            <w:pPr>
                              <w:contextualSpacing/>
                              <w:jc w:val="center"/>
                              <w:rPr>
                                <w:b/>
                                <w:sz w:val="18"/>
                                <w:szCs w:val="16"/>
                                <w:lang w:val="en-US"/>
                              </w:rPr>
                            </w:pPr>
                            <w:r w:rsidRPr="000D0BB8">
                              <w:rPr>
                                <w:b/>
                                <w:sz w:val="18"/>
                                <w:szCs w:val="16"/>
                                <w:lang w:val="en-US"/>
                              </w:rPr>
                              <w:t xml:space="preserve"> SECRETARIAT GENERAL</w:t>
                            </w:r>
                          </w:p>
                          <w:p w14:paraId="4789378A" w14:textId="77777777" w:rsidR="00F41FAE" w:rsidRPr="000D0BB8" w:rsidRDefault="00F41FAE" w:rsidP="005D60B3">
                            <w:pPr>
                              <w:contextualSpacing/>
                              <w:jc w:val="center"/>
                              <w:rPr>
                                <w:b/>
                                <w:sz w:val="18"/>
                                <w:szCs w:val="16"/>
                                <w:lang w:val="en-US"/>
                              </w:rPr>
                            </w:pPr>
                            <w:r w:rsidRPr="000D0BB8">
                              <w:rPr>
                                <w:b/>
                                <w:sz w:val="18"/>
                                <w:szCs w:val="16"/>
                                <w:lang w:val="en-US"/>
                              </w:rPr>
                              <w:t>************</w:t>
                            </w:r>
                          </w:p>
                          <w:p w14:paraId="76248A50" w14:textId="77777777" w:rsidR="00F41FAE" w:rsidRPr="000D0BB8" w:rsidRDefault="00F41FAE" w:rsidP="005D60B3">
                            <w:pPr>
                              <w:contextualSpacing/>
                              <w:jc w:val="center"/>
                              <w:rPr>
                                <w:b/>
                                <w:sz w:val="18"/>
                                <w:szCs w:val="16"/>
                                <w:lang w:val="en-US"/>
                              </w:rPr>
                            </w:pPr>
                            <w:r>
                              <w:rPr>
                                <w:b/>
                                <w:sz w:val="18"/>
                                <w:szCs w:val="16"/>
                                <w:lang w:val="en-US"/>
                              </w:rPr>
                              <w:t>DIRECTION OFSTUDIES, PROJECTS AND PROGRAMS</w:t>
                            </w:r>
                          </w:p>
                          <w:p w14:paraId="72DB0F74" w14:textId="77777777" w:rsidR="00F41FAE" w:rsidRPr="000D0BB8" w:rsidRDefault="00F41FAE" w:rsidP="005D60B3">
                            <w:pPr>
                              <w:contextualSpacing/>
                              <w:jc w:val="center"/>
                              <w:rPr>
                                <w:b/>
                                <w:sz w:val="18"/>
                                <w:szCs w:val="16"/>
                                <w:lang w:val="en-US"/>
                              </w:rPr>
                            </w:pPr>
                            <w:r w:rsidRPr="000D0BB8">
                              <w:rPr>
                                <w:b/>
                                <w:sz w:val="18"/>
                                <w:szCs w:val="16"/>
                                <w:lang w:val="en-US"/>
                              </w:rPr>
                              <w:t>**************</w:t>
                            </w:r>
                          </w:p>
                          <w:p w14:paraId="020ABD05" w14:textId="77777777" w:rsidR="00F41FAE" w:rsidRPr="000D0BB8" w:rsidRDefault="00F41FAE" w:rsidP="004A6E6F">
                            <w:pPr>
                              <w:contextualSpacing/>
                              <w:rPr>
                                <w:b/>
                                <w:sz w:val="18"/>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1DE8D" id="_x0000_s1034" type="#_x0000_t202" style="position:absolute;left:0;text-align:left;margin-left:303.3pt;margin-top:10.9pt;width:204.75pt;height:170.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" filled="f" stroked="f">
                <v:textbox>
                  <w:txbxContent>
                    <w:p w14:paraId="479DD9FB" w14:textId="77777777" w:rsidR="00F41FAE" w:rsidRPr="000D0BB8" w:rsidRDefault="00F41FAE" w:rsidP="005D60B3">
                      <w:pPr>
                        <w:contextualSpacing/>
                        <w:jc w:val="center"/>
                        <w:rPr>
                          <w:b/>
                          <w:sz w:val="18"/>
                          <w:szCs w:val="16"/>
                          <w:lang w:val="en-US"/>
                        </w:rPr>
                      </w:pPr>
                      <w:r w:rsidRPr="000D0BB8">
                        <w:rPr>
                          <w:b/>
                          <w:sz w:val="18"/>
                          <w:szCs w:val="16"/>
                          <w:lang w:val="en-US"/>
                        </w:rPr>
                        <w:t>REPUBLIC OF CAMEROON</w:t>
                      </w:r>
                    </w:p>
                    <w:p w14:paraId="0DC0400A" w14:textId="77777777" w:rsidR="00F41FAE" w:rsidRPr="000D0BB8" w:rsidRDefault="00F41FAE" w:rsidP="005D60B3">
                      <w:pPr>
                        <w:contextualSpacing/>
                        <w:jc w:val="center"/>
                        <w:rPr>
                          <w:b/>
                          <w:sz w:val="18"/>
                          <w:szCs w:val="16"/>
                          <w:lang w:val="en-US"/>
                        </w:rPr>
                      </w:pPr>
                      <w:r w:rsidRPr="000D0BB8">
                        <w:rPr>
                          <w:b/>
                          <w:sz w:val="18"/>
                          <w:szCs w:val="16"/>
                          <w:lang w:val="en-US"/>
                        </w:rPr>
                        <w:t>Peace-Work-Fatherland</w:t>
                      </w:r>
                    </w:p>
                    <w:p w14:paraId="2365688C" w14:textId="77777777" w:rsidR="00F41FAE" w:rsidRPr="000D0BB8" w:rsidRDefault="00F41FAE" w:rsidP="005D60B3">
                      <w:pPr>
                        <w:contextualSpacing/>
                        <w:jc w:val="center"/>
                        <w:rPr>
                          <w:b/>
                          <w:sz w:val="18"/>
                          <w:szCs w:val="16"/>
                          <w:lang w:val="en-US"/>
                        </w:rPr>
                      </w:pPr>
                      <w:r w:rsidRPr="000D0BB8">
                        <w:rPr>
                          <w:b/>
                          <w:sz w:val="18"/>
                          <w:szCs w:val="16"/>
                          <w:lang w:val="en-US"/>
                        </w:rPr>
                        <w:t>********</w:t>
                      </w:r>
                    </w:p>
                    <w:p w14:paraId="04687D15" w14:textId="77777777" w:rsidR="00F41FAE" w:rsidRPr="000D0BB8" w:rsidRDefault="00F41FAE" w:rsidP="005D60B3">
                      <w:pPr>
                        <w:jc w:val="center"/>
                        <w:rPr>
                          <w:b/>
                          <w:sz w:val="18"/>
                          <w:szCs w:val="16"/>
                          <w:lang w:val="en-US"/>
                        </w:rPr>
                      </w:pPr>
                      <w:r w:rsidRPr="000D0BB8">
                        <w:rPr>
                          <w:b/>
                          <w:sz w:val="18"/>
                          <w:szCs w:val="16"/>
                          <w:lang w:val="en-US"/>
                        </w:rPr>
                        <w:t>EAST REGION</w:t>
                      </w:r>
                    </w:p>
                    <w:p w14:paraId="37934747" w14:textId="77777777" w:rsidR="00F41FAE" w:rsidRPr="000D0BB8" w:rsidRDefault="00F41FAE" w:rsidP="005D60B3">
                      <w:pPr>
                        <w:jc w:val="center"/>
                        <w:rPr>
                          <w:b/>
                          <w:sz w:val="18"/>
                          <w:szCs w:val="16"/>
                          <w:lang w:val="en-US"/>
                        </w:rPr>
                      </w:pPr>
                      <w:r w:rsidRPr="000D0BB8">
                        <w:rPr>
                          <w:b/>
                          <w:sz w:val="18"/>
                          <w:szCs w:val="16"/>
                          <w:lang w:val="en-US"/>
                        </w:rPr>
                        <w:t>********</w:t>
                      </w:r>
                    </w:p>
                    <w:p w14:paraId="28222E8F" w14:textId="77777777" w:rsidR="00F41FAE" w:rsidRPr="000D0BB8" w:rsidRDefault="00F41FAE" w:rsidP="005D60B3">
                      <w:pPr>
                        <w:contextualSpacing/>
                        <w:jc w:val="center"/>
                        <w:rPr>
                          <w:b/>
                          <w:sz w:val="18"/>
                          <w:szCs w:val="16"/>
                          <w:lang w:val="en-US"/>
                        </w:rPr>
                      </w:pPr>
                      <w:r w:rsidRPr="000D0BB8">
                        <w:rPr>
                          <w:b/>
                          <w:sz w:val="18"/>
                          <w:szCs w:val="16"/>
                          <w:lang w:val="en-US"/>
                        </w:rPr>
                        <w:t>LOM AND DJEREM DIVISION</w:t>
                      </w:r>
                    </w:p>
                    <w:p w14:paraId="4260ED87" w14:textId="77777777" w:rsidR="00F41FAE" w:rsidRPr="000D0BB8" w:rsidRDefault="00F41FAE" w:rsidP="005D60B3">
                      <w:pPr>
                        <w:contextualSpacing/>
                        <w:jc w:val="center"/>
                        <w:rPr>
                          <w:b/>
                          <w:sz w:val="18"/>
                          <w:szCs w:val="16"/>
                          <w:lang w:val="en-US"/>
                        </w:rPr>
                      </w:pPr>
                      <w:r w:rsidRPr="000D0BB8">
                        <w:rPr>
                          <w:b/>
                          <w:sz w:val="18"/>
                          <w:szCs w:val="16"/>
                          <w:lang w:val="en-US"/>
                        </w:rPr>
                        <w:t>*************</w:t>
                      </w:r>
                    </w:p>
                    <w:p w14:paraId="1B853C1F" w14:textId="77777777" w:rsidR="00F41FAE" w:rsidRPr="000D0BB8" w:rsidRDefault="00F41FAE" w:rsidP="005D60B3">
                      <w:pPr>
                        <w:contextualSpacing/>
                        <w:jc w:val="center"/>
                        <w:rPr>
                          <w:b/>
                          <w:sz w:val="18"/>
                          <w:szCs w:val="16"/>
                          <w:lang w:val="en-US"/>
                        </w:rPr>
                      </w:pPr>
                      <w:r w:rsidRPr="000D0BB8">
                        <w:rPr>
                          <w:b/>
                          <w:sz w:val="18"/>
                          <w:szCs w:val="16"/>
                          <w:lang w:val="en-US"/>
                        </w:rPr>
                        <w:t>BERTOUA CITY COUNCIL</w:t>
                      </w:r>
                    </w:p>
                    <w:p w14:paraId="61603033" w14:textId="77777777" w:rsidR="00F41FAE" w:rsidRPr="000D0BB8" w:rsidRDefault="00F41FAE" w:rsidP="005D60B3">
                      <w:pPr>
                        <w:contextualSpacing/>
                        <w:jc w:val="center"/>
                        <w:rPr>
                          <w:b/>
                          <w:sz w:val="18"/>
                          <w:szCs w:val="16"/>
                          <w:lang w:val="en-US"/>
                        </w:rPr>
                      </w:pPr>
                      <w:r w:rsidRPr="000D0BB8">
                        <w:rPr>
                          <w:b/>
                          <w:sz w:val="18"/>
                          <w:szCs w:val="16"/>
                          <w:lang w:val="en-US"/>
                        </w:rPr>
                        <w:t>*************</w:t>
                      </w:r>
                    </w:p>
                    <w:p w14:paraId="4226048C" w14:textId="77777777" w:rsidR="00F41FAE" w:rsidRPr="000D0BB8" w:rsidRDefault="00F41FAE" w:rsidP="005D60B3">
                      <w:pPr>
                        <w:contextualSpacing/>
                        <w:jc w:val="center"/>
                        <w:rPr>
                          <w:b/>
                          <w:sz w:val="18"/>
                          <w:szCs w:val="16"/>
                          <w:lang w:val="en-US"/>
                        </w:rPr>
                      </w:pPr>
                      <w:r w:rsidRPr="000D0BB8">
                        <w:rPr>
                          <w:b/>
                          <w:sz w:val="18"/>
                          <w:szCs w:val="16"/>
                          <w:lang w:val="en-US"/>
                        </w:rPr>
                        <w:t xml:space="preserve"> SECRETARIAT GENERAL</w:t>
                      </w:r>
                    </w:p>
                    <w:p w14:paraId="4789378A" w14:textId="77777777" w:rsidR="00F41FAE" w:rsidRPr="000D0BB8" w:rsidRDefault="00F41FAE" w:rsidP="005D60B3">
                      <w:pPr>
                        <w:contextualSpacing/>
                        <w:jc w:val="center"/>
                        <w:rPr>
                          <w:b/>
                          <w:sz w:val="18"/>
                          <w:szCs w:val="16"/>
                          <w:lang w:val="en-US"/>
                        </w:rPr>
                      </w:pPr>
                      <w:r w:rsidRPr="000D0BB8">
                        <w:rPr>
                          <w:b/>
                          <w:sz w:val="18"/>
                          <w:szCs w:val="16"/>
                          <w:lang w:val="en-US"/>
                        </w:rPr>
                        <w:t>************</w:t>
                      </w:r>
                    </w:p>
                    <w:p w14:paraId="76248A50" w14:textId="77777777" w:rsidR="00F41FAE" w:rsidRPr="000D0BB8" w:rsidRDefault="00F41FAE" w:rsidP="005D60B3">
                      <w:pPr>
                        <w:contextualSpacing/>
                        <w:jc w:val="center"/>
                        <w:rPr>
                          <w:b/>
                          <w:sz w:val="18"/>
                          <w:szCs w:val="16"/>
                          <w:lang w:val="en-US"/>
                        </w:rPr>
                      </w:pPr>
                      <w:r>
                        <w:rPr>
                          <w:b/>
                          <w:sz w:val="18"/>
                          <w:szCs w:val="16"/>
                          <w:lang w:val="en-US"/>
                        </w:rPr>
                        <w:t>DIRECTION OFSTUDIES, PROJECTS AND PROGRAMS</w:t>
                      </w:r>
                    </w:p>
                    <w:p w14:paraId="72DB0F74" w14:textId="77777777" w:rsidR="00F41FAE" w:rsidRPr="000D0BB8" w:rsidRDefault="00F41FAE" w:rsidP="005D60B3">
                      <w:pPr>
                        <w:contextualSpacing/>
                        <w:jc w:val="center"/>
                        <w:rPr>
                          <w:b/>
                          <w:sz w:val="18"/>
                          <w:szCs w:val="16"/>
                          <w:lang w:val="en-US"/>
                        </w:rPr>
                      </w:pPr>
                      <w:r w:rsidRPr="000D0BB8">
                        <w:rPr>
                          <w:b/>
                          <w:sz w:val="18"/>
                          <w:szCs w:val="16"/>
                          <w:lang w:val="en-US"/>
                        </w:rPr>
                        <w:t>**************</w:t>
                      </w:r>
                    </w:p>
                    <w:p w14:paraId="020ABD05" w14:textId="77777777" w:rsidR="00F41FAE" w:rsidRPr="000D0BB8" w:rsidRDefault="00F41FAE" w:rsidP="004A6E6F">
                      <w:pPr>
                        <w:contextualSpacing/>
                        <w:rPr>
                          <w:b/>
                          <w:sz w:val="18"/>
                          <w:szCs w:val="16"/>
                          <w:lang w:val="en-US"/>
                        </w:rPr>
                      </w:pPr>
                    </w:p>
                  </w:txbxContent>
                </v:textbox>
              </v:shape>
            </w:pict>
          </mc:Fallback>
        </mc:AlternateContent>
      </w:r>
      <w:r w:rsidRPr="000A13CC">
        <w:rPr>
          <w:noProof/>
          <w:color w:val="000000" w:themeColor="text1"/>
        </w:rPr>
        <mc:AlternateContent>
          <mc:Choice Requires="wps">
            <w:drawing>
              <wp:anchor distT="0" distB="0" distL="114300" distR="114300" simplePos="0" relativeHeight="251702272" behindDoc="0" locked="0" layoutInCell="1" allowOverlap="1" wp14:anchorId="1520DE0B" wp14:editId="28F2F668">
                <wp:simplePos x="0" y="0"/>
                <wp:positionH relativeFrom="column">
                  <wp:posOffset>-458833</wp:posOffset>
                </wp:positionH>
                <wp:positionV relativeFrom="paragraph">
                  <wp:posOffset>138323</wp:posOffset>
                </wp:positionV>
                <wp:extent cx="2694940" cy="2220686"/>
                <wp:effectExtent l="0" t="0" r="0" b="8255"/>
                <wp:wrapNone/>
                <wp:docPr id="7"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2220686"/>
                        </a:xfrm>
                        <a:prstGeom prst="rect">
                          <a:avLst/>
                        </a:prstGeom>
                        <a:noFill/>
                        <a:ln>
                          <a:noFill/>
                        </a:ln>
                      </wps:spPr>
                      <wps:txbx>
                        <w:txbxContent>
                          <w:p w14:paraId="7102183E" w14:textId="77777777" w:rsidR="00F41FAE" w:rsidRPr="000D0BB8" w:rsidRDefault="00F41FAE" w:rsidP="005D60B3">
                            <w:pPr>
                              <w:contextualSpacing/>
                              <w:jc w:val="center"/>
                              <w:rPr>
                                <w:b/>
                                <w:sz w:val="18"/>
                                <w:szCs w:val="16"/>
                              </w:rPr>
                            </w:pPr>
                            <w:r w:rsidRPr="000D0BB8">
                              <w:rPr>
                                <w:b/>
                                <w:sz w:val="18"/>
                                <w:szCs w:val="16"/>
                              </w:rPr>
                              <w:t>REPUBLIQUE DU CAMEROUN</w:t>
                            </w:r>
                          </w:p>
                          <w:p w14:paraId="786901E7" w14:textId="77777777" w:rsidR="00F41FAE" w:rsidRPr="000D0BB8" w:rsidRDefault="00F41FAE" w:rsidP="005D60B3">
                            <w:pPr>
                              <w:contextualSpacing/>
                              <w:jc w:val="center"/>
                              <w:rPr>
                                <w:b/>
                                <w:sz w:val="18"/>
                                <w:szCs w:val="16"/>
                              </w:rPr>
                            </w:pPr>
                            <w:r w:rsidRPr="000D0BB8">
                              <w:rPr>
                                <w:b/>
                                <w:sz w:val="18"/>
                                <w:szCs w:val="16"/>
                              </w:rPr>
                              <w:t>Paix-Travail-Patrie</w:t>
                            </w:r>
                          </w:p>
                          <w:p w14:paraId="6F7AE3BD" w14:textId="77777777" w:rsidR="00F41FAE" w:rsidRPr="000D0BB8" w:rsidRDefault="00F41FAE" w:rsidP="005D60B3">
                            <w:pPr>
                              <w:contextualSpacing/>
                              <w:jc w:val="center"/>
                              <w:rPr>
                                <w:b/>
                                <w:sz w:val="18"/>
                                <w:szCs w:val="16"/>
                              </w:rPr>
                            </w:pPr>
                            <w:r w:rsidRPr="000D0BB8">
                              <w:rPr>
                                <w:b/>
                                <w:sz w:val="18"/>
                                <w:szCs w:val="16"/>
                              </w:rPr>
                              <w:t>********</w:t>
                            </w:r>
                          </w:p>
                          <w:p w14:paraId="587FCE5B" w14:textId="77777777" w:rsidR="00F41FAE" w:rsidRPr="000D0BB8" w:rsidRDefault="00F41FAE" w:rsidP="005D60B3">
                            <w:pPr>
                              <w:contextualSpacing/>
                              <w:jc w:val="center"/>
                              <w:rPr>
                                <w:b/>
                                <w:sz w:val="18"/>
                                <w:szCs w:val="16"/>
                              </w:rPr>
                            </w:pPr>
                            <w:r w:rsidRPr="000D0BB8">
                              <w:rPr>
                                <w:b/>
                                <w:sz w:val="18"/>
                                <w:szCs w:val="16"/>
                              </w:rPr>
                              <w:t>REGION DE L’EST</w:t>
                            </w:r>
                          </w:p>
                          <w:p w14:paraId="3A1C6D46" w14:textId="77777777" w:rsidR="00F41FAE" w:rsidRPr="000D0BB8" w:rsidRDefault="00F41FAE" w:rsidP="005D60B3">
                            <w:pPr>
                              <w:contextualSpacing/>
                              <w:jc w:val="center"/>
                              <w:rPr>
                                <w:b/>
                                <w:sz w:val="18"/>
                                <w:szCs w:val="16"/>
                              </w:rPr>
                            </w:pPr>
                            <w:r w:rsidRPr="000D0BB8">
                              <w:rPr>
                                <w:b/>
                                <w:sz w:val="18"/>
                                <w:szCs w:val="16"/>
                              </w:rPr>
                              <w:t>********</w:t>
                            </w:r>
                          </w:p>
                          <w:p w14:paraId="6F98E5B4" w14:textId="77777777" w:rsidR="00F41FAE" w:rsidRPr="000D0BB8" w:rsidRDefault="00F41FAE" w:rsidP="005D60B3">
                            <w:pPr>
                              <w:contextualSpacing/>
                              <w:jc w:val="center"/>
                              <w:rPr>
                                <w:b/>
                                <w:sz w:val="18"/>
                                <w:szCs w:val="16"/>
                              </w:rPr>
                            </w:pPr>
                            <w:r w:rsidRPr="000D0BB8">
                              <w:rPr>
                                <w:b/>
                                <w:sz w:val="18"/>
                                <w:szCs w:val="16"/>
                              </w:rPr>
                              <w:t>DEPARTEMENT DU LOM ET DJEREM</w:t>
                            </w:r>
                          </w:p>
                          <w:p w14:paraId="57B10AF9" w14:textId="77777777" w:rsidR="00F41FAE" w:rsidRPr="000D0BB8" w:rsidRDefault="00F41FAE" w:rsidP="005D60B3">
                            <w:pPr>
                              <w:contextualSpacing/>
                              <w:jc w:val="center"/>
                              <w:rPr>
                                <w:b/>
                                <w:sz w:val="18"/>
                                <w:szCs w:val="16"/>
                              </w:rPr>
                            </w:pPr>
                            <w:r w:rsidRPr="000D0BB8">
                              <w:rPr>
                                <w:b/>
                                <w:sz w:val="18"/>
                                <w:szCs w:val="16"/>
                              </w:rPr>
                              <w:t>*************</w:t>
                            </w:r>
                          </w:p>
                          <w:p w14:paraId="3DFED18B" w14:textId="77777777" w:rsidR="00F41FAE" w:rsidRPr="000D0BB8" w:rsidRDefault="00F41FAE" w:rsidP="005D60B3">
                            <w:pPr>
                              <w:contextualSpacing/>
                              <w:jc w:val="center"/>
                              <w:rPr>
                                <w:b/>
                                <w:sz w:val="18"/>
                                <w:szCs w:val="16"/>
                              </w:rPr>
                            </w:pPr>
                            <w:r w:rsidRPr="000D0BB8">
                              <w:rPr>
                                <w:b/>
                                <w:sz w:val="18"/>
                                <w:szCs w:val="16"/>
                              </w:rPr>
                              <w:t>COMMUNAUTE URBAINE DE BERTOUA</w:t>
                            </w:r>
                          </w:p>
                          <w:p w14:paraId="73B9883A" w14:textId="77777777" w:rsidR="00F41FAE" w:rsidRPr="000D0BB8" w:rsidRDefault="00F41FAE" w:rsidP="005D60B3">
                            <w:pPr>
                              <w:contextualSpacing/>
                              <w:jc w:val="center"/>
                              <w:rPr>
                                <w:b/>
                                <w:sz w:val="18"/>
                                <w:szCs w:val="16"/>
                              </w:rPr>
                            </w:pPr>
                            <w:r w:rsidRPr="000D0BB8">
                              <w:rPr>
                                <w:b/>
                                <w:sz w:val="18"/>
                                <w:szCs w:val="16"/>
                              </w:rPr>
                              <w:t>*************</w:t>
                            </w:r>
                          </w:p>
                          <w:p w14:paraId="2FAC04E5" w14:textId="77777777" w:rsidR="00F41FAE" w:rsidRPr="000D0BB8" w:rsidRDefault="00F41FAE" w:rsidP="005D60B3">
                            <w:pPr>
                              <w:contextualSpacing/>
                              <w:jc w:val="center"/>
                              <w:rPr>
                                <w:b/>
                                <w:sz w:val="18"/>
                                <w:szCs w:val="16"/>
                              </w:rPr>
                            </w:pPr>
                            <w:r w:rsidRPr="000D0BB8">
                              <w:rPr>
                                <w:b/>
                                <w:sz w:val="18"/>
                                <w:szCs w:val="16"/>
                              </w:rPr>
                              <w:t>SECRETARIAT GENERAL</w:t>
                            </w:r>
                          </w:p>
                          <w:p w14:paraId="7544875A" w14:textId="77777777" w:rsidR="00F41FAE" w:rsidRPr="000D0BB8" w:rsidRDefault="00F41FAE" w:rsidP="005D60B3">
                            <w:pPr>
                              <w:contextualSpacing/>
                              <w:jc w:val="center"/>
                              <w:rPr>
                                <w:sz w:val="18"/>
                                <w:szCs w:val="16"/>
                              </w:rPr>
                            </w:pPr>
                            <w:r w:rsidRPr="000D0BB8">
                              <w:rPr>
                                <w:b/>
                                <w:sz w:val="18"/>
                                <w:szCs w:val="16"/>
                              </w:rPr>
                              <w:t>************</w:t>
                            </w:r>
                          </w:p>
                          <w:p w14:paraId="61097072" w14:textId="77777777" w:rsidR="00F41FAE" w:rsidRPr="000D0BB8" w:rsidRDefault="00F41FAE" w:rsidP="005D60B3">
                            <w:pPr>
                              <w:contextualSpacing/>
                              <w:jc w:val="center"/>
                              <w:rPr>
                                <w:b/>
                                <w:sz w:val="18"/>
                                <w:szCs w:val="16"/>
                              </w:rPr>
                            </w:pPr>
                            <w:r w:rsidRPr="000D0BB8">
                              <w:rPr>
                                <w:b/>
                                <w:sz w:val="18"/>
                                <w:szCs w:val="16"/>
                              </w:rPr>
                              <w:t>D</w:t>
                            </w:r>
                            <w:r>
                              <w:rPr>
                                <w:b/>
                                <w:sz w:val="18"/>
                                <w:szCs w:val="16"/>
                              </w:rPr>
                              <w:t>IRECTION DES ETUDES, DES PROJETS ET PROGRAMMES</w:t>
                            </w:r>
                          </w:p>
                          <w:p w14:paraId="422B9CDB" w14:textId="77777777" w:rsidR="00F41FAE" w:rsidRPr="000D0BB8" w:rsidRDefault="00F41FAE" w:rsidP="005D60B3">
                            <w:pPr>
                              <w:contextualSpacing/>
                              <w:jc w:val="center"/>
                              <w:rPr>
                                <w:b/>
                                <w:sz w:val="18"/>
                                <w:szCs w:val="16"/>
                              </w:rPr>
                            </w:pPr>
                            <w:r w:rsidRPr="000D0BB8">
                              <w:rPr>
                                <w:b/>
                                <w:sz w:val="18"/>
                                <w:szCs w:val="16"/>
                              </w:rPr>
                              <w:t>*************</w:t>
                            </w:r>
                          </w:p>
                          <w:p w14:paraId="1A7B1962" w14:textId="77777777" w:rsidR="00F41FAE" w:rsidRPr="000D0BB8" w:rsidRDefault="00F41FAE" w:rsidP="005D60B3">
                            <w:pPr>
                              <w:contextualSpacing/>
                              <w:jc w:val="center"/>
                              <w:rPr>
                                <w:b/>
                                <w:sz w:val="18"/>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0DE0B" id="_x0000_s1035" type="#_x0000_t202" style="position:absolute;left:0;text-align:left;margin-left:-36.15pt;margin-top:10.9pt;width:212.2pt;height:174.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" filled="f" stroked="f">
                <v:textbox>
                  <w:txbxContent>
                    <w:p w14:paraId="7102183E" w14:textId="77777777" w:rsidR="00F41FAE" w:rsidRPr="000D0BB8" w:rsidRDefault="00F41FAE" w:rsidP="005D60B3">
                      <w:pPr>
                        <w:contextualSpacing/>
                        <w:jc w:val="center"/>
                        <w:rPr>
                          <w:b/>
                          <w:sz w:val="18"/>
                          <w:szCs w:val="16"/>
                        </w:rPr>
                      </w:pPr>
                      <w:r w:rsidRPr="000D0BB8">
                        <w:rPr>
                          <w:b/>
                          <w:sz w:val="18"/>
                          <w:szCs w:val="16"/>
                        </w:rPr>
                        <w:t>REPUBLIQUE DU CAMEROUN</w:t>
                      </w:r>
                    </w:p>
                    <w:p w14:paraId="786901E7" w14:textId="77777777" w:rsidR="00F41FAE" w:rsidRPr="000D0BB8" w:rsidRDefault="00F41FAE" w:rsidP="005D60B3">
                      <w:pPr>
                        <w:contextualSpacing/>
                        <w:jc w:val="center"/>
                        <w:rPr>
                          <w:b/>
                          <w:sz w:val="18"/>
                          <w:szCs w:val="16"/>
                        </w:rPr>
                      </w:pPr>
                      <w:r w:rsidRPr="000D0BB8">
                        <w:rPr>
                          <w:b/>
                          <w:sz w:val="18"/>
                          <w:szCs w:val="16"/>
                        </w:rPr>
                        <w:t>Paix-Travail-Patrie</w:t>
                      </w:r>
                    </w:p>
                    <w:p w14:paraId="6F7AE3BD" w14:textId="77777777" w:rsidR="00F41FAE" w:rsidRPr="000D0BB8" w:rsidRDefault="00F41FAE" w:rsidP="005D60B3">
                      <w:pPr>
                        <w:contextualSpacing/>
                        <w:jc w:val="center"/>
                        <w:rPr>
                          <w:b/>
                          <w:sz w:val="18"/>
                          <w:szCs w:val="16"/>
                        </w:rPr>
                      </w:pPr>
                      <w:r w:rsidRPr="000D0BB8">
                        <w:rPr>
                          <w:b/>
                          <w:sz w:val="18"/>
                          <w:szCs w:val="16"/>
                        </w:rPr>
                        <w:t>********</w:t>
                      </w:r>
                    </w:p>
                    <w:p w14:paraId="587FCE5B" w14:textId="77777777" w:rsidR="00F41FAE" w:rsidRPr="000D0BB8" w:rsidRDefault="00F41FAE" w:rsidP="005D60B3">
                      <w:pPr>
                        <w:contextualSpacing/>
                        <w:jc w:val="center"/>
                        <w:rPr>
                          <w:b/>
                          <w:sz w:val="18"/>
                          <w:szCs w:val="16"/>
                        </w:rPr>
                      </w:pPr>
                      <w:r w:rsidRPr="000D0BB8">
                        <w:rPr>
                          <w:b/>
                          <w:sz w:val="18"/>
                          <w:szCs w:val="16"/>
                        </w:rPr>
                        <w:t>REGION DE L’EST</w:t>
                      </w:r>
                    </w:p>
                    <w:p w14:paraId="3A1C6D46" w14:textId="77777777" w:rsidR="00F41FAE" w:rsidRPr="000D0BB8" w:rsidRDefault="00F41FAE" w:rsidP="005D60B3">
                      <w:pPr>
                        <w:contextualSpacing/>
                        <w:jc w:val="center"/>
                        <w:rPr>
                          <w:b/>
                          <w:sz w:val="18"/>
                          <w:szCs w:val="16"/>
                        </w:rPr>
                      </w:pPr>
                      <w:r w:rsidRPr="000D0BB8">
                        <w:rPr>
                          <w:b/>
                          <w:sz w:val="18"/>
                          <w:szCs w:val="16"/>
                        </w:rPr>
                        <w:t>********</w:t>
                      </w:r>
                    </w:p>
                    <w:p w14:paraId="6F98E5B4" w14:textId="77777777" w:rsidR="00F41FAE" w:rsidRPr="000D0BB8" w:rsidRDefault="00F41FAE" w:rsidP="005D60B3">
                      <w:pPr>
                        <w:contextualSpacing/>
                        <w:jc w:val="center"/>
                        <w:rPr>
                          <w:b/>
                          <w:sz w:val="18"/>
                          <w:szCs w:val="16"/>
                        </w:rPr>
                      </w:pPr>
                      <w:r w:rsidRPr="000D0BB8">
                        <w:rPr>
                          <w:b/>
                          <w:sz w:val="18"/>
                          <w:szCs w:val="16"/>
                        </w:rPr>
                        <w:t>DEPARTEMENT DU LOM ET DJEREM</w:t>
                      </w:r>
                    </w:p>
                    <w:p w14:paraId="57B10AF9" w14:textId="77777777" w:rsidR="00F41FAE" w:rsidRPr="000D0BB8" w:rsidRDefault="00F41FAE" w:rsidP="005D60B3">
                      <w:pPr>
                        <w:contextualSpacing/>
                        <w:jc w:val="center"/>
                        <w:rPr>
                          <w:b/>
                          <w:sz w:val="18"/>
                          <w:szCs w:val="16"/>
                        </w:rPr>
                      </w:pPr>
                      <w:r w:rsidRPr="000D0BB8">
                        <w:rPr>
                          <w:b/>
                          <w:sz w:val="18"/>
                          <w:szCs w:val="16"/>
                        </w:rPr>
                        <w:t>*************</w:t>
                      </w:r>
                    </w:p>
                    <w:p w14:paraId="3DFED18B" w14:textId="77777777" w:rsidR="00F41FAE" w:rsidRPr="000D0BB8" w:rsidRDefault="00F41FAE" w:rsidP="005D60B3">
                      <w:pPr>
                        <w:contextualSpacing/>
                        <w:jc w:val="center"/>
                        <w:rPr>
                          <w:b/>
                          <w:sz w:val="18"/>
                          <w:szCs w:val="16"/>
                        </w:rPr>
                      </w:pPr>
                      <w:r w:rsidRPr="000D0BB8">
                        <w:rPr>
                          <w:b/>
                          <w:sz w:val="18"/>
                          <w:szCs w:val="16"/>
                        </w:rPr>
                        <w:t>COMMUNAUTE URBAINE DE BERTOUA</w:t>
                      </w:r>
                    </w:p>
                    <w:p w14:paraId="73B9883A" w14:textId="77777777" w:rsidR="00F41FAE" w:rsidRPr="000D0BB8" w:rsidRDefault="00F41FAE" w:rsidP="005D60B3">
                      <w:pPr>
                        <w:contextualSpacing/>
                        <w:jc w:val="center"/>
                        <w:rPr>
                          <w:b/>
                          <w:sz w:val="18"/>
                          <w:szCs w:val="16"/>
                        </w:rPr>
                      </w:pPr>
                      <w:r w:rsidRPr="000D0BB8">
                        <w:rPr>
                          <w:b/>
                          <w:sz w:val="18"/>
                          <w:szCs w:val="16"/>
                        </w:rPr>
                        <w:t>*************</w:t>
                      </w:r>
                    </w:p>
                    <w:p w14:paraId="2FAC04E5" w14:textId="77777777" w:rsidR="00F41FAE" w:rsidRPr="000D0BB8" w:rsidRDefault="00F41FAE" w:rsidP="005D60B3">
                      <w:pPr>
                        <w:contextualSpacing/>
                        <w:jc w:val="center"/>
                        <w:rPr>
                          <w:b/>
                          <w:sz w:val="18"/>
                          <w:szCs w:val="16"/>
                        </w:rPr>
                      </w:pPr>
                      <w:r w:rsidRPr="000D0BB8">
                        <w:rPr>
                          <w:b/>
                          <w:sz w:val="18"/>
                          <w:szCs w:val="16"/>
                        </w:rPr>
                        <w:t>SECRETARIAT GENERAL</w:t>
                      </w:r>
                    </w:p>
                    <w:p w14:paraId="7544875A" w14:textId="77777777" w:rsidR="00F41FAE" w:rsidRPr="000D0BB8" w:rsidRDefault="00F41FAE" w:rsidP="005D60B3">
                      <w:pPr>
                        <w:contextualSpacing/>
                        <w:jc w:val="center"/>
                        <w:rPr>
                          <w:sz w:val="18"/>
                          <w:szCs w:val="16"/>
                        </w:rPr>
                      </w:pPr>
                      <w:r w:rsidRPr="000D0BB8">
                        <w:rPr>
                          <w:b/>
                          <w:sz w:val="18"/>
                          <w:szCs w:val="16"/>
                        </w:rPr>
                        <w:t>************</w:t>
                      </w:r>
                    </w:p>
                    <w:p w14:paraId="61097072" w14:textId="77777777" w:rsidR="00F41FAE" w:rsidRPr="000D0BB8" w:rsidRDefault="00F41FAE" w:rsidP="005D60B3">
                      <w:pPr>
                        <w:contextualSpacing/>
                        <w:jc w:val="center"/>
                        <w:rPr>
                          <w:b/>
                          <w:sz w:val="18"/>
                          <w:szCs w:val="16"/>
                        </w:rPr>
                      </w:pPr>
                      <w:r w:rsidRPr="000D0BB8">
                        <w:rPr>
                          <w:b/>
                          <w:sz w:val="18"/>
                          <w:szCs w:val="16"/>
                        </w:rPr>
                        <w:t>D</w:t>
                      </w:r>
                      <w:r>
                        <w:rPr>
                          <w:b/>
                          <w:sz w:val="18"/>
                          <w:szCs w:val="16"/>
                        </w:rPr>
                        <w:t>IRECTION DES ETUDES, DES PROJETS ET PROGRAMMES</w:t>
                      </w:r>
                    </w:p>
                    <w:p w14:paraId="422B9CDB" w14:textId="77777777" w:rsidR="00F41FAE" w:rsidRPr="000D0BB8" w:rsidRDefault="00F41FAE" w:rsidP="005D60B3">
                      <w:pPr>
                        <w:contextualSpacing/>
                        <w:jc w:val="center"/>
                        <w:rPr>
                          <w:b/>
                          <w:sz w:val="18"/>
                          <w:szCs w:val="16"/>
                        </w:rPr>
                      </w:pPr>
                      <w:r w:rsidRPr="000D0BB8">
                        <w:rPr>
                          <w:b/>
                          <w:sz w:val="18"/>
                          <w:szCs w:val="16"/>
                        </w:rPr>
                        <w:t>*************</w:t>
                      </w:r>
                    </w:p>
                    <w:p w14:paraId="1A7B1962" w14:textId="77777777" w:rsidR="00F41FAE" w:rsidRPr="000D0BB8" w:rsidRDefault="00F41FAE" w:rsidP="005D60B3">
                      <w:pPr>
                        <w:contextualSpacing/>
                        <w:jc w:val="center"/>
                        <w:rPr>
                          <w:b/>
                          <w:sz w:val="18"/>
                          <w:szCs w:val="16"/>
                        </w:rPr>
                      </w:pPr>
                    </w:p>
                  </w:txbxContent>
                </v:textbox>
              </v:shape>
            </w:pict>
          </mc:Fallback>
        </mc:AlternateContent>
      </w:r>
    </w:p>
    <w:p w14:paraId="39A760CD" w14:textId="77777777" w:rsidR="005D60B3" w:rsidRPr="000A13CC" w:rsidRDefault="005D60B3" w:rsidP="005D60B3">
      <w:pPr>
        <w:pStyle w:val="En-tte"/>
        <w:rPr>
          <w:color w:val="000000" w:themeColor="text1"/>
          <w:sz w:val="14"/>
          <w:lang w:val="fr-FR"/>
        </w:rPr>
      </w:pPr>
    </w:p>
    <w:p w14:paraId="65396EF0" w14:textId="2F2CEF30" w:rsidR="005D60B3" w:rsidRPr="000A13CC" w:rsidRDefault="005D60B3" w:rsidP="005D60B3">
      <w:pPr>
        <w:spacing w:line="360" w:lineRule="auto"/>
        <w:ind w:left="426" w:right="-82"/>
        <w:jc w:val="center"/>
        <w:rPr>
          <w:color w:val="000000" w:themeColor="text1"/>
        </w:rPr>
      </w:pPr>
      <w:r w:rsidRPr="000A13CC">
        <w:rPr>
          <w:noProof/>
          <w:color w:val="000000" w:themeColor="text1"/>
        </w:rPr>
        <w:drawing>
          <wp:inline distT="0" distB="0" distL="0" distR="0" wp14:anchorId="0BE3C648" wp14:editId="3C3A6B1C">
            <wp:extent cx="1581150" cy="1181100"/>
            <wp:effectExtent l="0" t="0" r="0" b="0"/>
            <wp:docPr id="8" name="Image 1" descr="C:\Users\MBONDJI Junior\Documents\B\BERTOUA\DIVISION TECHNIQUE\B. SUIVI_EXECUTION_PROJETS\LOGO CUB NEW L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NDJI Junior\Documents\B\BERTOUA\DIVISION TECHNIQUE\B. SUIVI_EXECUTION_PROJETS\LOGO CUB NEW LO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274" cy="1183434"/>
                    </a:xfrm>
                    <a:prstGeom prst="rect">
                      <a:avLst/>
                    </a:prstGeom>
                    <a:noFill/>
                    <a:ln>
                      <a:noFill/>
                    </a:ln>
                  </pic:spPr>
                </pic:pic>
              </a:graphicData>
            </a:graphic>
          </wp:inline>
        </w:drawing>
      </w:r>
    </w:p>
    <w:p w14:paraId="331A5338" w14:textId="5BD7245B" w:rsidR="00241731" w:rsidRPr="000A13CC" w:rsidRDefault="00241731" w:rsidP="00241731">
      <w:pPr>
        <w:spacing w:line="360" w:lineRule="auto"/>
        <w:ind w:left="426" w:right="-82"/>
        <w:rPr>
          <w:color w:val="000000" w:themeColor="text1"/>
        </w:rPr>
      </w:pPr>
    </w:p>
    <w:p w14:paraId="1FE29CDE" w14:textId="119C017C" w:rsidR="00241731" w:rsidRDefault="00241731" w:rsidP="007F1A6E">
      <w:pPr>
        <w:tabs>
          <w:tab w:val="left" w:pos="1890"/>
        </w:tabs>
        <w:spacing w:line="360" w:lineRule="auto"/>
        <w:ind w:left="426" w:right="-82"/>
        <w:rPr>
          <w:color w:val="000000" w:themeColor="text1"/>
        </w:rPr>
      </w:pPr>
    </w:p>
    <w:p w14:paraId="28F1A380" w14:textId="77777777" w:rsidR="005D60B3" w:rsidRPr="00FA22A9" w:rsidRDefault="005D60B3" w:rsidP="007F1A6E">
      <w:pPr>
        <w:tabs>
          <w:tab w:val="left" w:pos="1890"/>
        </w:tabs>
        <w:spacing w:line="360" w:lineRule="auto"/>
        <w:ind w:left="426" w:right="-82"/>
        <w:rPr>
          <w:color w:val="000000" w:themeColor="text1"/>
          <w:sz w:val="16"/>
          <w:szCs w:val="16"/>
        </w:rPr>
      </w:pPr>
    </w:p>
    <w:p w14:paraId="199959DD" w14:textId="77777777" w:rsidR="00462D69" w:rsidRPr="00462D69" w:rsidRDefault="00EA21E7" w:rsidP="00D83F0F">
      <w:pPr>
        <w:jc w:val="center"/>
        <w:rPr>
          <w:b/>
          <w:color w:val="0D0D0D" w:themeColor="text1" w:themeTint="F2"/>
          <w:sz w:val="32"/>
          <w:szCs w:val="22"/>
          <w:lang w:val="en-US"/>
        </w:rPr>
      </w:pPr>
      <w:r w:rsidRPr="00462D69">
        <w:rPr>
          <w:b/>
          <w:color w:val="0D0D0D" w:themeColor="text1" w:themeTint="F2"/>
          <w:sz w:val="32"/>
          <w:szCs w:val="22"/>
          <w:lang w:val="en-US"/>
        </w:rPr>
        <w:t xml:space="preserve">NOTICE </w:t>
      </w:r>
      <w:r w:rsidR="00B46236" w:rsidRPr="00462D69">
        <w:rPr>
          <w:b/>
          <w:color w:val="0D0D0D" w:themeColor="text1" w:themeTint="F2"/>
          <w:sz w:val="32"/>
          <w:szCs w:val="22"/>
          <w:lang w:val="en-US"/>
        </w:rPr>
        <w:t xml:space="preserve"> </w:t>
      </w:r>
      <w:r w:rsidR="00DA3134" w:rsidRPr="00462D69">
        <w:rPr>
          <w:b/>
          <w:color w:val="0D0D0D" w:themeColor="text1" w:themeTint="F2"/>
          <w:sz w:val="32"/>
          <w:szCs w:val="22"/>
          <w:lang w:val="en-US"/>
        </w:rPr>
        <w:t xml:space="preserve"> OF CONSULTATION</w:t>
      </w:r>
    </w:p>
    <w:p w14:paraId="13E3689E" w14:textId="2B1935E6" w:rsidR="002922CE" w:rsidRPr="00DA3134" w:rsidRDefault="00D83F0F" w:rsidP="00D83F0F">
      <w:pPr>
        <w:jc w:val="center"/>
        <w:rPr>
          <w:b/>
          <w:color w:val="0D0D0D" w:themeColor="text1" w:themeTint="F2"/>
          <w:szCs w:val="22"/>
          <w:lang w:val="en-US"/>
        </w:rPr>
      </w:pPr>
      <w:r w:rsidRPr="00DA3134">
        <w:rPr>
          <w:b/>
          <w:color w:val="0D0D0D" w:themeColor="text1" w:themeTint="F2"/>
          <w:szCs w:val="22"/>
          <w:lang w:val="en-US"/>
        </w:rPr>
        <w:t xml:space="preserve"> </w:t>
      </w:r>
      <w:r w:rsidR="00404D2B" w:rsidRPr="00DA3134">
        <w:rPr>
          <w:b/>
          <w:color w:val="0D0D0D" w:themeColor="text1" w:themeTint="F2"/>
          <w:szCs w:val="22"/>
          <w:lang w:val="en-US"/>
        </w:rPr>
        <w:t>N</w:t>
      </w:r>
      <w:r w:rsidRPr="00DA3134">
        <w:rPr>
          <w:b/>
          <w:color w:val="0D0D0D" w:themeColor="text1" w:themeTint="F2"/>
          <w:szCs w:val="22"/>
          <w:lang w:val="en-US"/>
        </w:rPr>
        <w:t>°</w:t>
      </w:r>
      <w:r w:rsidR="00DA3134" w:rsidRPr="00DA3134">
        <w:rPr>
          <w:b/>
          <w:color w:val="0D0D0D" w:themeColor="text1" w:themeTint="F2"/>
          <w:szCs w:val="22"/>
          <w:lang w:val="en-US"/>
        </w:rPr>
        <w:t>__</w:t>
      </w:r>
      <w:r w:rsidR="002053F2" w:rsidRPr="00DA3134">
        <w:rPr>
          <w:b/>
          <w:color w:val="0D0D0D" w:themeColor="text1" w:themeTint="F2"/>
          <w:szCs w:val="22"/>
          <w:lang w:val="en-US"/>
        </w:rPr>
        <w:t>_</w:t>
      </w:r>
      <w:r w:rsidRPr="00DA3134">
        <w:rPr>
          <w:b/>
          <w:color w:val="0D0D0D" w:themeColor="text1" w:themeTint="F2"/>
          <w:szCs w:val="22"/>
          <w:lang w:val="en-US"/>
        </w:rPr>
        <w:t>/</w:t>
      </w:r>
      <w:r w:rsidR="002922CE" w:rsidRPr="00DA3134">
        <w:rPr>
          <w:b/>
          <w:color w:val="0D0D0D" w:themeColor="text1" w:themeTint="F2"/>
          <w:szCs w:val="22"/>
          <w:lang w:val="en-US"/>
        </w:rPr>
        <w:t>N</w:t>
      </w:r>
      <w:r w:rsidRPr="00DA3134">
        <w:rPr>
          <w:b/>
          <w:color w:val="0D0D0D" w:themeColor="text1" w:themeTint="F2"/>
          <w:szCs w:val="22"/>
          <w:lang w:val="en-US"/>
        </w:rPr>
        <w:t>C/</w:t>
      </w:r>
      <w:r w:rsidR="00F33C6D" w:rsidRPr="00DA3134">
        <w:rPr>
          <w:b/>
          <w:color w:val="0D0D0D" w:themeColor="text1" w:themeTint="F2"/>
          <w:szCs w:val="22"/>
          <w:lang w:val="en-US"/>
        </w:rPr>
        <w:t>CUB/</w:t>
      </w:r>
      <w:r w:rsidR="00DA3134" w:rsidRPr="00DA3134">
        <w:rPr>
          <w:b/>
          <w:color w:val="0D0D0D" w:themeColor="text1" w:themeTint="F2"/>
          <w:szCs w:val="22"/>
          <w:lang w:val="en-US"/>
        </w:rPr>
        <w:t>MVB/SG/</w:t>
      </w:r>
      <w:r w:rsidR="00494067" w:rsidRPr="00DA3134">
        <w:rPr>
          <w:b/>
          <w:color w:val="0D0D0D" w:themeColor="text1" w:themeTint="F2"/>
          <w:szCs w:val="22"/>
          <w:lang w:val="en-US"/>
        </w:rPr>
        <w:t>SIGAMP</w:t>
      </w:r>
      <w:r w:rsidR="00F33C6D" w:rsidRPr="00DA3134">
        <w:rPr>
          <w:b/>
          <w:color w:val="0D0D0D" w:themeColor="text1" w:themeTint="F2"/>
          <w:szCs w:val="22"/>
          <w:lang w:val="en-US"/>
        </w:rPr>
        <w:t>/</w:t>
      </w:r>
      <w:r w:rsidRPr="00DA3134">
        <w:rPr>
          <w:b/>
          <w:color w:val="0D0D0D" w:themeColor="text1" w:themeTint="F2"/>
          <w:szCs w:val="22"/>
          <w:lang w:val="en-US"/>
        </w:rPr>
        <w:t>CIPM/20</w:t>
      </w:r>
      <w:r w:rsidR="00494067" w:rsidRPr="00DA3134">
        <w:rPr>
          <w:b/>
          <w:color w:val="0D0D0D" w:themeColor="text1" w:themeTint="F2"/>
          <w:szCs w:val="22"/>
          <w:lang w:val="en-US"/>
        </w:rPr>
        <w:t>2</w:t>
      </w:r>
      <w:r w:rsidR="004A6E6F" w:rsidRPr="00DA3134">
        <w:rPr>
          <w:b/>
          <w:color w:val="0D0D0D" w:themeColor="text1" w:themeTint="F2"/>
          <w:szCs w:val="22"/>
          <w:lang w:val="en-US"/>
        </w:rPr>
        <w:t>3</w:t>
      </w:r>
      <w:r w:rsidR="002922CE" w:rsidRPr="00DA3134">
        <w:rPr>
          <w:b/>
          <w:color w:val="0D0D0D" w:themeColor="text1" w:themeTint="F2"/>
          <w:szCs w:val="22"/>
          <w:lang w:val="en-US"/>
        </w:rPr>
        <w:t xml:space="preserve"> </w:t>
      </w:r>
      <w:r w:rsidR="00EA21E7" w:rsidRPr="00DA3134">
        <w:rPr>
          <w:b/>
          <w:color w:val="0D0D0D" w:themeColor="text1" w:themeTint="F2"/>
          <w:szCs w:val="22"/>
          <w:lang w:val="en-US"/>
        </w:rPr>
        <w:t>FROM</w:t>
      </w:r>
      <w:r w:rsidRPr="00DA3134">
        <w:rPr>
          <w:b/>
          <w:color w:val="0D0D0D" w:themeColor="text1" w:themeTint="F2"/>
          <w:szCs w:val="22"/>
          <w:lang w:val="en-US"/>
        </w:rPr>
        <w:t xml:space="preserve"> </w:t>
      </w:r>
      <w:r w:rsidR="002053F2" w:rsidRPr="00DA3134">
        <w:rPr>
          <w:b/>
          <w:color w:val="0D0D0D" w:themeColor="text1" w:themeTint="F2"/>
          <w:szCs w:val="22"/>
          <w:lang w:val="en-US"/>
        </w:rPr>
        <w:t>__________</w:t>
      </w:r>
      <w:r w:rsidR="006F69CE" w:rsidRPr="00DA3134">
        <w:rPr>
          <w:b/>
          <w:color w:val="0D0D0D" w:themeColor="text1" w:themeTint="F2"/>
          <w:szCs w:val="22"/>
          <w:lang w:val="en-US"/>
        </w:rPr>
        <w:t xml:space="preserve"> </w:t>
      </w:r>
    </w:p>
    <w:p w14:paraId="3585146E" w14:textId="234DDA74" w:rsidR="00D83F0F" w:rsidRPr="00F41FAE" w:rsidRDefault="00C730EC" w:rsidP="002A0EAC">
      <w:pPr>
        <w:jc w:val="center"/>
        <w:rPr>
          <w:rFonts w:eastAsia="Tahoma"/>
          <w:b/>
          <w:color w:val="0D0D0D" w:themeColor="text1" w:themeTint="F2"/>
          <w:lang w:val="en-US"/>
        </w:rPr>
      </w:pPr>
      <w:r w:rsidRPr="00BE30DE">
        <w:rPr>
          <w:b/>
          <w:color w:val="0D0D0D" w:themeColor="text1" w:themeTint="F2"/>
          <w:sz w:val="22"/>
          <w:szCs w:val="22"/>
          <w:lang w:val="en-US"/>
        </w:rPr>
        <w:t>FOR THE SUPPLY OF</w:t>
      </w:r>
      <w:r w:rsidR="007F4215" w:rsidRPr="00BE30DE">
        <w:rPr>
          <w:b/>
          <w:color w:val="0D0D0D" w:themeColor="text1" w:themeTint="F2"/>
          <w:sz w:val="22"/>
          <w:szCs w:val="22"/>
          <w:lang w:val="en-US"/>
        </w:rPr>
        <w:t xml:space="preserve"> </w:t>
      </w:r>
      <w:r w:rsidR="002A0EAC" w:rsidRPr="00BE30DE">
        <w:rPr>
          <w:b/>
          <w:color w:val="0D0D0D" w:themeColor="text1" w:themeTint="F2"/>
          <w:sz w:val="22"/>
          <w:szCs w:val="22"/>
          <w:lang w:val="en-US"/>
        </w:rPr>
        <w:t xml:space="preserve">MATERIATS FOR </w:t>
      </w:r>
      <w:r w:rsidR="00DD4DAE" w:rsidRPr="00BE30DE">
        <w:rPr>
          <w:b/>
          <w:color w:val="0D0D0D" w:themeColor="text1" w:themeTint="F2"/>
          <w:sz w:val="22"/>
          <w:szCs w:val="22"/>
          <w:lang w:val="en-US"/>
        </w:rPr>
        <w:t>THE MANUFACTURE</w:t>
      </w:r>
      <w:r w:rsidR="002A0EAC" w:rsidRPr="00BE30DE">
        <w:rPr>
          <w:b/>
          <w:color w:val="0D0D0D" w:themeColor="text1" w:themeTint="F2"/>
          <w:sz w:val="22"/>
          <w:szCs w:val="22"/>
          <w:lang w:val="en-US"/>
        </w:rPr>
        <w:t xml:space="preserve"> OF COBBLESTONS AND </w:t>
      </w:r>
      <w:r w:rsidR="00DD4DAE" w:rsidRPr="00BE30DE">
        <w:rPr>
          <w:b/>
          <w:color w:val="0D0D0D" w:themeColor="text1" w:themeTint="F2"/>
          <w:sz w:val="22"/>
          <w:szCs w:val="22"/>
          <w:lang w:val="en-US"/>
        </w:rPr>
        <w:t>SLABS (AGGREGATES, CEMENTS, IRONS, ETC</w:t>
      </w:r>
      <w:r w:rsidR="002A0EAC" w:rsidRPr="00BE30DE">
        <w:rPr>
          <w:b/>
          <w:color w:val="0D0D0D" w:themeColor="text1" w:themeTint="F2"/>
          <w:sz w:val="22"/>
          <w:szCs w:val="22"/>
          <w:lang w:val="en-US"/>
        </w:rPr>
        <w:t xml:space="preserve">…) </w:t>
      </w:r>
      <w:r w:rsidR="006A2E96" w:rsidRPr="00BE30DE">
        <w:rPr>
          <w:b/>
          <w:color w:val="0D0D0D" w:themeColor="text1" w:themeTint="F2"/>
          <w:sz w:val="22"/>
          <w:szCs w:val="22"/>
          <w:lang w:val="en-US"/>
        </w:rPr>
        <w:t xml:space="preserve">ON BEHALF OF THE URBAN COMMUNITY OF BERTOUA   </w:t>
      </w:r>
    </w:p>
    <w:p w14:paraId="00183C77" w14:textId="380FBF85" w:rsidR="000A6238" w:rsidRPr="00BE30DE" w:rsidRDefault="0033455B" w:rsidP="000A6238">
      <w:pPr>
        <w:rPr>
          <w:color w:val="0D0D0D" w:themeColor="text1" w:themeTint="F2"/>
          <w:lang w:val="en-GB"/>
        </w:rPr>
      </w:pPr>
      <w:r w:rsidRPr="00BE30DE">
        <w:rPr>
          <w:color w:val="0D0D0D" w:themeColor="text1" w:themeTint="F2"/>
          <w:lang w:val="en-GB"/>
        </w:rPr>
        <w:t>As part of the execution of the 2023public investment budget, the mayor of the city of Bertoua, project owner, is launching a consultation for the supply of materials for the manufacture of paving stones and slabs</w:t>
      </w:r>
      <w:r w:rsidR="00DA78CD" w:rsidRPr="00BE30DE">
        <w:rPr>
          <w:color w:val="0D0D0D" w:themeColor="text1" w:themeTint="F2"/>
          <w:lang w:val="en-GB"/>
        </w:rPr>
        <w:t xml:space="preserve"> (</w:t>
      </w:r>
      <w:r w:rsidR="000A6238" w:rsidRPr="00BE30DE">
        <w:rPr>
          <w:color w:val="0D0D0D" w:themeColor="text1" w:themeTint="F2"/>
          <w:lang w:val="en-GB"/>
        </w:rPr>
        <w:t>aggregates, cements, irons) for the account of the urban Community of Bertoua the services are to be carried out in a single lot.</w:t>
      </w:r>
    </w:p>
    <w:p w14:paraId="76442EE1" w14:textId="5D077DFD" w:rsidR="00D83F0F" w:rsidRPr="00664D3F" w:rsidRDefault="000A6238" w:rsidP="000A6238">
      <w:pPr>
        <w:rPr>
          <w:rFonts w:eastAsia="Tahoma"/>
          <w:color w:val="0D0D0D" w:themeColor="text1" w:themeTint="F2"/>
          <w:lang w:val="en-US"/>
        </w:rPr>
      </w:pPr>
      <w:r w:rsidRPr="00664D3F">
        <w:rPr>
          <w:rFonts w:eastAsia="Tahoma"/>
          <w:b/>
          <w:color w:val="0D0D0D" w:themeColor="text1" w:themeTint="F2"/>
          <w:lang w:val="en-US"/>
        </w:rPr>
        <w:t xml:space="preserve"> </w:t>
      </w:r>
      <w:r w:rsidR="00D83F0F" w:rsidRPr="00664D3F">
        <w:rPr>
          <w:rFonts w:eastAsia="Tahoma"/>
          <w:b/>
          <w:color w:val="0D0D0D" w:themeColor="text1" w:themeTint="F2"/>
          <w:lang w:val="en-US"/>
        </w:rPr>
        <w:t xml:space="preserve">CONSISTENCY OF </w:t>
      </w:r>
      <w:r w:rsidR="00DA3134" w:rsidRPr="00664D3F">
        <w:rPr>
          <w:rFonts w:eastAsia="Tahoma"/>
          <w:b/>
          <w:color w:val="0D0D0D" w:themeColor="text1" w:themeTint="F2"/>
          <w:lang w:val="en-US"/>
        </w:rPr>
        <w:t>SUPPLY:</w:t>
      </w:r>
    </w:p>
    <w:p w14:paraId="248BA9FB" w14:textId="77777777" w:rsidR="00F772B3" w:rsidRPr="00664D3F" w:rsidRDefault="000A6238" w:rsidP="00F772B3">
      <w:pPr>
        <w:pStyle w:val="Outline2"/>
        <w:spacing w:before="0"/>
        <w:jc w:val="both"/>
        <w:rPr>
          <w:rFonts w:eastAsia="Tahoma"/>
          <w:b/>
          <w:color w:val="0D0D0D" w:themeColor="text1" w:themeTint="F2"/>
          <w:szCs w:val="24"/>
        </w:rPr>
      </w:pPr>
      <w:r w:rsidRPr="00BE30DE">
        <w:rPr>
          <w:color w:val="0D0D0D" w:themeColor="text1" w:themeTint="F2"/>
          <w:lang w:val="en-GB"/>
        </w:rPr>
        <w:t xml:space="preserve">. </w:t>
      </w:r>
      <w:r w:rsidRPr="00F772B3">
        <w:rPr>
          <w:b/>
          <w:color w:val="0D0D0D" w:themeColor="text1" w:themeTint="F2"/>
          <w:lang w:val="en-GB"/>
        </w:rPr>
        <w:t>‘</w:t>
      </w:r>
      <w:r w:rsidRPr="00F772B3">
        <w:rPr>
          <w:rFonts w:eastAsia="Tahoma"/>
          <w:b/>
          <w:color w:val="0D0D0D" w:themeColor="text1" w:themeTint="F2"/>
        </w:rPr>
        <w:t xml:space="preserve">.  </w:t>
      </w:r>
      <w:r w:rsidR="00F772B3" w:rsidRPr="00F772B3">
        <w:rPr>
          <w:rFonts w:ascii="Arial Narrow" w:hAnsi="Arial Narrow"/>
          <w:b/>
          <w:color w:val="0D0D0D" w:themeColor="text1" w:themeTint="F2"/>
        </w:rPr>
        <w:t>Lot 1:  </w:t>
      </w:r>
      <w:r w:rsidR="00F772B3" w:rsidRPr="00F772B3">
        <w:rPr>
          <w:b/>
          <w:color w:val="0D0D0D" w:themeColor="text1" w:themeTint="F2"/>
        </w:rPr>
        <w:t>;</w:t>
      </w:r>
      <w:r w:rsidR="00F772B3" w:rsidRPr="00F772B3">
        <w:rPr>
          <w:b/>
          <w:color w:val="0D0D0D" w:themeColor="text1" w:themeTint="F2"/>
          <w:lang w:val="en-GB"/>
        </w:rPr>
        <w:t xml:space="preserve"> the services of this contract include the supply of aggregates, cements, irons</w:t>
      </w:r>
    </w:p>
    <w:p w14:paraId="122CE22D" w14:textId="2D4A3C99" w:rsidR="000A6238" w:rsidRPr="00F772B3" w:rsidRDefault="000A6238" w:rsidP="00F772B3">
      <w:pPr>
        <w:rPr>
          <w:rFonts w:eastAsia="Tahoma"/>
          <w:b/>
          <w:color w:val="0D0D0D" w:themeColor="text1" w:themeTint="F2"/>
          <w:lang w:val="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6804"/>
        <w:gridCol w:w="2268"/>
      </w:tblGrid>
      <w:tr w:rsidR="00F772B3" w:rsidRPr="00BE30DE" w14:paraId="7048F370" w14:textId="77777777" w:rsidTr="00CC0BFA">
        <w:tc>
          <w:tcPr>
            <w:tcW w:w="1134" w:type="dxa"/>
          </w:tcPr>
          <w:p w14:paraId="3B472F25" w14:textId="77777777" w:rsidR="0010675C" w:rsidRPr="00BE30DE" w:rsidRDefault="0010675C" w:rsidP="00CC0BFA">
            <w:pPr>
              <w:pStyle w:val="Paragraphedeliste"/>
              <w:spacing w:before="120"/>
              <w:ind w:left="0"/>
              <w:jc w:val="center"/>
              <w:rPr>
                <w:rFonts w:ascii="Arial Narrow" w:hAnsi="Arial Narrow"/>
                <w:b/>
                <w:color w:val="0D0D0D" w:themeColor="text1" w:themeTint="F2"/>
                <w:lang w:val="en-GB"/>
              </w:rPr>
            </w:pPr>
            <w:r w:rsidRPr="00BE30DE">
              <w:rPr>
                <w:rFonts w:ascii="Arial Narrow" w:hAnsi="Arial Narrow"/>
                <w:b/>
                <w:color w:val="0D0D0D" w:themeColor="text1" w:themeTint="F2"/>
                <w:lang w:val="en-GB"/>
              </w:rPr>
              <w:t>Plot N°</w:t>
            </w:r>
          </w:p>
        </w:tc>
        <w:tc>
          <w:tcPr>
            <w:tcW w:w="6804" w:type="dxa"/>
          </w:tcPr>
          <w:p w14:paraId="34E86254" w14:textId="77777777" w:rsidR="0010675C" w:rsidRPr="00BE30DE" w:rsidRDefault="0010675C" w:rsidP="00CC0BFA">
            <w:pPr>
              <w:pStyle w:val="Paragraphedeliste"/>
              <w:spacing w:before="120"/>
              <w:ind w:left="0"/>
              <w:jc w:val="center"/>
              <w:rPr>
                <w:rFonts w:ascii="Arial Narrow" w:hAnsi="Arial Narrow"/>
                <w:b/>
                <w:color w:val="0D0D0D" w:themeColor="text1" w:themeTint="F2"/>
                <w:lang w:val="en-GB"/>
              </w:rPr>
            </w:pPr>
            <w:r w:rsidRPr="00BE30DE">
              <w:rPr>
                <w:rFonts w:ascii="Arial Narrow" w:hAnsi="Arial Narrow"/>
                <w:b/>
                <w:color w:val="0D0D0D" w:themeColor="text1" w:themeTint="F2"/>
                <w:lang w:val="en-GB"/>
              </w:rPr>
              <w:t>Project Title</w:t>
            </w:r>
          </w:p>
        </w:tc>
        <w:tc>
          <w:tcPr>
            <w:tcW w:w="2268" w:type="dxa"/>
          </w:tcPr>
          <w:p w14:paraId="5210F9B8" w14:textId="77777777" w:rsidR="0010675C" w:rsidRPr="00BE30DE" w:rsidRDefault="0010675C" w:rsidP="00CC0BFA">
            <w:pPr>
              <w:pStyle w:val="Paragraphedeliste"/>
              <w:spacing w:before="120"/>
              <w:ind w:left="0"/>
              <w:jc w:val="center"/>
              <w:rPr>
                <w:rFonts w:ascii="Arial Narrow" w:hAnsi="Arial Narrow"/>
                <w:b/>
                <w:color w:val="0D0D0D" w:themeColor="text1" w:themeTint="F2"/>
                <w:lang w:val="en-GB"/>
              </w:rPr>
            </w:pPr>
            <w:r w:rsidRPr="00BE30DE">
              <w:rPr>
                <w:rFonts w:ascii="Arial Narrow" w:hAnsi="Arial Narrow"/>
                <w:b/>
                <w:color w:val="0D0D0D" w:themeColor="text1" w:themeTint="F2"/>
                <w:lang w:val="en-GB"/>
              </w:rPr>
              <w:t xml:space="preserve">Cost </w:t>
            </w:r>
          </w:p>
        </w:tc>
      </w:tr>
      <w:tr w:rsidR="00F772B3" w:rsidRPr="00BE30DE" w14:paraId="252FC3EA" w14:textId="77777777" w:rsidTr="00CC0BFA">
        <w:trPr>
          <w:trHeight w:val="680"/>
        </w:trPr>
        <w:tc>
          <w:tcPr>
            <w:tcW w:w="1134" w:type="dxa"/>
            <w:vAlign w:val="center"/>
          </w:tcPr>
          <w:p w14:paraId="39B00999" w14:textId="77777777" w:rsidR="0010675C" w:rsidRPr="00BE30DE" w:rsidRDefault="0010675C" w:rsidP="00CC0BFA">
            <w:pPr>
              <w:pStyle w:val="Paragraphedeliste"/>
              <w:spacing w:before="120"/>
              <w:ind w:left="0"/>
              <w:jc w:val="center"/>
              <w:rPr>
                <w:rFonts w:ascii="Arial Narrow" w:hAnsi="Arial Narrow"/>
                <w:color w:val="0D0D0D" w:themeColor="text1" w:themeTint="F2"/>
                <w:lang w:val="en-GB"/>
              </w:rPr>
            </w:pPr>
            <w:r w:rsidRPr="00BE30DE">
              <w:rPr>
                <w:rFonts w:ascii="Arial Narrow" w:hAnsi="Arial Narrow"/>
                <w:color w:val="0D0D0D" w:themeColor="text1" w:themeTint="F2"/>
                <w:lang w:val="en-GB"/>
              </w:rPr>
              <w:t>01</w:t>
            </w:r>
          </w:p>
        </w:tc>
        <w:tc>
          <w:tcPr>
            <w:tcW w:w="6804" w:type="dxa"/>
            <w:vAlign w:val="center"/>
          </w:tcPr>
          <w:p w14:paraId="316CFA71" w14:textId="53766AEC" w:rsidR="0010675C" w:rsidRPr="00BE30DE" w:rsidRDefault="00502B0E" w:rsidP="00CC0BFA">
            <w:pPr>
              <w:pStyle w:val="Paragraphedeliste"/>
              <w:spacing w:before="120"/>
              <w:ind w:left="0"/>
              <w:rPr>
                <w:rFonts w:ascii="Times New Roman" w:hAnsi="Times New Roman"/>
                <w:color w:val="0D0D0D" w:themeColor="text1" w:themeTint="F2"/>
                <w:lang w:val="en-GB"/>
              </w:rPr>
            </w:pPr>
            <w:r w:rsidRPr="00BE30DE">
              <w:rPr>
                <w:rFonts w:ascii="Times New Roman" w:hAnsi="Times New Roman"/>
                <w:b/>
                <w:color w:val="0D0D0D" w:themeColor="text1" w:themeTint="F2"/>
                <w:lang w:val="en-US"/>
              </w:rPr>
              <w:t>FOR THE SUPPLY OF MATERIATS FOR THE MANUFACTURE OF COBBLESTONS AND SLABS (AGGREGATES, CEMENTS, IRONS, ETC…)</w:t>
            </w:r>
          </w:p>
        </w:tc>
        <w:tc>
          <w:tcPr>
            <w:tcW w:w="2268" w:type="dxa"/>
            <w:vAlign w:val="center"/>
          </w:tcPr>
          <w:p w14:paraId="3CD07BF2" w14:textId="1B007015" w:rsidR="0010675C" w:rsidRPr="00E86ECF" w:rsidRDefault="00E2169F" w:rsidP="00E30F59">
            <w:pPr>
              <w:pStyle w:val="Paragraphedeliste"/>
              <w:spacing w:before="120"/>
              <w:ind w:left="0"/>
              <w:jc w:val="center"/>
              <w:rPr>
                <w:rFonts w:ascii="Times New Roman" w:hAnsi="Times New Roman"/>
                <w:color w:val="0D0D0D" w:themeColor="text1" w:themeTint="F2"/>
                <w:lang w:val="fr-FR"/>
              </w:rPr>
            </w:pPr>
            <w:r w:rsidRPr="00E86ECF">
              <w:rPr>
                <w:rFonts w:ascii="Times New Roman" w:hAnsi="Times New Roman"/>
                <w:b/>
                <w:color w:val="0D0D0D" w:themeColor="text1" w:themeTint="F2"/>
                <w:lang w:val="fr-FR"/>
              </w:rPr>
              <w:t>15.000.000</w:t>
            </w:r>
            <w:r w:rsidR="0010675C" w:rsidRPr="00E86ECF">
              <w:rPr>
                <w:rFonts w:ascii="Times New Roman" w:hAnsi="Times New Roman"/>
                <w:b/>
                <w:color w:val="0D0D0D" w:themeColor="text1" w:themeTint="F2"/>
              </w:rPr>
              <w:t xml:space="preserve"> </w:t>
            </w:r>
            <w:r w:rsidR="00E30F59" w:rsidRPr="00E86ECF">
              <w:rPr>
                <w:rFonts w:ascii="Times New Roman" w:hAnsi="Times New Roman"/>
                <w:b/>
                <w:color w:val="0D0D0D" w:themeColor="text1" w:themeTint="F2"/>
                <w:lang w:val="fr-FR"/>
              </w:rPr>
              <w:t>CFA</w:t>
            </w:r>
          </w:p>
        </w:tc>
      </w:tr>
    </w:tbl>
    <w:p w14:paraId="1C00405F" w14:textId="5F7A67FC" w:rsidR="0010675C" w:rsidRPr="00BE30DE" w:rsidRDefault="0010675C" w:rsidP="0010675C">
      <w:pPr>
        <w:pStyle w:val="Outline2"/>
        <w:spacing w:before="0"/>
        <w:jc w:val="both"/>
        <w:rPr>
          <w:rFonts w:eastAsia="Tahoma"/>
          <w:b/>
          <w:color w:val="0D0D0D" w:themeColor="text1" w:themeTint="F2"/>
          <w:szCs w:val="24"/>
          <w:lang w:val="fr-FR"/>
        </w:rPr>
      </w:pPr>
    </w:p>
    <w:p w14:paraId="3BF2F41F" w14:textId="77777777" w:rsidR="00D83F0F" w:rsidRPr="00BE30DE" w:rsidRDefault="00D83F0F" w:rsidP="00241731">
      <w:pPr>
        <w:pStyle w:val="Outline2"/>
        <w:numPr>
          <w:ilvl w:val="0"/>
          <w:numId w:val="36"/>
        </w:numPr>
        <w:spacing w:before="0"/>
        <w:jc w:val="both"/>
        <w:rPr>
          <w:bCs/>
          <w:color w:val="0D0D0D" w:themeColor="text1" w:themeTint="F2"/>
          <w:szCs w:val="24"/>
          <w:lang w:val="fr-FR"/>
        </w:rPr>
      </w:pPr>
      <w:r w:rsidRPr="00BE30DE">
        <w:rPr>
          <w:rFonts w:eastAsia="Tahoma"/>
          <w:b/>
          <w:color w:val="0D0D0D" w:themeColor="text1" w:themeTint="F2"/>
          <w:szCs w:val="24"/>
          <w:lang w:val="x-none" w:eastAsia="en-US"/>
        </w:rPr>
        <w:t xml:space="preserve">PARTICIPATION </w:t>
      </w:r>
      <w:r w:rsidRPr="00BE30DE">
        <w:rPr>
          <w:rFonts w:eastAsia="Tahoma"/>
          <w:b/>
          <w:color w:val="0D0D0D" w:themeColor="text1" w:themeTint="F2"/>
          <w:lang w:val="x-none" w:eastAsia="en-US"/>
        </w:rPr>
        <w:t>AND ORIGIN</w:t>
      </w:r>
    </w:p>
    <w:p w14:paraId="728C2B7D" w14:textId="77777777" w:rsidR="00D83F0F" w:rsidRPr="00BE30DE" w:rsidRDefault="00D83F0F" w:rsidP="00D83F0F">
      <w:pPr>
        <w:pStyle w:val="Outline2"/>
        <w:spacing w:before="0"/>
        <w:jc w:val="both"/>
        <w:rPr>
          <w:bCs/>
          <w:color w:val="0D0D0D" w:themeColor="text1" w:themeTint="F2"/>
          <w:szCs w:val="24"/>
        </w:rPr>
      </w:pPr>
      <w:r w:rsidRPr="00BE30DE">
        <w:rPr>
          <w:bCs/>
          <w:color w:val="0D0D0D" w:themeColor="text1" w:themeTint="F2"/>
          <w:szCs w:val="24"/>
        </w:rPr>
        <w:t xml:space="preserve">Participation in this consultation is open to Cameroon-based companies with experience in the field. </w:t>
      </w:r>
    </w:p>
    <w:p w14:paraId="066D5FA3" w14:textId="77777777" w:rsidR="00D83F0F" w:rsidRPr="00BE30DE" w:rsidRDefault="00D83F0F" w:rsidP="00D83F0F">
      <w:pPr>
        <w:pStyle w:val="Outline2"/>
        <w:spacing w:before="0"/>
        <w:jc w:val="both"/>
        <w:rPr>
          <w:bCs/>
          <w:color w:val="0D0D0D" w:themeColor="text1" w:themeTint="F2"/>
          <w:szCs w:val="24"/>
        </w:rPr>
      </w:pPr>
    </w:p>
    <w:p w14:paraId="2CFAA232" w14:textId="77777777" w:rsidR="00D83F0F" w:rsidRPr="00BE30DE" w:rsidRDefault="00D83F0F" w:rsidP="00241731">
      <w:pPr>
        <w:pStyle w:val="Paragraphedeliste"/>
        <w:numPr>
          <w:ilvl w:val="0"/>
          <w:numId w:val="36"/>
        </w:numPr>
        <w:jc w:val="both"/>
        <w:rPr>
          <w:rFonts w:ascii="Times New Roman" w:eastAsia="Tahoma" w:hAnsi="Times New Roman"/>
          <w:b/>
          <w:color w:val="0D0D0D" w:themeColor="text1" w:themeTint="F2"/>
        </w:rPr>
      </w:pPr>
      <w:r w:rsidRPr="00BE30DE">
        <w:rPr>
          <w:rFonts w:ascii="Times New Roman" w:eastAsia="Tahoma" w:hAnsi="Times New Roman"/>
          <w:b/>
          <w:color w:val="0D0D0D" w:themeColor="text1" w:themeTint="F2"/>
        </w:rPr>
        <w:t>CONSULTATION OF THE FILE</w:t>
      </w:r>
    </w:p>
    <w:p w14:paraId="262D1190" w14:textId="77777777" w:rsidR="00241731" w:rsidRPr="00BE30DE" w:rsidRDefault="00241731" w:rsidP="00241731">
      <w:pPr>
        <w:pStyle w:val="Outline2"/>
        <w:spacing w:before="0"/>
        <w:ind w:left="-6"/>
        <w:jc w:val="both"/>
        <w:rPr>
          <w:bCs/>
          <w:color w:val="0D0D0D" w:themeColor="text1" w:themeTint="F2"/>
          <w:szCs w:val="24"/>
        </w:rPr>
      </w:pPr>
      <w:r w:rsidRPr="00BE30DE">
        <w:rPr>
          <w:bCs/>
          <w:color w:val="0D0D0D" w:themeColor="text1" w:themeTint="F2"/>
          <w:szCs w:val="24"/>
        </w:rPr>
        <w:t>The Consultation file may be consulted, upon publication of this notice, at the contracting authority, Public Procurement Unit of the Bertoua City Council.</w:t>
      </w:r>
    </w:p>
    <w:p w14:paraId="2A077A09" w14:textId="77777777" w:rsidR="00D83F0F" w:rsidRPr="00BE30DE" w:rsidRDefault="00D83F0F" w:rsidP="00D83F0F">
      <w:pPr>
        <w:pStyle w:val="Outline2"/>
        <w:spacing w:before="0"/>
        <w:jc w:val="both"/>
        <w:rPr>
          <w:bCs/>
          <w:color w:val="0D0D0D" w:themeColor="text1" w:themeTint="F2"/>
          <w:szCs w:val="24"/>
        </w:rPr>
      </w:pPr>
    </w:p>
    <w:p w14:paraId="7BE17200" w14:textId="77777777" w:rsidR="00D83F0F" w:rsidRPr="00BE30DE" w:rsidRDefault="00D83F0F" w:rsidP="00241731">
      <w:pPr>
        <w:pStyle w:val="Paragraphedeliste"/>
        <w:numPr>
          <w:ilvl w:val="0"/>
          <w:numId w:val="36"/>
        </w:numPr>
        <w:jc w:val="both"/>
        <w:rPr>
          <w:rFonts w:ascii="Times New Roman" w:hAnsi="Times New Roman"/>
          <w:b/>
          <w:bCs/>
          <w:color w:val="0D0D0D" w:themeColor="text1" w:themeTint="F2"/>
          <w:sz w:val="24"/>
          <w:szCs w:val="24"/>
          <w:u w:val="single"/>
        </w:rPr>
      </w:pPr>
      <w:r w:rsidRPr="00BE30DE">
        <w:rPr>
          <w:rFonts w:ascii="Times New Roman" w:eastAsia="Tahoma" w:hAnsi="Times New Roman"/>
          <w:b/>
          <w:color w:val="0D0D0D" w:themeColor="text1" w:themeTint="F2"/>
          <w:sz w:val="24"/>
          <w:szCs w:val="24"/>
        </w:rPr>
        <w:t>ACQUISITION OF THE CONSULTATION FILE</w:t>
      </w:r>
    </w:p>
    <w:p w14:paraId="12DF55D3" w14:textId="620278F8" w:rsidR="00241731" w:rsidRPr="00BE30DE" w:rsidRDefault="00241731" w:rsidP="00241731">
      <w:pPr>
        <w:ind w:left="-6"/>
        <w:rPr>
          <w:bCs/>
          <w:color w:val="0D0D0D" w:themeColor="text1" w:themeTint="F2"/>
          <w:kern w:val="28"/>
          <w:lang w:val="en-US"/>
        </w:rPr>
      </w:pPr>
      <w:r w:rsidRPr="00BE30DE">
        <w:rPr>
          <w:bCs/>
          <w:color w:val="0D0D0D" w:themeColor="text1" w:themeTint="F2"/>
          <w:kern w:val="28"/>
          <w:lang w:val="en-US"/>
        </w:rPr>
        <w:t xml:space="preserve">The consultation file can be withdrawn at the Public Procurement </w:t>
      </w:r>
      <w:r w:rsidR="002922CE" w:rsidRPr="00BE30DE">
        <w:rPr>
          <w:bCs/>
          <w:color w:val="0D0D0D" w:themeColor="text1" w:themeTint="F2"/>
          <w:kern w:val="28"/>
          <w:lang w:val="en-US"/>
        </w:rPr>
        <w:t>Service</w:t>
      </w:r>
      <w:r w:rsidRPr="00BE30DE">
        <w:rPr>
          <w:bCs/>
          <w:color w:val="0D0D0D" w:themeColor="text1" w:themeTint="F2"/>
          <w:kern w:val="28"/>
          <w:lang w:val="en-US"/>
        </w:rPr>
        <w:t xml:space="preserve"> of the Bertoua City Council, P.O. BOX : 13 Cameroon, against presentation of a receipt of payment of the non-refundable sum of</w:t>
      </w:r>
      <w:r w:rsidRPr="00BE30DE">
        <w:rPr>
          <w:b/>
          <w:bCs/>
          <w:color w:val="0D0D0D" w:themeColor="text1" w:themeTint="F2"/>
          <w:sz w:val="44"/>
          <w:szCs w:val="44"/>
          <w:lang w:val="en-US"/>
        </w:rPr>
        <w:t xml:space="preserve"> </w:t>
      </w:r>
      <w:r w:rsidR="00404046">
        <w:rPr>
          <w:b/>
          <w:bCs/>
          <w:color w:val="0D0D0D" w:themeColor="text1" w:themeTint="F2"/>
          <w:kern w:val="28"/>
          <w:lang w:val="en-US"/>
        </w:rPr>
        <w:t xml:space="preserve">Twenty five hundred </w:t>
      </w:r>
      <w:r w:rsidRPr="00BE30DE">
        <w:rPr>
          <w:b/>
          <w:bCs/>
          <w:color w:val="0D0D0D" w:themeColor="text1" w:themeTint="F2"/>
          <w:kern w:val="28"/>
          <w:lang w:val="en-US"/>
        </w:rPr>
        <w:t xml:space="preserve"> (</w:t>
      </w:r>
      <w:r w:rsidR="00392637">
        <w:rPr>
          <w:b/>
          <w:bCs/>
          <w:color w:val="0D0D0D" w:themeColor="text1" w:themeTint="F2"/>
          <w:kern w:val="28"/>
          <w:lang w:val="en-US"/>
        </w:rPr>
        <w:t xml:space="preserve">25 </w:t>
      </w:r>
      <w:r w:rsidRPr="00BE30DE">
        <w:rPr>
          <w:b/>
          <w:bCs/>
          <w:color w:val="0D0D0D" w:themeColor="text1" w:themeTint="F2"/>
          <w:kern w:val="28"/>
          <w:lang w:val="en-US"/>
        </w:rPr>
        <w:t>000) CFA Francs</w:t>
      </w:r>
      <w:r w:rsidRPr="00BE30DE">
        <w:rPr>
          <w:bCs/>
          <w:color w:val="0D0D0D" w:themeColor="text1" w:themeTint="F2"/>
          <w:kern w:val="28"/>
          <w:lang w:val="en-US"/>
        </w:rPr>
        <w:t xml:space="preserve"> to the local tax recipe of the Bertoua City Council.</w:t>
      </w:r>
    </w:p>
    <w:p w14:paraId="1CEC41D1" w14:textId="77777777" w:rsidR="00241731" w:rsidRPr="00BE30DE" w:rsidRDefault="00241731" w:rsidP="00241731">
      <w:pPr>
        <w:rPr>
          <w:bCs/>
          <w:color w:val="0D0D0D" w:themeColor="text1" w:themeTint="F2"/>
          <w:kern w:val="28"/>
          <w:lang w:val="en-US"/>
        </w:rPr>
      </w:pPr>
      <w:r w:rsidRPr="00BE30DE">
        <w:rPr>
          <w:bCs/>
          <w:color w:val="0D0D0D" w:themeColor="text1" w:themeTint="F2"/>
          <w:kern w:val="28"/>
          <w:lang w:val="en-US"/>
        </w:rPr>
        <w:t>When withdrawing the Consultation file, the bidders will have to register by leaving their full address (BP, Fax, telephone...)</w:t>
      </w:r>
    </w:p>
    <w:p w14:paraId="2EA5B150" w14:textId="77777777" w:rsidR="00D83F0F" w:rsidRPr="00BE30DE" w:rsidRDefault="00D83F0F" w:rsidP="00D83F0F">
      <w:pPr>
        <w:rPr>
          <w:bCs/>
          <w:color w:val="0D0D0D" w:themeColor="text1" w:themeTint="F2"/>
          <w:kern w:val="28"/>
          <w:lang w:val="en-US"/>
        </w:rPr>
      </w:pPr>
    </w:p>
    <w:p w14:paraId="2590215B" w14:textId="4F5476C6" w:rsidR="00D83F0F" w:rsidRPr="00BE30DE" w:rsidRDefault="00D83F0F" w:rsidP="00DB4DF0">
      <w:pPr>
        <w:pStyle w:val="Paragraphedeliste"/>
        <w:numPr>
          <w:ilvl w:val="0"/>
          <w:numId w:val="36"/>
        </w:numPr>
        <w:jc w:val="center"/>
        <w:rPr>
          <w:rFonts w:ascii="Times New Roman" w:hAnsi="Times New Roman"/>
          <w:bCs/>
          <w:color w:val="0D0D0D" w:themeColor="text1" w:themeTint="F2"/>
          <w:kern w:val="28"/>
          <w:sz w:val="24"/>
          <w:szCs w:val="24"/>
        </w:rPr>
      </w:pPr>
      <w:r w:rsidRPr="00BE30DE">
        <w:rPr>
          <w:rFonts w:ascii="Times New Roman" w:hAnsi="Times New Roman"/>
          <w:b/>
          <w:bCs/>
          <w:color w:val="0D0D0D" w:themeColor="text1" w:themeTint="F2"/>
          <w:kern w:val="28"/>
          <w:sz w:val="24"/>
          <w:szCs w:val="24"/>
        </w:rPr>
        <w:t>FINANCING</w:t>
      </w:r>
      <w:r w:rsidR="00DB4DF0" w:rsidRPr="00BE30DE">
        <w:rPr>
          <w:rFonts w:ascii="Times New Roman" w:hAnsi="Times New Roman"/>
          <w:bCs/>
          <w:color w:val="0D0D0D" w:themeColor="text1" w:themeTint="F2"/>
          <w:kern w:val="28"/>
          <w:sz w:val="24"/>
          <w:szCs w:val="24"/>
        </w:rPr>
        <w:t> :</w:t>
      </w:r>
      <w:r w:rsidR="00DB4DF0" w:rsidRPr="00BE30DE">
        <w:rPr>
          <w:rFonts w:ascii="Times New Roman" w:hAnsi="Times New Roman"/>
          <w:color w:val="0D0D0D" w:themeColor="text1" w:themeTint="F2"/>
          <w:lang w:val="en-GB"/>
        </w:rPr>
        <w:t>of the 2023public investment budget</w:t>
      </w:r>
      <w:r w:rsidR="00DB4DF0" w:rsidRPr="00BE30DE">
        <w:rPr>
          <w:rFonts w:ascii="Times New Roman" w:hAnsi="Times New Roman"/>
          <w:color w:val="0D0D0D" w:themeColor="text1" w:themeTint="F2"/>
          <w:sz w:val="24"/>
          <w:szCs w:val="24"/>
          <w:lang w:val="en-GB"/>
        </w:rPr>
        <w:t xml:space="preserve"> </w:t>
      </w:r>
      <w:r w:rsidR="007C0145" w:rsidRPr="00BE30DE">
        <w:rPr>
          <w:rFonts w:ascii="Times New Roman" w:hAnsi="Times New Roman"/>
          <w:color w:val="0D0D0D" w:themeColor="text1" w:themeTint="F2"/>
          <w:sz w:val="24"/>
          <w:szCs w:val="24"/>
          <w:lang w:val="en-GB"/>
        </w:rPr>
        <w:t>of 20</w:t>
      </w:r>
      <w:r w:rsidR="006264B6" w:rsidRPr="00BE30DE">
        <w:rPr>
          <w:rFonts w:ascii="Times New Roman" w:hAnsi="Times New Roman"/>
          <w:color w:val="0D0D0D" w:themeColor="text1" w:themeTint="F2"/>
          <w:sz w:val="24"/>
          <w:szCs w:val="24"/>
          <w:lang w:val="en-GB"/>
        </w:rPr>
        <w:t>23</w:t>
      </w:r>
      <w:r w:rsidR="005A5DF9" w:rsidRPr="00BE30DE">
        <w:rPr>
          <w:rFonts w:ascii="Times New Roman" w:hAnsi="Times New Roman"/>
          <w:color w:val="0D0D0D" w:themeColor="text1" w:themeTint="F2"/>
          <w:sz w:val="24"/>
          <w:szCs w:val="24"/>
          <w:lang w:val="en-GB"/>
        </w:rPr>
        <w:t xml:space="preserve"> </w:t>
      </w:r>
      <w:r w:rsidR="007C0145" w:rsidRPr="00BE30DE">
        <w:rPr>
          <w:rFonts w:ascii="Times New Roman" w:hAnsi="Times New Roman"/>
          <w:color w:val="0D0D0D" w:themeColor="text1" w:themeTint="F2"/>
          <w:sz w:val="24"/>
          <w:szCs w:val="24"/>
          <w:lang w:val="en-GB"/>
        </w:rPr>
        <w:t>Financial Year</w:t>
      </w:r>
      <w:r w:rsidR="00EA21E7" w:rsidRPr="00BE30DE">
        <w:rPr>
          <w:rFonts w:ascii="Times New Roman" w:hAnsi="Times New Roman"/>
          <w:color w:val="0D0D0D" w:themeColor="text1" w:themeTint="F2"/>
          <w:sz w:val="24"/>
          <w:szCs w:val="24"/>
          <w:lang w:val="en-GB"/>
        </w:rPr>
        <w:t>, line</w:t>
      </w:r>
      <w:r w:rsidR="006264B6" w:rsidRPr="00BE30DE">
        <w:rPr>
          <w:rFonts w:ascii="Times New Roman" w:hAnsi="Times New Roman"/>
          <w:color w:val="0D0D0D" w:themeColor="text1" w:themeTint="F2"/>
          <w:sz w:val="24"/>
          <w:szCs w:val="24"/>
          <w:lang w:val="en-GB"/>
        </w:rPr>
        <w:t>…………………..</w:t>
      </w:r>
      <w:r w:rsidR="0091406E" w:rsidRPr="00BE30DE">
        <w:rPr>
          <w:rFonts w:ascii="Times New Roman" w:hAnsi="Times New Roman"/>
          <w:color w:val="0D0D0D" w:themeColor="text1" w:themeTint="F2"/>
          <w:sz w:val="24"/>
          <w:szCs w:val="24"/>
          <w:lang w:val="en-GB"/>
        </w:rPr>
        <w:t>.</w:t>
      </w:r>
    </w:p>
    <w:p w14:paraId="255C6AFD" w14:textId="77777777" w:rsidR="00D83F0F" w:rsidRPr="00A371FA" w:rsidRDefault="00D83F0F" w:rsidP="00D83F0F">
      <w:pPr>
        <w:rPr>
          <w:bCs/>
          <w:color w:val="0D0D0D" w:themeColor="text1" w:themeTint="F2"/>
          <w:kern w:val="28"/>
          <w:sz w:val="6"/>
          <w:szCs w:val="6"/>
          <w:lang w:val="en-US"/>
        </w:rPr>
      </w:pPr>
    </w:p>
    <w:p w14:paraId="0B2C4D8A" w14:textId="7D09E322" w:rsidR="00E30F59" w:rsidRDefault="00A32173" w:rsidP="00E30F59">
      <w:pPr>
        <w:ind w:firstLine="708"/>
        <w:rPr>
          <w:color w:val="0D0D0D" w:themeColor="text1" w:themeTint="F2"/>
          <w:lang w:val="en-GB"/>
        </w:rPr>
      </w:pPr>
      <w:r w:rsidRPr="00BE30DE">
        <w:rPr>
          <w:b/>
          <w:bCs/>
          <w:color w:val="0D0D0D" w:themeColor="text1" w:themeTint="F2"/>
          <w:kern w:val="28"/>
          <w:lang w:val="en-US"/>
        </w:rPr>
        <w:t xml:space="preserve">ADMISSIBILITY OF </w:t>
      </w:r>
      <w:r w:rsidR="00E30F59" w:rsidRPr="00BE30DE">
        <w:rPr>
          <w:b/>
          <w:bCs/>
          <w:color w:val="0D0D0D" w:themeColor="text1" w:themeTint="F2"/>
          <w:kern w:val="28"/>
          <w:lang w:val="en-US"/>
        </w:rPr>
        <w:t>OFFERS:</w:t>
      </w:r>
      <w:r w:rsidRPr="00BE30DE">
        <w:rPr>
          <w:b/>
          <w:bCs/>
          <w:color w:val="0D0D0D" w:themeColor="text1" w:themeTint="F2"/>
          <w:kern w:val="28"/>
          <w:lang w:val="en-US"/>
        </w:rPr>
        <w:t xml:space="preserve"> </w:t>
      </w:r>
      <w:r w:rsidR="00E30F59" w:rsidRPr="00DA3134">
        <w:rPr>
          <w:color w:val="0D0D0D" w:themeColor="text1" w:themeTint="F2"/>
          <w:lang w:val="en-GB"/>
        </w:rPr>
        <w:t>Each bidder shall have to include in his/her administrative file, a provisional guarantee (in accordance with the model enclosed in the appendix) representing 2% of the estimated</w:t>
      </w:r>
      <w:r w:rsidR="00E30F59" w:rsidRPr="00BE30DE">
        <w:rPr>
          <w:rFonts w:ascii="Arial Narrow" w:hAnsi="Arial Narrow"/>
          <w:color w:val="0D0D0D" w:themeColor="text1" w:themeTint="F2"/>
          <w:lang w:val="en-GB"/>
        </w:rPr>
        <w:t xml:space="preserve"> </w:t>
      </w:r>
      <w:r w:rsidR="00E30F59" w:rsidRPr="00B14305">
        <w:rPr>
          <w:color w:val="0D0D0D" w:themeColor="text1" w:themeTint="F2"/>
          <w:lang w:val="en-GB"/>
        </w:rPr>
        <w:t xml:space="preserve">cost per lot. With a validity period of 90 (ninety) days with effect </w:t>
      </w:r>
      <w:r w:rsidR="00E30F59" w:rsidRPr="00B14305">
        <w:rPr>
          <w:color w:val="0D0D0D" w:themeColor="text1" w:themeTint="F2"/>
          <w:lang w:val="en-GB"/>
        </w:rPr>
        <w:lastRenderedPageBreak/>
        <w:t>from the date of opening of bids issued by a well-established bank approved by the Ministry of Finance.</w:t>
      </w:r>
    </w:p>
    <w:p w14:paraId="01357E64" w14:textId="77777777" w:rsidR="00462D69" w:rsidRPr="00B14305" w:rsidRDefault="00462D69" w:rsidP="00E30F59">
      <w:pPr>
        <w:ind w:firstLine="708"/>
        <w:rPr>
          <w:color w:val="0D0D0D" w:themeColor="text1" w:themeTint="F2"/>
          <w:lang w:val="en-GB"/>
        </w:rPr>
      </w:pPr>
    </w:p>
    <w:p w14:paraId="0076F4BF" w14:textId="0713518D" w:rsidR="00D83F0F" w:rsidRPr="00BE30DE" w:rsidRDefault="00D83F0F" w:rsidP="00E30F59">
      <w:pPr>
        <w:pStyle w:val="Paragraphedeliste"/>
        <w:numPr>
          <w:ilvl w:val="0"/>
          <w:numId w:val="36"/>
        </w:numPr>
        <w:rPr>
          <w:rFonts w:ascii="Times New Roman" w:hAnsi="Times New Roman"/>
          <w:b/>
          <w:bCs/>
          <w:color w:val="0D0D0D" w:themeColor="text1" w:themeTint="F2"/>
          <w:kern w:val="28"/>
          <w:sz w:val="24"/>
          <w:szCs w:val="24"/>
        </w:rPr>
      </w:pPr>
      <w:r w:rsidRPr="00BE30DE">
        <w:rPr>
          <w:rFonts w:ascii="Times New Roman" w:hAnsi="Times New Roman"/>
          <w:b/>
          <w:bCs/>
          <w:color w:val="0D0D0D" w:themeColor="text1" w:themeTint="F2"/>
          <w:kern w:val="28"/>
          <w:sz w:val="24"/>
          <w:szCs w:val="24"/>
        </w:rPr>
        <w:t>DEPOT OF OFFERS</w:t>
      </w:r>
    </w:p>
    <w:p w14:paraId="02D2A1D1" w14:textId="7C3E80E4" w:rsidR="00121F77" w:rsidRPr="00BE30DE" w:rsidRDefault="00CA6876" w:rsidP="00383647">
      <w:pPr>
        <w:spacing w:line="360" w:lineRule="auto"/>
        <w:ind w:left="-6"/>
        <w:rPr>
          <w:bCs/>
          <w:color w:val="0D0D0D" w:themeColor="text1" w:themeTint="F2"/>
          <w:kern w:val="28"/>
          <w:lang w:val="en-US"/>
        </w:rPr>
      </w:pPr>
      <w:r w:rsidRPr="00BE30DE">
        <w:rPr>
          <w:bCs/>
          <w:color w:val="0D0D0D" w:themeColor="text1" w:themeTint="F2"/>
          <w:kern w:val="28"/>
          <w:lang w:val="en-US"/>
        </w:rPr>
        <w:t>Offers, written in French or English furnished in seven (07) copies of which one (01) Original and Six (06) copies labeled as such, will be deposit at the</w:t>
      </w:r>
      <w:r w:rsidRPr="00BE30DE">
        <w:rPr>
          <w:b/>
          <w:bCs/>
          <w:color w:val="0D0D0D" w:themeColor="text1" w:themeTint="F2"/>
          <w:kern w:val="28"/>
          <w:lang w:val="en-US"/>
        </w:rPr>
        <w:t xml:space="preserve"> </w:t>
      </w:r>
      <w:r w:rsidR="005A5DF9" w:rsidRPr="00BE30DE">
        <w:rPr>
          <w:rFonts w:eastAsia="Tahoma"/>
          <w:b/>
          <w:color w:val="0D0D0D" w:themeColor="text1" w:themeTint="F2"/>
          <w:lang w:val="en-US"/>
        </w:rPr>
        <w:t>SIGAMP</w:t>
      </w:r>
      <w:r w:rsidR="00462D69">
        <w:rPr>
          <w:rFonts w:eastAsia="Tahoma"/>
          <w:b/>
          <w:color w:val="0D0D0D" w:themeColor="text1" w:themeTint="F2"/>
          <w:lang w:val="en-US"/>
        </w:rPr>
        <w:t xml:space="preserve"> </w:t>
      </w:r>
      <w:r w:rsidR="00462D69" w:rsidRPr="00462D69">
        <w:rPr>
          <w:rFonts w:eastAsia="Tahoma"/>
          <w:color w:val="0D0D0D" w:themeColor="text1" w:themeTint="F2"/>
          <w:lang w:val="en-US"/>
        </w:rPr>
        <w:t>tel: 695 31 53 70</w:t>
      </w:r>
      <w:r w:rsidRPr="00BE30DE">
        <w:rPr>
          <w:rFonts w:eastAsia="Tahoma"/>
          <w:b/>
          <w:color w:val="0D0D0D" w:themeColor="text1" w:themeTint="F2"/>
          <w:lang w:val="en-US"/>
        </w:rPr>
        <w:t xml:space="preserve">, </w:t>
      </w:r>
      <w:r w:rsidRPr="00BE30DE">
        <w:rPr>
          <w:b/>
          <w:bCs/>
          <w:color w:val="0D0D0D" w:themeColor="text1" w:themeTint="F2"/>
          <w:kern w:val="28"/>
          <w:lang w:val="en-US"/>
        </w:rPr>
        <w:t xml:space="preserve">of the Bertoua City Council </w:t>
      </w:r>
      <w:r w:rsidRPr="00BE30DE">
        <w:rPr>
          <w:rFonts w:eastAsia="Tahoma"/>
          <w:b/>
          <w:color w:val="0D0D0D" w:themeColor="text1" w:themeTint="F2"/>
          <w:lang w:val="en-US"/>
        </w:rPr>
        <w:t xml:space="preserve">at the following address 147, Avenue AHMADOU AHIDJO, P. O. Box </w:t>
      </w:r>
      <w:r w:rsidR="00FF5CEB" w:rsidRPr="00BE30DE">
        <w:rPr>
          <w:rFonts w:eastAsia="Tahoma"/>
          <w:b/>
          <w:color w:val="0D0D0D" w:themeColor="text1" w:themeTint="F2"/>
          <w:lang w:val="en-US"/>
        </w:rPr>
        <w:t>13</w:t>
      </w:r>
      <w:r w:rsidRPr="00BE30DE">
        <w:rPr>
          <w:rFonts w:eastAsia="Tahoma"/>
          <w:b/>
          <w:color w:val="0D0D0D" w:themeColor="text1" w:themeTint="F2"/>
          <w:lang w:val="en-US"/>
        </w:rPr>
        <w:t xml:space="preserve"> Bertoua Cameroun</w:t>
      </w:r>
      <w:r w:rsidRPr="00BE30DE">
        <w:rPr>
          <w:bCs/>
          <w:color w:val="0D0D0D" w:themeColor="text1" w:themeTint="F2"/>
          <w:kern w:val="28"/>
          <w:lang w:val="en-US"/>
        </w:rPr>
        <w:t xml:space="preserve">, no later than.......................... at 10 a.m. local time, in a closed, sealed and stamped envelope addressed </w:t>
      </w:r>
    </w:p>
    <w:p w14:paraId="5653B48E" w14:textId="360F44E4" w:rsidR="00D83F0F" w:rsidRDefault="00CA6876" w:rsidP="00045425">
      <w:pPr>
        <w:spacing w:line="360" w:lineRule="auto"/>
        <w:ind w:left="-6"/>
        <w:rPr>
          <w:bCs/>
          <w:color w:val="0D0D0D" w:themeColor="text1" w:themeTint="F2"/>
          <w:kern w:val="28"/>
          <w:lang w:val="en-US"/>
        </w:rPr>
      </w:pPr>
      <w:r w:rsidRPr="00BE30DE">
        <w:rPr>
          <w:bCs/>
          <w:color w:val="0D0D0D" w:themeColor="text1" w:themeTint="F2"/>
          <w:kern w:val="28"/>
          <w:lang w:val="en-US"/>
        </w:rPr>
        <w:t xml:space="preserve">to the </w:t>
      </w:r>
      <w:r w:rsidR="002922CE" w:rsidRPr="00BE30DE">
        <w:rPr>
          <w:bCs/>
          <w:color w:val="0D0D0D" w:themeColor="text1" w:themeTint="F2"/>
          <w:kern w:val="28"/>
          <w:lang w:val="en-US"/>
        </w:rPr>
        <w:t xml:space="preserve">Mayor </w:t>
      </w:r>
      <w:r w:rsidR="00045425" w:rsidRPr="00BE30DE">
        <w:rPr>
          <w:bCs/>
          <w:color w:val="0D0D0D" w:themeColor="text1" w:themeTint="F2"/>
          <w:kern w:val="28"/>
          <w:lang w:val="en-US"/>
        </w:rPr>
        <w:t>of Bertoua city council</w:t>
      </w:r>
      <w:r w:rsidRPr="00BE30DE">
        <w:rPr>
          <w:bCs/>
          <w:color w:val="0D0D0D" w:themeColor="text1" w:themeTint="F2"/>
          <w:kern w:val="28"/>
          <w:lang w:val="en-US"/>
        </w:rPr>
        <w:t>, owner with the mention.</w:t>
      </w:r>
    </w:p>
    <w:p w14:paraId="04E39E5F" w14:textId="77777777" w:rsidR="00462D69" w:rsidRPr="00BC208C" w:rsidRDefault="00462D69" w:rsidP="00045425">
      <w:pPr>
        <w:spacing w:line="360" w:lineRule="auto"/>
        <w:ind w:left="-6"/>
        <w:rPr>
          <w:bCs/>
          <w:color w:val="0D0D0D" w:themeColor="text1" w:themeTint="F2"/>
          <w:kern w:val="28"/>
          <w:sz w:val="12"/>
          <w:szCs w:val="12"/>
          <w:lang w:val="en-US"/>
        </w:rPr>
      </w:pPr>
    </w:p>
    <w:p w14:paraId="76F76F3A" w14:textId="77777777" w:rsidR="00F5510F" w:rsidRPr="00BE30DE" w:rsidRDefault="00F5510F" w:rsidP="00F5510F">
      <w:pPr>
        <w:jc w:val="center"/>
        <w:rPr>
          <w:b/>
          <w:color w:val="0D0D0D" w:themeColor="text1" w:themeTint="F2"/>
          <w:sz w:val="22"/>
          <w:szCs w:val="22"/>
          <w:lang w:val="en-US"/>
        </w:rPr>
      </w:pPr>
      <w:r w:rsidRPr="00BE30DE">
        <w:rPr>
          <w:b/>
          <w:color w:val="0D0D0D" w:themeColor="text1" w:themeTint="F2"/>
          <w:sz w:val="22"/>
          <w:szCs w:val="22"/>
          <w:lang w:val="en-US"/>
        </w:rPr>
        <w:t xml:space="preserve">NOTICE   OF CONSULTATION N N°_____/NC/MVB_CUB/SIGAMP/CIPM/2022 FROM __________ </w:t>
      </w:r>
    </w:p>
    <w:p w14:paraId="0D72F9F0" w14:textId="77777777" w:rsidR="00F5510F" w:rsidRPr="00F41FAE" w:rsidRDefault="00F5510F" w:rsidP="00F5510F">
      <w:pPr>
        <w:jc w:val="center"/>
        <w:rPr>
          <w:rFonts w:eastAsia="Tahoma"/>
          <w:b/>
          <w:color w:val="0D0D0D" w:themeColor="text1" w:themeTint="F2"/>
          <w:lang w:val="en-US"/>
        </w:rPr>
      </w:pPr>
      <w:r w:rsidRPr="00BE30DE">
        <w:rPr>
          <w:b/>
          <w:color w:val="0D0D0D" w:themeColor="text1" w:themeTint="F2"/>
          <w:sz w:val="22"/>
          <w:szCs w:val="22"/>
          <w:lang w:val="en-US"/>
        </w:rPr>
        <w:t xml:space="preserve">FOR THE SUPPLY OF MATERIATS FOR THE MANUFACTURE OF COBBLESTONS AND SLABS (AGGREGATES, CEMENTS, IRONS, ETC…) ON BEHALF OF THE URBAN COMMUNITY OF BERTOUA   </w:t>
      </w:r>
    </w:p>
    <w:p w14:paraId="05DDEA1F" w14:textId="275A122C" w:rsidR="008F7F0F" w:rsidRPr="00664D3F" w:rsidRDefault="008F7F0F" w:rsidP="00404D2B">
      <w:pPr>
        <w:rPr>
          <w:color w:val="0D0D0D" w:themeColor="text1" w:themeTint="F2"/>
          <w:lang w:val="en-US"/>
        </w:rPr>
      </w:pPr>
      <w:r w:rsidRPr="00BE30DE">
        <w:rPr>
          <w:color w:val="0D0D0D" w:themeColor="text1" w:themeTint="F2"/>
          <w:sz w:val="22"/>
          <w:szCs w:val="22"/>
          <w:lang w:val="en-US"/>
        </w:rPr>
        <w:t xml:space="preserve">LOTS 1: </w:t>
      </w:r>
      <w:r w:rsidR="00D33B26" w:rsidRPr="00BE30DE">
        <w:rPr>
          <w:color w:val="0D0D0D" w:themeColor="text1" w:themeTint="F2"/>
          <w:lang w:val="en-US"/>
        </w:rPr>
        <w:t>for the supply of materiats for the manufacture of cobblestons and slabs (aggregates, cements, irons, etc…)</w:t>
      </w:r>
    </w:p>
    <w:p w14:paraId="536106CD" w14:textId="517443E1" w:rsidR="00D83F0F" w:rsidRPr="00BE30DE" w:rsidRDefault="00241731" w:rsidP="00C3107C">
      <w:pPr>
        <w:jc w:val="center"/>
        <w:rPr>
          <w:b/>
          <w:bCs/>
          <w:color w:val="0D0D0D" w:themeColor="text1" w:themeTint="F2"/>
          <w:kern w:val="28"/>
          <w:sz w:val="22"/>
          <w:szCs w:val="20"/>
          <w:lang w:val="en-US"/>
        </w:rPr>
      </w:pPr>
      <w:r w:rsidRPr="00BE30DE">
        <w:rPr>
          <w:b/>
          <w:bCs/>
          <w:color w:val="0D0D0D" w:themeColor="text1" w:themeTint="F2"/>
          <w:kern w:val="28"/>
          <w:sz w:val="22"/>
          <w:szCs w:val="20"/>
          <w:lang w:val="en-US"/>
        </w:rPr>
        <w:t>"TO OPEN ONLY IN THE COUNTING SESSION"</w:t>
      </w:r>
    </w:p>
    <w:p w14:paraId="4C4ED225" w14:textId="77777777" w:rsidR="00D83F0F" w:rsidRPr="00377859" w:rsidRDefault="00D83F0F" w:rsidP="00241731">
      <w:pPr>
        <w:pStyle w:val="Paragraphedeliste"/>
        <w:numPr>
          <w:ilvl w:val="0"/>
          <w:numId w:val="36"/>
        </w:numPr>
        <w:rPr>
          <w:rFonts w:ascii="Times New Roman" w:hAnsi="Times New Roman"/>
          <w:b/>
          <w:bCs/>
          <w:color w:val="0D0D0D" w:themeColor="text1" w:themeTint="F2"/>
          <w:kern w:val="28"/>
          <w:sz w:val="24"/>
        </w:rPr>
      </w:pPr>
      <w:r w:rsidRPr="00377859">
        <w:rPr>
          <w:rFonts w:ascii="Times New Roman" w:hAnsi="Times New Roman"/>
          <w:b/>
          <w:bCs/>
          <w:color w:val="0D0D0D" w:themeColor="text1" w:themeTint="F2"/>
          <w:kern w:val="28"/>
          <w:sz w:val="24"/>
        </w:rPr>
        <w:t>OPENING OF OFFERS</w:t>
      </w:r>
    </w:p>
    <w:p w14:paraId="06E0AFF5" w14:textId="59216BEC" w:rsidR="0091406E" w:rsidRPr="00377859" w:rsidRDefault="0091406E" w:rsidP="0091406E">
      <w:pPr>
        <w:rPr>
          <w:bCs/>
          <w:color w:val="0D0D0D" w:themeColor="text1" w:themeTint="F2"/>
          <w:kern w:val="28"/>
          <w:lang w:val="en-US"/>
        </w:rPr>
      </w:pPr>
      <w:r w:rsidRPr="00377859">
        <w:rPr>
          <w:bCs/>
          <w:color w:val="0D0D0D" w:themeColor="text1" w:themeTint="F2"/>
          <w:kern w:val="28"/>
          <w:lang w:val="en-US"/>
        </w:rPr>
        <w:t>The opening of the folds will be carried out once in the meeting room of the Bertoua City Council. The opening of administrative and financial offers will take place on. local time, by the Internal Procurement Commission of the Bertoua City Council.</w:t>
      </w:r>
    </w:p>
    <w:p w14:paraId="74CB0DA9" w14:textId="77777777" w:rsidR="0091406E" w:rsidRPr="00377859" w:rsidRDefault="0091406E" w:rsidP="0091406E">
      <w:pPr>
        <w:rPr>
          <w:bCs/>
          <w:color w:val="0D0D0D" w:themeColor="text1" w:themeTint="F2"/>
          <w:kern w:val="28"/>
          <w:lang w:val="en-US"/>
        </w:rPr>
      </w:pPr>
      <w:r w:rsidRPr="00377859">
        <w:rPr>
          <w:bCs/>
          <w:color w:val="0D0D0D" w:themeColor="text1" w:themeTint="F2"/>
          <w:kern w:val="28"/>
          <w:lang w:val="en-US"/>
        </w:rPr>
        <w:t>The Commission shall proceed to the opening of tenders in the presence of the tenderers or their duly appointed representatives and having a thorough knowledge of the dossier.</w:t>
      </w:r>
    </w:p>
    <w:p w14:paraId="2CD80D6C" w14:textId="77777777" w:rsidR="0091406E" w:rsidRPr="00377859" w:rsidRDefault="0091406E" w:rsidP="0091406E">
      <w:pPr>
        <w:rPr>
          <w:bCs/>
          <w:color w:val="0D0D0D" w:themeColor="text1" w:themeTint="F2"/>
          <w:kern w:val="28"/>
          <w:lang w:val="en-US"/>
        </w:rPr>
      </w:pPr>
      <w:r w:rsidRPr="00377859">
        <w:rPr>
          <w:bCs/>
          <w:color w:val="0D0D0D" w:themeColor="text1" w:themeTint="F2"/>
          <w:kern w:val="28"/>
          <w:lang w:val="en-US"/>
        </w:rPr>
        <w:t>Any offer not complying with the requirements of the Consultation file will be declared inadmissible.</w:t>
      </w:r>
    </w:p>
    <w:p w14:paraId="7787B9FA" w14:textId="77777777" w:rsidR="0091406E" w:rsidRPr="00BC208C" w:rsidRDefault="0091406E" w:rsidP="0091406E">
      <w:pPr>
        <w:rPr>
          <w:bCs/>
          <w:color w:val="0D0D0D" w:themeColor="text1" w:themeTint="F2"/>
          <w:kern w:val="28"/>
          <w:sz w:val="10"/>
          <w:szCs w:val="10"/>
          <w:lang w:val="en-US"/>
        </w:rPr>
      </w:pPr>
    </w:p>
    <w:p w14:paraId="2CF6B28B" w14:textId="77777777" w:rsidR="0091406E" w:rsidRPr="00BE30DE" w:rsidRDefault="0091406E" w:rsidP="0091406E">
      <w:pPr>
        <w:pStyle w:val="Paragraphedeliste"/>
        <w:numPr>
          <w:ilvl w:val="0"/>
          <w:numId w:val="36"/>
        </w:numPr>
        <w:rPr>
          <w:rFonts w:ascii="Times New Roman" w:hAnsi="Times New Roman"/>
          <w:b/>
          <w:bCs/>
          <w:color w:val="0D0D0D" w:themeColor="text1" w:themeTint="F2"/>
          <w:kern w:val="28"/>
          <w:sz w:val="24"/>
          <w:szCs w:val="24"/>
        </w:rPr>
      </w:pPr>
      <w:r w:rsidRPr="00BE30DE">
        <w:rPr>
          <w:rFonts w:ascii="Times New Roman" w:hAnsi="Times New Roman"/>
          <w:b/>
          <w:bCs/>
          <w:color w:val="0D0D0D" w:themeColor="text1" w:themeTint="F2"/>
          <w:kern w:val="28"/>
          <w:sz w:val="24"/>
          <w:szCs w:val="24"/>
        </w:rPr>
        <w:t>CRITERIA FOR EVALUATING BIDS:</w:t>
      </w:r>
    </w:p>
    <w:p w14:paraId="0F2C48C1" w14:textId="77777777" w:rsidR="0091406E" w:rsidRPr="00BE30DE" w:rsidRDefault="0091406E" w:rsidP="0091406E">
      <w:pPr>
        <w:rPr>
          <w:b/>
          <w:bCs/>
          <w:color w:val="0D0D0D" w:themeColor="text1" w:themeTint="F2"/>
          <w:kern w:val="28"/>
          <w:lang w:val="en-US"/>
        </w:rPr>
      </w:pPr>
      <w:r w:rsidRPr="00BE30DE">
        <w:rPr>
          <w:b/>
          <w:bCs/>
          <w:color w:val="0D0D0D" w:themeColor="text1" w:themeTint="F2"/>
          <w:kern w:val="28"/>
          <w:lang w:val="en-US"/>
        </w:rPr>
        <w:t>• 1st Step: Examination of the conformity of administrative documents (Volume 1)</w:t>
      </w:r>
    </w:p>
    <w:p w14:paraId="30EFC7D1" w14:textId="77777777" w:rsidR="0091406E" w:rsidRPr="00BE30DE" w:rsidRDefault="0091406E" w:rsidP="0091406E">
      <w:pPr>
        <w:rPr>
          <w:bCs/>
          <w:color w:val="0D0D0D" w:themeColor="text1" w:themeTint="F2"/>
          <w:kern w:val="28"/>
          <w:lang w:val="en-US"/>
        </w:rPr>
      </w:pPr>
      <w:r w:rsidRPr="00BE30DE">
        <w:rPr>
          <w:bCs/>
          <w:color w:val="0D0D0D" w:themeColor="text1" w:themeTint="F2"/>
          <w:kern w:val="28"/>
          <w:lang w:val="en-US"/>
        </w:rPr>
        <w:t>Under penalty of elimination, the administrative record must contain all the authentic and conforming documents listed in this consultation regulation. All required parts must be dated less than three (03) months and conform to the models. Any misrepresentation or presentation of a falsified or scanned part is grounds for rejecting the offer without prejudice to possible criminal proceedings. Only offers with a compliant administrative record will be evaluated financially.</w:t>
      </w:r>
    </w:p>
    <w:p w14:paraId="2A5FE059" w14:textId="716E936C" w:rsidR="0091406E" w:rsidRPr="00BE30DE" w:rsidRDefault="0091406E" w:rsidP="0091406E">
      <w:pPr>
        <w:rPr>
          <w:bCs/>
          <w:color w:val="0D0D0D" w:themeColor="text1" w:themeTint="F2"/>
          <w:kern w:val="28"/>
          <w:lang w:val="en-US"/>
        </w:rPr>
      </w:pPr>
    </w:p>
    <w:p w14:paraId="3B2E7CC4" w14:textId="77777777" w:rsidR="0091406E" w:rsidRPr="00BE30DE" w:rsidRDefault="0091406E" w:rsidP="0091406E">
      <w:pPr>
        <w:pStyle w:val="Paragraphedeliste"/>
        <w:numPr>
          <w:ilvl w:val="0"/>
          <w:numId w:val="36"/>
        </w:numPr>
        <w:jc w:val="both"/>
        <w:rPr>
          <w:rFonts w:ascii="Times New Roman" w:hAnsi="Times New Roman"/>
          <w:b/>
          <w:bCs/>
          <w:color w:val="0D0D0D" w:themeColor="text1" w:themeTint="F2"/>
          <w:kern w:val="28"/>
          <w:sz w:val="24"/>
        </w:rPr>
      </w:pPr>
      <w:r w:rsidRPr="00BE30DE">
        <w:rPr>
          <w:rFonts w:ascii="Times New Roman" w:hAnsi="Times New Roman"/>
          <w:b/>
          <w:bCs/>
          <w:color w:val="0D0D0D" w:themeColor="text1" w:themeTint="F2"/>
          <w:kern w:val="28"/>
          <w:sz w:val="24"/>
        </w:rPr>
        <w:t>DURATION OF VALIDITY OF OFFERS</w:t>
      </w:r>
    </w:p>
    <w:p w14:paraId="01753B28" w14:textId="77777777" w:rsidR="0091406E" w:rsidRPr="00BE30DE" w:rsidRDefault="0091406E" w:rsidP="0091406E">
      <w:pPr>
        <w:rPr>
          <w:bCs/>
          <w:color w:val="0D0D0D" w:themeColor="text1" w:themeTint="F2"/>
          <w:kern w:val="28"/>
          <w:lang w:val="en-US"/>
        </w:rPr>
      </w:pPr>
      <w:r w:rsidRPr="00BE30DE">
        <w:rPr>
          <w:bCs/>
          <w:color w:val="0D0D0D" w:themeColor="text1" w:themeTint="F2"/>
          <w:kern w:val="28"/>
          <w:lang w:val="en-US"/>
        </w:rPr>
        <w:t>Tenderers shall remain engaged by their offer for ninety (90) days from the deadline set for the submission of tenders.</w:t>
      </w:r>
    </w:p>
    <w:p w14:paraId="096B19BE" w14:textId="77777777" w:rsidR="0091406E" w:rsidRPr="00BC208C" w:rsidRDefault="0091406E" w:rsidP="0091406E">
      <w:pPr>
        <w:rPr>
          <w:bCs/>
          <w:color w:val="0D0D0D" w:themeColor="text1" w:themeTint="F2"/>
          <w:kern w:val="28"/>
          <w:sz w:val="8"/>
          <w:szCs w:val="8"/>
          <w:lang w:val="en-US"/>
        </w:rPr>
      </w:pPr>
    </w:p>
    <w:p w14:paraId="6CC747F1" w14:textId="77777777" w:rsidR="0091406E" w:rsidRPr="00BE30DE" w:rsidRDefault="0091406E" w:rsidP="0091406E">
      <w:pPr>
        <w:pStyle w:val="Paragraphedeliste"/>
        <w:numPr>
          <w:ilvl w:val="0"/>
          <w:numId w:val="36"/>
        </w:numPr>
        <w:jc w:val="both"/>
        <w:rPr>
          <w:rFonts w:ascii="Times New Roman" w:hAnsi="Times New Roman"/>
          <w:b/>
          <w:bCs/>
          <w:color w:val="0D0D0D" w:themeColor="text1" w:themeTint="F2"/>
          <w:kern w:val="28"/>
          <w:sz w:val="24"/>
        </w:rPr>
      </w:pPr>
      <w:r w:rsidRPr="00BE30DE">
        <w:rPr>
          <w:rFonts w:ascii="Times New Roman" w:hAnsi="Times New Roman"/>
          <w:b/>
          <w:bCs/>
          <w:color w:val="0D0D0D" w:themeColor="text1" w:themeTint="F2"/>
          <w:kern w:val="28"/>
          <w:sz w:val="24"/>
        </w:rPr>
        <w:t>ADDITIONAL INFORMATION</w:t>
      </w:r>
    </w:p>
    <w:p w14:paraId="6146F25D" w14:textId="77777777" w:rsidR="00FA22A9" w:rsidRPr="00FA22A9" w:rsidRDefault="0091406E" w:rsidP="00FA22A9">
      <w:pPr>
        <w:pStyle w:val="Paragraphedeliste"/>
        <w:shd w:val="clear" w:color="auto" w:fill="FFFFFF" w:themeFill="background1"/>
        <w:spacing w:after="120" w:line="276" w:lineRule="auto"/>
        <w:ind w:left="0" w:right="-82" w:firstLine="0"/>
        <w:jc w:val="both"/>
        <w:rPr>
          <w:rStyle w:val="ttext"/>
          <w:rFonts w:ascii="Times New Roman" w:hAnsi="Times New Roman"/>
          <w:color w:val="000000" w:themeColor="text1"/>
          <w:sz w:val="24"/>
          <w:shd w:val="clear" w:color="auto" w:fill="F7F7F7"/>
          <w:lang w:val="en-US"/>
        </w:rPr>
      </w:pPr>
      <w:r w:rsidRPr="00944654">
        <w:rPr>
          <w:rStyle w:val="ttext"/>
          <w:rFonts w:ascii="Times New Roman" w:hAnsi="Times New Roman"/>
          <w:color w:val="000000" w:themeColor="text1"/>
          <w:sz w:val="24"/>
          <w:shd w:val="clear" w:color="auto" w:fill="F7F7F7"/>
        </w:rPr>
        <w:t>Additional information can be obtained during work</w:t>
      </w:r>
      <w:r w:rsidRPr="00E91C88">
        <w:rPr>
          <w:rStyle w:val="ttext"/>
          <w:rFonts w:ascii="Times New Roman" w:hAnsi="Times New Roman"/>
          <w:color w:val="000000" w:themeColor="text1"/>
          <w:sz w:val="24"/>
          <w:shd w:val="clear" w:color="auto" w:fill="F7F7F7"/>
          <w:lang w:val="en-US"/>
        </w:rPr>
        <w:t>ing</w:t>
      </w:r>
      <w:r w:rsidRPr="00944654">
        <w:rPr>
          <w:rStyle w:val="ttext"/>
          <w:rFonts w:ascii="Times New Roman" w:hAnsi="Times New Roman"/>
          <w:color w:val="000000" w:themeColor="text1"/>
          <w:sz w:val="24"/>
          <w:shd w:val="clear" w:color="auto" w:fill="F7F7F7"/>
        </w:rPr>
        <w:t xml:space="preserve"> hours from the </w:t>
      </w:r>
      <w:r w:rsidR="00997F01" w:rsidRPr="00664D3F">
        <w:rPr>
          <w:rStyle w:val="ttext"/>
          <w:rFonts w:ascii="Times New Roman" w:hAnsi="Times New Roman"/>
          <w:color w:val="000000" w:themeColor="text1"/>
          <w:sz w:val="24"/>
          <w:shd w:val="clear" w:color="auto" w:fill="F7F7F7"/>
          <w:lang w:val="en-US"/>
        </w:rPr>
        <w:t xml:space="preserve">SIGAMP </w:t>
      </w:r>
      <w:r w:rsidRPr="00E91C88">
        <w:rPr>
          <w:rStyle w:val="ttext"/>
          <w:rFonts w:ascii="Times New Roman" w:hAnsi="Times New Roman"/>
          <w:color w:val="000000" w:themeColor="text1"/>
          <w:sz w:val="24"/>
          <w:shd w:val="clear" w:color="auto" w:fill="F7F7F7"/>
          <w:lang w:val="en-US"/>
        </w:rPr>
        <w:t>D</w:t>
      </w:r>
      <w:r w:rsidRPr="00944654">
        <w:rPr>
          <w:rStyle w:val="ttext"/>
          <w:rFonts w:ascii="Times New Roman" w:hAnsi="Times New Roman"/>
          <w:color w:val="000000" w:themeColor="text1"/>
          <w:sz w:val="24"/>
          <w:shd w:val="clear" w:color="auto" w:fill="F7F7F7"/>
        </w:rPr>
        <w:t xml:space="preserve">epartment of the Bertoua City Council, at the following email </w:t>
      </w:r>
    </w:p>
    <w:p w14:paraId="589A62B0" w14:textId="3DCBCA85" w:rsidR="00D83F0F" w:rsidRPr="00FA22A9" w:rsidRDefault="00FA22A9" w:rsidP="00FA22A9">
      <w:pPr>
        <w:pStyle w:val="Paragraphedeliste"/>
        <w:shd w:val="clear" w:color="auto" w:fill="FFFFFF" w:themeFill="background1"/>
        <w:spacing w:after="120" w:line="276" w:lineRule="auto"/>
        <w:ind w:left="0" w:right="-82" w:firstLine="0"/>
        <w:jc w:val="both"/>
        <w:rPr>
          <w:rFonts w:ascii="Times New Roman" w:hAnsi="Times New Roman"/>
          <w:color w:val="000000" w:themeColor="text1"/>
          <w:sz w:val="24"/>
          <w:shd w:val="clear" w:color="auto" w:fill="F7F7F7"/>
        </w:rPr>
      </w:pPr>
      <w:r>
        <w:rPr>
          <w:rStyle w:val="ttext"/>
          <w:rFonts w:ascii="Times New Roman" w:hAnsi="Times New Roman"/>
          <w:color w:val="000000" w:themeColor="text1"/>
          <w:sz w:val="24"/>
          <w:shd w:val="clear" w:color="auto" w:fill="F7F7F7"/>
          <w:lang w:val="en-US"/>
        </w:rPr>
        <w:t xml:space="preserve">                            </w:t>
      </w:r>
      <w:r w:rsidR="00D83F0F" w:rsidRPr="000A13CC">
        <w:rPr>
          <w:bCs/>
          <w:color w:val="000000"/>
          <w:kern w:val="28"/>
          <w:lang w:val="en-US"/>
        </w:rPr>
        <w:t xml:space="preserve">     </w:t>
      </w:r>
      <w:r>
        <w:rPr>
          <w:bCs/>
          <w:color w:val="000000"/>
          <w:kern w:val="28"/>
          <w:lang w:val="en-US"/>
        </w:rPr>
        <w:t xml:space="preserve">                           </w:t>
      </w:r>
      <w:r w:rsidR="00D83F0F" w:rsidRPr="000A13CC">
        <w:rPr>
          <w:bCs/>
          <w:color w:val="000000"/>
          <w:kern w:val="28"/>
          <w:lang w:val="en-US"/>
        </w:rPr>
        <w:t xml:space="preserve">                                                                                Bertoua, the ______</w:t>
      </w:r>
    </w:p>
    <w:p w14:paraId="6286453F" w14:textId="45FE6240" w:rsidR="00C3107C" w:rsidRDefault="00FA22A9" w:rsidP="00C3107C">
      <w:pPr>
        <w:rPr>
          <w:b/>
          <w:bCs/>
          <w:i/>
          <w:color w:val="000000"/>
          <w:kern w:val="28"/>
          <w:lang w:val="en-US"/>
        </w:rPr>
      </w:pPr>
      <w:r>
        <w:rPr>
          <w:bCs/>
          <w:noProof/>
          <w:color w:val="000000"/>
          <w:kern w:val="28"/>
        </w:rPr>
        <mc:AlternateContent>
          <mc:Choice Requires="wps">
            <w:drawing>
              <wp:anchor distT="0" distB="0" distL="114300" distR="114300" simplePos="0" relativeHeight="251710464" behindDoc="0" locked="0" layoutInCell="1" allowOverlap="1" wp14:anchorId="4B0C03D2" wp14:editId="49797FB5">
                <wp:simplePos x="0" y="0"/>
                <wp:positionH relativeFrom="column">
                  <wp:posOffset>-24765</wp:posOffset>
                </wp:positionH>
                <wp:positionV relativeFrom="paragraph">
                  <wp:posOffset>26035</wp:posOffset>
                </wp:positionV>
                <wp:extent cx="2057400" cy="7905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057400" cy="7905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41D004" w14:textId="77777777" w:rsidR="00FA22A9" w:rsidRPr="00FA22A9" w:rsidRDefault="00FA22A9" w:rsidP="00FA22A9">
                            <w:pPr>
                              <w:rPr>
                                <w:b/>
                                <w:bCs/>
                                <w:i/>
                                <w:color w:val="000000"/>
                                <w:kern w:val="28"/>
                                <w:lang w:val="en-US"/>
                              </w:rPr>
                            </w:pPr>
                            <w:r w:rsidRPr="000A13CC">
                              <w:rPr>
                                <w:b/>
                                <w:bCs/>
                                <w:i/>
                                <w:color w:val="000000"/>
                                <w:kern w:val="28"/>
                                <w:sz w:val="20"/>
                                <w:lang w:val="en-US"/>
                              </w:rPr>
                              <w:t>EXTENSIONS</w:t>
                            </w:r>
                          </w:p>
                          <w:p w14:paraId="76D5CEC4" w14:textId="77777777" w:rsidR="00FA22A9" w:rsidRPr="000A13CC" w:rsidRDefault="00FA22A9" w:rsidP="00FA22A9">
                            <w:pPr>
                              <w:rPr>
                                <w:bCs/>
                                <w:color w:val="000000"/>
                                <w:kern w:val="28"/>
                                <w:sz w:val="20"/>
                                <w:lang w:val="en-US"/>
                              </w:rPr>
                            </w:pPr>
                            <w:r w:rsidRPr="000A13CC">
                              <w:rPr>
                                <w:bCs/>
                                <w:color w:val="000000"/>
                                <w:kern w:val="28"/>
                                <w:sz w:val="20"/>
                                <w:lang w:val="en-US"/>
                              </w:rPr>
                              <w:t>-MINMAP</w:t>
                            </w:r>
                          </w:p>
                          <w:p w14:paraId="036A2094" w14:textId="0B7C575F" w:rsidR="00FA22A9" w:rsidRPr="000A13CC" w:rsidRDefault="00FA22A9" w:rsidP="00FA22A9">
                            <w:pPr>
                              <w:rPr>
                                <w:bCs/>
                                <w:color w:val="000000"/>
                                <w:kern w:val="28"/>
                                <w:sz w:val="20"/>
                                <w:lang w:val="en-US"/>
                              </w:rPr>
                            </w:pPr>
                            <w:r w:rsidRPr="000A13CC">
                              <w:rPr>
                                <w:bCs/>
                                <w:color w:val="000000"/>
                                <w:kern w:val="28"/>
                                <w:sz w:val="20"/>
                                <w:lang w:val="en-US"/>
                              </w:rPr>
                              <w:t>-ARMP/East</w:t>
                            </w:r>
                          </w:p>
                          <w:p w14:paraId="43DE35D7" w14:textId="19708C7C" w:rsidR="00FA22A9" w:rsidRPr="00FA22A9" w:rsidRDefault="00FA22A9" w:rsidP="00FA22A9">
                            <w:pPr>
                              <w:rPr>
                                <w:lang w:val="en-US"/>
                              </w:rPr>
                            </w:pPr>
                            <w:r w:rsidRPr="000A13CC">
                              <w:rPr>
                                <w:bCs/>
                                <w:color w:val="000000"/>
                                <w:kern w:val="28"/>
                                <w:sz w:val="20"/>
                                <w:lang w:val="en-US"/>
                              </w:rPr>
                              <w:t xml:space="preserve">-CHRONO/ARCHIVES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0C03D2" id="Rectangle 2" o:spid="_x0000_s1036" style="position:absolute;left:0;text-align:left;margin-left:-1.95pt;margin-top:2.05pt;width:162pt;height:62.2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" fillcolor="white [3212]" strokecolor="white [3212]" strokeweight="2pt">
                <v:textbox>
                  <w:txbxContent>
                    <w:p w14:paraId="0B41D004" w14:textId="77777777" w:rsidR="00FA22A9" w:rsidRPr="00FA22A9" w:rsidRDefault="00FA22A9" w:rsidP="00FA22A9">
                      <w:pPr>
                        <w:rPr>
                          <w:b/>
                          <w:bCs/>
                          <w:i/>
                          <w:color w:val="000000"/>
                          <w:kern w:val="28"/>
                          <w:lang w:val="en-US"/>
                        </w:rPr>
                      </w:pPr>
                      <w:r w:rsidRPr="000A13CC">
                        <w:rPr>
                          <w:b/>
                          <w:bCs/>
                          <w:i/>
                          <w:color w:val="000000"/>
                          <w:kern w:val="28"/>
                          <w:sz w:val="20"/>
                          <w:lang w:val="en-US"/>
                        </w:rPr>
                        <w:t>EXTENSIONS</w:t>
                      </w:r>
                    </w:p>
                    <w:p w14:paraId="76D5CEC4" w14:textId="77777777" w:rsidR="00FA22A9" w:rsidRPr="000A13CC" w:rsidRDefault="00FA22A9" w:rsidP="00FA22A9">
                      <w:pPr>
                        <w:rPr>
                          <w:bCs/>
                          <w:color w:val="000000"/>
                          <w:kern w:val="28"/>
                          <w:sz w:val="20"/>
                          <w:lang w:val="en-US"/>
                        </w:rPr>
                      </w:pPr>
                      <w:r w:rsidRPr="000A13CC">
                        <w:rPr>
                          <w:bCs/>
                          <w:color w:val="000000"/>
                          <w:kern w:val="28"/>
                          <w:sz w:val="20"/>
                          <w:lang w:val="en-US"/>
                        </w:rPr>
                        <w:t>-MINMAP</w:t>
                      </w:r>
                    </w:p>
                    <w:p w14:paraId="036A2094" w14:textId="0B7C575F" w:rsidR="00FA22A9" w:rsidRPr="000A13CC" w:rsidRDefault="00FA22A9" w:rsidP="00FA22A9">
                      <w:pPr>
                        <w:rPr>
                          <w:bCs/>
                          <w:color w:val="000000"/>
                          <w:kern w:val="28"/>
                          <w:sz w:val="20"/>
                          <w:lang w:val="en-US"/>
                        </w:rPr>
                      </w:pPr>
                      <w:r w:rsidRPr="000A13CC">
                        <w:rPr>
                          <w:bCs/>
                          <w:color w:val="000000"/>
                          <w:kern w:val="28"/>
                          <w:sz w:val="20"/>
                          <w:lang w:val="en-US"/>
                        </w:rPr>
                        <w:t>-ARMP/East</w:t>
                      </w:r>
                    </w:p>
                    <w:p w14:paraId="43DE35D7" w14:textId="19708C7C" w:rsidR="00FA22A9" w:rsidRPr="00FA22A9" w:rsidRDefault="00FA22A9" w:rsidP="00FA22A9">
                      <w:pPr>
                        <w:rPr>
                          <w:lang w:val="en-US"/>
                        </w:rPr>
                      </w:pPr>
                      <w:r w:rsidRPr="000A13CC">
                        <w:rPr>
                          <w:bCs/>
                          <w:color w:val="000000"/>
                          <w:kern w:val="28"/>
                          <w:sz w:val="20"/>
                          <w:lang w:val="en-US"/>
                        </w:rPr>
                        <w:t xml:space="preserve">-CHRONO/ARCHIVES              </w:t>
                      </w:r>
                    </w:p>
                  </w:txbxContent>
                </v:textbox>
              </v:rect>
            </w:pict>
          </mc:Fallback>
        </mc:AlternateContent>
      </w:r>
      <w:r w:rsidR="00D83F0F" w:rsidRPr="000A13CC">
        <w:rPr>
          <w:bCs/>
          <w:color w:val="000000"/>
          <w:kern w:val="28"/>
          <w:lang w:val="en-US"/>
        </w:rPr>
        <w:t xml:space="preserve">                                                           </w:t>
      </w:r>
      <w:r>
        <w:rPr>
          <w:bCs/>
          <w:color w:val="000000"/>
          <w:kern w:val="28"/>
          <w:lang w:val="en-US"/>
        </w:rPr>
        <w:t xml:space="preserve">                             </w:t>
      </w:r>
      <w:r w:rsidR="00D83F0F" w:rsidRPr="000A13CC">
        <w:rPr>
          <w:bCs/>
          <w:color w:val="000000"/>
          <w:kern w:val="28"/>
          <w:lang w:val="en-US"/>
        </w:rPr>
        <w:t xml:space="preserve"> </w:t>
      </w:r>
      <w:r w:rsidR="000A13CC">
        <w:rPr>
          <w:b/>
          <w:bCs/>
          <w:i/>
          <w:color w:val="000000"/>
          <w:kern w:val="28"/>
          <w:lang w:val="en-US"/>
        </w:rPr>
        <w:t xml:space="preserve">            </w:t>
      </w:r>
      <w:r w:rsidR="00D83F0F" w:rsidRPr="000A13CC">
        <w:rPr>
          <w:b/>
          <w:bCs/>
          <w:i/>
          <w:color w:val="000000"/>
          <w:kern w:val="28"/>
          <w:lang w:val="en-US"/>
        </w:rPr>
        <w:t xml:space="preserve">The </w:t>
      </w:r>
      <w:r w:rsidR="00045425">
        <w:rPr>
          <w:b/>
          <w:bCs/>
          <w:i/>
          <w:color w:val="000000"/>
          <w:kern w:val="28"/>
          <w:lang w:val="en-US"/>
        </w:rPr>
        <w:t>Mayor of Bertoua city council</w:t>
      </w:r>
    </w:p>
    <w:p w14:paraId="67DEBB68" w14:textId="77777777" w:rsidR="00FA22A9" w:rsidRDefault="00FA22A9" w:rsidP="00C3107C">
      <w:pPr>
        <w:rPr>
          <w:b/>
          <w:bCs/>
          <w:i/>
          <w:color w:val="000000"/>
          <w:kern w:val="28"/>
          <w:lang w:val="en-US"/>
        </w:rPr>
      </w:pPr>
      <w:r>
        <w:rPr>
          <w:b/>
          <w:bCs/>
          <w:i/>
          <w:color w:val="000000"/>
          <w:kern w:val="28"/>
          <w:lang w:val="en-US"/>
        </w:rPr>
        <w:t xml:space="preserve">              </w:t>
      </w:r>
      <w:r w:rsidR="00D83F0F" w:rsidRPr="000A13CC">
        <w:rPr>
          <w:b/>
          <w:bCs/>
          <w:i/>
          <w:color w:val="000000"/>
          <w:kern w:val="28"/>
          <w:lang w:val="en-US"/>
        </w:rPr>
        <w:t xml:space="preserve">                                                                                         </w:t>
      </w:r>
      <w:r>
        <w:rPr>
          <w:b/>
          <w:bCs/>
          <w:i/>
          <w:color w:val="000000"/>
          <w:kern w:val="28"/>
          <w:lang w:val="en-US"/>
        </w:rPr>
        <w:t xml:space="preserve">                (Project owner)</w:t>
      </w:r>
    </w:p>
    <w:p w14:paraId="6AD5D6FB" w14:textId="3F4E09AE" w:rsidR="00D83F0F" w:rsidRPr="000A13CC" w:rsidRDefault="00D83F0F" w:rsidP="00D83F0F">
      <w:pPr>
        <w:rPr>
          <w:bCs/>
          <w:color w:val="000000"/>
          <w:kern w:val="28"/>
          <w:sz w:val="20"/>
          <w:lang w:val="en-US"/>
        </w:rPr>
      </w:pPr>
      <w:r w:rsidRPr="000A13CC">
        <w:rPr>
          <w:bCs/>
          <w:color w:val="000000"/>
          <w:kern w:val="28"/>
          <w:sz w:val="20"/>
          <w:lang w:val="en-US"/>
        </w:rPr>
        <w:t xml:space="preserve"> </w:t>
      </w:r>
    </w:p>
    <w:p w14:paraId="28A54822" w14:textId="77777777" w:rsidR="00D83F0F" w:rsidRPr="000A13CC" w:rsidRDefault="00D83F0F" w:rsidP="00D83F0F">
      <w:pPr>
        <w:rPr>
          <w:bCs/>
          <w:color w:val="000000"/>
          <w:kern w:val="28"/>
          <w:sz w:val="20"/>
          <w:lang w:val="en-US"/>
        </w:rPr>
      </w:pPr>
    </w:p>
    <w:p w14:paraId="67CCF805" w14:textId="77777777" w:rsidR="00C71B03" w:rsidRPr="00E91C88" w:rsidRDefault="00C71B03" w:rsidP="00C71B03">
      <w:pPr>
        <w:jc w:val="center"/>
        <w:rPr>
          <w:b/>
          <w:bCs/>
          <w:color w:val="000000" w:themeColor="text1"/>
          <w:sz w:val="44"/>
          <w:szCs w:val="44"/>
          <w:u w:val="single"/>
          <w:lang w:val="en-US"/>
        </w:rPr>
      </w:pPr>
    </w:p>
    <w:p w14:paraId="3D53D672" w14:textId="77777777" w:rsidR="00C71B03" w:rsidRPr="00E91C88" w:rsidRDefault="00C71B03" w:rsidP="00C71B03">
      <w:pPr>
        <w:jc w:val="center"/>
        <w:rPr>
          <w:b/>
          <w:bCs/>
          <w:color w:val="000000" w:themeColor="text1"/>
          <w:sz w:val="44"/>
          <w:szCs w:val="44"/>
          <w:u w:val="single"/>
          <w:lang w:val="en-US"/>
        </w:rPr>
      </w:pPr>
    </w:p>
    <w:p w14:paraId="5456AC34" w14:textId="77777777" w:rsidR="00C71B03" w:rsidRPr="00E91C88" w:rsidRDefault="00C71B03" w:rsidP="00C71B03">
      <w:pPr>
        <w:jc w:val="center"/>
        <w:rPr>
          <w:b/>
          <w:bCs/>
          <w:color w:val="000000" w:themeColor="text1"/>
          <w:sz w:val="44"/>
          <w:szCs w:val="44"/>
          <w:u w:val="single"/>
          <w:lang w:val="en-US"/>
        </w:rPr>
      </w:pPr>
    </w:p>
    <w:p w14:paraId="1C192A19" w14:textId="77777777" w:rsidR="00700000" w:rsidRPr="00E91C88" w:rsidRDefault="00700000" w:rsidP="00C71B03">
      <w:pPr>
        <w:jc w:val="center"/>
        <w:rPr>
          <w:b/>
          <w:bCs/>
          <w:color w:val="000000" w:themeColor="text1"/>
          <w:sz w:val="44"/>
          <w:szCs w:val="44"/>
          <w:u w:val="single"/>
          <w:lang w:val="en-US"/>
        </w:rPr>
      </w:pPr>
    </w:p>
    <w:p w14:paraId="0C70C771" w14:textId="77777777" w:rsidR="007C0145" w:rsidRPr="00E91C88" w:rsidRDefault="007C0145" w:rsidP="00C71B03">
      <w:pPr>
        <w:jc w:val="center"/>
        <w:rPr>
          <w:b/>
          <w:bCs/>
          <w:color w:val="000000" w:themeColor="text1"/>
          <w:sz w:val="44"/>
          <w:szCs w:val="44"/>
          <w:u w:val="single"/>
          <w:lang w:val="en-US"/>
        </w:rPr>
      </w:pPr>
    </w:p>
    <w:p w14:paraId="5DA00308" w14:textId="77777777" w:rsidR="007C0145" w:rsidRPr="00E91C88" w:rsidRDefault="007C0145" w:rsidP="00C71B03">
      <w:pPr>
        <w:jc w:val="center"/>
        <w:rPr>
          <w:b/>
          <w:bCs/>
          <w:color w:val="000000" w:themeColor="text1"/>
          <w:sz w:val="44"/>
          <w:szCs w:val="44"/>
          <w:u w:val="single"/>
          <w:lang w:val="en-US"/>
        </w:rPr>
      </w:pPr>
    </w:p>
    <w:p w14:paraId="5EA12099" w14:textId="77777777" w:rsidR="007C0145" w:rsidRDefault="007C0145" w:rsidP="00C71B03">
      <w:pPr>
        <w:jc w:val="center"/>
        <w:rPr>
          <w:b/>
          <w:bCs/>
          <w:color w:val="000000" w:themeColor="text1"/>
          <w:sz w:val="44"/>
          <w:szCs w:val="44"/>
          <w:u w:val="single"/>
          <w:lang w:val="en-US"/>
        </w:rPr>
      </w:pPr>
    </w:p>
    <w:p w14:paraId="76C2846D" w14:textId="77777777" w:rsidR="00404D2B" w:rsidRDefault="00404D2B" w:rsidP="00DA3134">
      <w:pPr>
        <w:rPr>
          <w:b/>
          <w:bCs/>
          <w:color w:val="000000" w:themeColor="text1"/>
          <w:sz w:val="44"/>
          <w:szCs w:val="44"/>
          <w:u w:val="single"/>
          <w:lang w:val="en-US"/>
        </w:rPr>
      </w:pPr>
    </w:p>
    <w:p w14:paraId="1F5F3679" w14:textId="77777777" w:rsidR="00404D2B" w:rsidRDefault="00404D2B" w:rsidP="00C71B03">
      <w:pPr>
        <w:jc w:val="center"/>
        <w:rPr>
          <w:b/>
          <w:bCs/>
          <w:color w:val="000000" w:themeColor="text1"/>
          <w:sz w:val="44"/>
          <w:szCs w:val="44"/>
          <w:u w:val="single"/>
          <w:lang w:val="en-US"/>
        </w:rPr>
      </w:pPr>
    </w:p>
    <w:p w14:paraId="22B97096" w14:textId="77777777" w:rsidR="00404D2B" w:rsidRDefault="00404D2B" w:rsidP="00C71B03">
      <w:pPr>
        <w:jc w:val="center"/>
        <w:rPr>
          <w:b/>
          <w:bCs/>
          <w:color w:val="000000" w:themeColor="text1"/>
          <w:sz w:val="44"/>
          <w:szCs w:val="44"/>
          <w:u w:val="single"/>
          <w:lang w:val="en-US"/>
        </w:rPr>
      </w:pPr>
    </w:p>
    <w:p w14:paraId="3F20FFE9" w14:textId="77777777" w:rsidR="00404D2B" w:rsidRPr="00E91C88" w:rsidRDefault="00404D2B" w:rsidP="00C71B03">
      <w:pPr>
        <w:jc w:val="center"/>
        <w:rPr>
          <w:b/>
          <w:bCs/>
          <w:color w:val="000000" w:themeColor="text1"/>
          <w:sz w:val="44"/>
          <w:szCs w:val="44"/>
          <w:u w:val="single"/>
          <w:lang w:val="en-US"/>
        </w:rPr>
      </w:pPr>
    </w:p>
    <w:p w14:paraId="6B710F47" w14:textId="77777777" w:rsidR="007C0145" w:rsidRPr="00E91C88" w:rsidRDefault="007C0145" w:rsidP="00383647">
      <w:pPr>
        <w:rPr>
          <w:b/>
          <w:bCs/>
          <w:color w:val="000000" w:themeColor="text1"/>
          <w:sz w:val="44"/>
          <w:szCs w:val="44"/>
          <w:u w:val="single"/>
          <w:lang w:val="en-US"/>
        </w:rPr>
      </w:pPr>
    </w:p>
    <w:p w14:paraId="6B641831" w14:textId="77777777" w:rsidR="007C0145" w:rsidRPr="00E91C88" w:rsidRDefault="007C0145" w:rsidP="00C71B03">
      <w:pPr>
        <w:jc w:val="center"/>
        <w:rPr>
          <w:b/>
          <w:bCs/>
          <w:color w:val="000000" w:themeColor="text1"/>
          <w:sz w:val="44"/>
          <w:szCs w:val="44"/>
          <w:u w:val="single"/>
          <w:lang w:val="en-US"/>
        </w:rPr>
      </w:pPr>
    </w:p>
    <w:p w14:paraId="7A010450" w14:textId="77777777" w:rsidR="00C71B03" w:rsidRPr="00043015" w:rsidRDefault="00C71B03" w:rsidP="00C71B03">
      <w:pPr>
        <w:jc w:val="center"/>
        <w:rPr>
          <w:b/>
          <w:bCs/>
          <w:color w:val="000000" w:themeColor="text1"/>
          <w:sz w:val="44"/>
          <w:szCs w:val="44"/>
          <w:u w:val="single"/>
        </w:rPr>
      </w:pPr>
      <w:r w:rsidRPr="00043015">
        <w:rPr>
          <w:b/>
          <w:bCs/>
          <w:color w:val="000000" w:themeColor="text1"/>
          <w:sz w:val="44"/>
          <w:szCs w:val="44"/>
          <w:u w:val="single"/>
        </w:rPr>
        <w:t>PIECE N° 2</w:t>
      </w:r>
    </w:p>
    <w:p w14:paraId="140F5C4A" w14:textId="77777777" w:rsidR="00C71B03" w:rsidRPr="00043015" w:rsidRDefault="00C71B03" w:rsidP="00C71B03">
      <w:pPr>
        <w:jc w:val="center"/>
        <w:rPr>
          <w:b/>
          <w:bCs/>
          <w:color w:val="000000" w:themeColor="text1"/>
          <w:sz w:val="44"/>
          <w:szCs w:val="44"/>
        </w:rPr>
      </w:pPr>
    </w:p>
    <w:p w14:paraId="2C5433AA" w14:textId="77777777" w:rsidR="00C71B03" w:rsidRPr="00043015" w:rsidRDefault="00C71B03" w:rsidP="00C71B03">
      <w:pPr>
        <w:jc w:val="center"/>
        <w:rPr>
          <w:b/>
          <w:bCs/>
          <w:color w:val="000000" w:themeColor="text1"/>
          <w:sz w:val="44"/>
          <w:szCs w:val="44"/>
        </w:rPr>
      </w:pPr>
    </w:p>
    <w:p w14:paraId="354EBDC0" w14:textId="77777777" w:rsidR="00C71B03" w:rsidRPr="000A13CC" w:rsidRDefault="00C71B03" w:rsidP="00C71B03">
      <w:pPr>
        <w:jc w:val="center"/>
        <w:rPr>
          <w:b/>
          <w:bCs/>
          <w:color w:val="000000" w:themeColor="text1"/>
          <w:sz w:val="44"/>
          <w:szCs w:val="44"/>
        </w:rPr>
      </w:pPr>
      <w:r w:rsidRPr="000A13CC">
        <w:rPr>
          <w:b/>
          <w:bCs/>
          <w:color w:val="000000" w:themeColor="text1"/>
          <w:sz w:val="44"/>
          <w:szCs w:val="44"/>
        </w:rPr>
        <w:t>REGLEMENT DE LA CONSULTATION</w:t>
      </w:r>
    </w:p>
    <w:p w14:paraId="28D2430C" w14:textId="77777777" w:rsidR="00C71B03" w:rsidRPr="000A13CC" w:rsidRDefault="00C71B03" w:rsidP="00C71B03">
      <w:pPr>
        <w:rPr>
          <w:color w:val="000000" w:themeColor="text1"/>
        </w:rPr>
      </w:pPr>
    </w:p>
    <w:p w14:paraId="2562E419" w14:textId="77777777" w:rsidR="00C71B03" w:rsidRPr="000A13CC" w:rsidRDefault="00C71B03" w:rsidP="00C71B03">
      <w:pPr>
        <w:rPr>
          <w:color w:val="000000" w:themeColor="text1"/>
        </w:rPr>
      </w:pPr>
    </w:p>
    <w:p w14:paraId="5DD56A86" w14:textId="77777777" w:rsidR="00C71B03" w:rsidRPr="000A13CC" w:rsidRDefault="00C71B03" w:rsidP="00C71B03">
      <w:pPr>
        <w:rPr>
          <w:color w:val="000000" w:themeColor="text1"/>
        </w:rPr>
      </w:pPr>
    </w:p>
    <w:p w14:paraId="5F646F8B" w14:textId="77777777" w:rsidR="00C71B03" w:rsidRPr="000A13CC" w:rsidRDefault="00C71B03" w:rsidP="00C71B03">
      <w:pPr>
        <w:rPr>
          <w:color w:val="000000" w:themeColor="text1"/>
        </w:rPr>
      </w:pPr>
    </w:p>
    <w:p w14:paraId="2B1811AC" w14:textId="77777777" w:rsidR="00C71B03" w:rsidRPr="000A13CC" w:rsidRDefault="00C71B03" w:rsidP="00C71B03">
      <w:pPr>
        <w:rPr>
          <w:color w:val="000000" w:themeColor="text1"/>
        </w:rPr>
      </w:pPr>
    </w:p>
    <w:p w14:paraId="556AB5B8" w14:textId="77777777" w:rsidR="00C71B03" w:rsidRDefault="00C71B03" w:rsidP="00C71B03">
      <w:pPr>
        <w:rPr>
          <w:color w:val="000000" w:themeColor="text1"/>
        </w:rPr>
      </w:pPr>
    </w:p>
    <w:p w14:paraId="673376C7" w14:textId="77777777" w:rsidR="00717BC3" w:rsidRDefault="00717BC3" w:rsidP="00C71B03">
      <w:pPr>
        <w:rPr>
          <w:color w:val="000000" w:themeColor="text1"/>
        </w:rPr>
      </w:pPr>
    </w:p>
    <w:p w14:paraId="38EF1336" w14:textId="77777777" w:rsidR="00383647" w:rsidRDefault="00383647" w:rsidP="00C71B03">
      <w:pPr>
        <w:rPr>
          <w:color w:val="000000" w:themeColor="text1"/>
        </w:rPr>
      </w:pPr>
    </w:p>
    <w:p w14:paraId="46C0BE3B" w14:textId="77777777" w:rsidR="00383647" w:rsidRDefault="00383647" w:rsidP="00C71B03">
      <w:pPr>
        <w:rPr>
          <w:color w:val="000000" w:themeColor="text1"/>
        </w:rPr>
      </w:pPr>
    </w:p>
    <w:p w14:paraId="70066A2E" w14:textId="77777777" w:rsidR="00404D2B" w:rsidRDefault="00404D2B" w:rsidP="00C71B03">
      <w:pPr>
        <w:rPr>
          <w:color w:val="000000" w:themeColor="text1"/>
        </w:rPr>
      </w:pPr>
    </w:p>
    <w:p w14:paraId="41244D10" w14:textId="77777777" w:rsidR="00404D2B" w:rsidRDefault="00404D2B" w:rsidP="00C71B03">
      <w:pPr>
        <w:rPr>
          <w:color w:val="000000" w:themeColor="text1"/>
        </w:rPr>
      </w:pPr>
    </w:p>
    <w:p w14:paraId="28AD3D4C" w14:textId="77777777" w:rsidR="00404D2B" w:rsidRDefault="00404D2B" w:rsidP="00C71B03">
      <w:pPr>
        <w:rPr>
          <w:color w:val="000000" w:themeColor="text1"/>
        </w:rPr>
      </w:pPr>
    </w:p>
    <w:p w14:paraId="19156853" w14:textId="77777777" w:rsidR="00404D2B" w:rsidRDefault="00404D2B" w:rsidP="00C71B03">
      <w:pPr>
        <w:rPr>
          <w:color w:val="000000" w:themeColor="text1"/>
        </w:rPr>
      </w:pPr>
    </w:p>
    <w:p w14:paraId="654FF837" w14:textId="77777777" w:rsidR="00404D2B" w:rsidRDefault="00404D2B" w:rsidP="00C71B03">
      <w:pPr>
        <w:rPr>
          <w:color w:val="000000" w:themeColor="text1"/>
        </w:rPr>
      </w:pPr>
    </w:p>
    <w:p w14:paraId="47F23B6F" w14:textId="77777777" w:rsidR="00404D2B" w:rsidRDefault="00404D2B" w:rsidP="00C71B03">
      <w:pPr>
        <w:rPr>
          <w:color w:val="000000" w:themeColor="text1"/>
        </w:rPr>
      </w:pPr>
    </w:p>
    <w:p w14:paraId="32DEE8EB" w14:textId="77777777" w:rsidR="00404D2B" w:rsidRDefault="00404D2B" w:rsidP="00C71B03">
      <w:pPr>
        <w:rPr>
          <w:color w:val="000000" w:themeColor="text1"/>
        </w:rPr>
      </w:pPr>
    </w:p>
    <w:p w14:paraId="2C9A3FD0" w14:textId="77777777" w:rsidR="00404D2B" w:rsidRDefault="00404D2B" w:rsidP="00C71B03">
      <w:pPr>
        <w:rPr>
          <w:color w:val="000000" w:themeColor="text1"/>
        </w:rPr>
      </w:pPr>
    </w:p>
    <w:p w14:paraId="348ECA22" w14:textId="77777777" w:rsidR="00404D2B" w:rsidRDefault="00404D2B" w:rsidP="00C71B03">
      <w:pPr>
        <w:rPr>
          <w:color w:val="000000" w:themeColor="text1"/>
        </w:rPr>
      </w:pPr>
    </w:p>
    <w:p w14:paraId="6B4EBF70" w14:textId="77777777" w:rsidR="00383647" w:rsidRDefault="00383647" w:rsidP="00C71B03">
      <w:pPr>
        <w:rPr>
          <w:color w:val="000000" w:themeColor="text1"/>
        </w:rPr>
      </w:pPr>
    </w:p>
    <w:p w14:paraId="47131C01" w14:textId="77777777" w:rsidR="00383647" w:rsidRDefault="00383647" w:rsidP="00C71B03">
      <w:pPr>
        <w:rPr>
          <w:color w:val="000000" w:themeColor="text1"/>
        </w:rPr>
      </w:pPr>
    </w:p>
    <w:p w14:paraId="432636FE" w14:textId="77777777" w:rsidR="00383647" w:rsidRDefault="00383647" w:rsidP="00C71B03">
      <w:pPr>
        <w:rPr>
          <w:color w:val="000000" w:themeColor="text1"/>
        </w:rPr>
      </w:pPr>
    </w:p>
    <w:p w14:paraId="2C1885F1" w14:textId="77777777" w:rsidR="00383647" w:rsidRDefault="00383647" w:rsidP="00C71B03">
      <w:pPr>
        <w:rPr>
          <w:color w:val="000000" w:themeColor="text1"/>
        </w:rPr>
      </w:pPr>
    </w:p>
    <w:p w14:paraId="55CA4EBF" w14:textId="77777777" w:rsidR="00DA3134" w:rsidRDefault="00DA3134" w:rsidP="00C71B03">
      <w:pPr>
        <w:rPr>
          <w:color w:val="000000" w:themeColor="text1"/>
        </w:rPr>
      </w:pPr>
    </w:p>
    <w:p w14:paraId="484F28F5" w14:textId="77777777" w:rsidR="006A160D" w:rsidRDefault="006A160D" w:rsidP="00C71B03">
      <w:pPr>
        <w:rPr>
          <w:color w:val="000000" w:themeColor="text1"/>
        </w:rPr>
      </w:pPr>
    </w:p>
    <w:p w14:paraId="1FE322A9" w14:textId="77777777" w:rsidR="00C71B03" w:rsidRPr="000A13CC" w:rsidRDefault="00C71B03" w:rsidP="00C71B03">
      <w:pPr>
        <w:rPr>
          <w:b/>
          <w:bCs/>
          <w:color w:val="000000" w:themeColor="text1"/>
          <w:sz w:val="28"/>
          <w:szCs w:val="28"/>
        </w:rPr>
      </w:pPr>
      <w:r w:rsidRPr="000A13CC">
        <w:rPr>
          <w:b/>
          <w:bCs/>
          <w:color w:val="000000" w:themeColor="text1"/>
          <w:sz w:val="28"/>
          <w:szCs w:val="28"/>
        </w:rPr>
        <w:t>2.1 -   LE DOSSIER DE CONSULTATION</w:t>
      </w:r>
    </w:p>
    <w:p w14:paraId="67B57732" w14:textId="77777777" w:rsidR="00C71B03" w:rsidRPr="000A13CC" w:rsidRDefault="00C71B03" w:rsidP="00C71B03">
      <w:pPr>
        <w:rPr>
          <w:b/>
          <w:bCs/>
          <w:color w:val="000000" w:themeColor="text1"/>
          <w:sz w:val="28"/>
          <w:szCs w:val="28"/>
        </w:rPr>
      </w:pPr>
    </w:p>
    <w:p w14:paraId="37AAB625" w14:textId="77777777" w:rsidR="00C71B03" w:rsidRPr="000A13CC" w:rsidRDefault="00C71B03" w:rsidP="00C71B03">
      <w:pPr>
        <w:rPr>
          <w:b/>
          <w:bCs/>
          <w:color w:val="000000" w:themeColor="text1"/>
        </w:rPr>
      </w:pPr>
      <w:r w:rsidRPr="000A13CC">
        <w:rPr>
          <w:b/>
          <w:bCs/>
          <w:color w:val="000000" w:themeColor="text1"/>
        </w:rPr>
        <w:t>Objet de la consultation</w:t>
      </w:r>
    </w:p>
    <w:p w14:paraId="2B3108A4" w14:textId="660009E4" w:rsidR="00C76614" w:rsidRPr="00A65EED" w:rsidRDefault="00491665" w:rsidP="00C76614">
      <w:pPr>
        <w:spacing w:before="120"/>
        <w:ind w:left="142"/>
        <w:jc w:val="center"/>
        <w:rPr>
          <w:color w:val="0D0D0D" w:themeColor="text1" w:themeTint="F2"/>
        </w:rPr>
      </w:pPr>
      <w:r w:rsidRPr="00C76614">
        <w:rPr>
          <w:color w:val="0D0D0D" w:themeColor="text1" w:themeTint="F2"/>
        </w:rPr>
        <w:t>La présente consultation a pour objet</w:t>
      </w:r>
      <w:r w:rsidR="00294CBD">
        <w:rPr>
          <w:color w:val="0D0D0D" w:themeColor="text1" w:themeTint="F2"/>
        </w:rPr>
        <w:t>,</w:t>
      </w:r>
      <w:r w:rsidR="00C76614" w:rsidRPr="00A65EED">
        <w:rPr>
          <w:color w:val="0D0D0D" w:themeColor="text1" w:themeTint="F2"/>
        </w:rPr>
        <w:t xml:space="preserve"> la fourniture des matériaux pour la fabr</w:t>
      </w:r>
      <w:r w:rsidR="00437F1F">
        <w:rPr>
          <w:color w:val="0D0D0D" w:themeColor="text1" w:themeTint="F2"/>
        </w:rPr>
        <w:t>ication des pavé</w:t>
      </w:r>
      <w:r w:rsidR="00C76614" w:rsidRPr="00A65EED">
        <w:rPr>
          <w:color w:val="0D0D0D" w:themeColor="text1" w:themeTint="F2"/>
        </w:rPr>
        <w:t xml:space="preserve">s et dalettes (granulats, ciments, fers…) pour le compte de la Communauté Urbaine de Bertoua. </w:t>
      </w:r>
    </w:p>
    <w:p w14:paraId="3308B462" w14:textId="5D62A3B2" w:rsidR="00C71B03" w:rsidRPr="00C76614" w:rsidRDefault="00491665" w:rsidP="00C71B03">
      <w:pPr>
        <w:rPr>
          <w:color w:val="0D0D0D" w:themeColor="text1" w:themeTint="F2"/>
        </w:rPr>
      </w:pPr>
      <w:r w:rsidRPr="00A65EED">
        <w:rPr>
          <w:color w:val="0D0D0D" w:themeColor="text1" w:themeTint="F2"/>
        </w:rPr>
        <w:t>La consult</w:t>
      </w:r>
      <w:r w:rsidR="00CA3BE2">
        <w:rPr>
          <w:color w:val="0D0D0D" w:themeColor="text1" w:themeTint="F2"/>
        </w:rPr>
        <w:t>ation est ouverte à toutes les E</w:t>
      </w:r>
      <w:r w:rsidRPr="00A65EED">
        <w:rPr>
          <w:color w:val="0D0D0D" w:themeColor="text1" w:themeTint="F2"/>
        </w:rPr>
        <w:t>ntreprises de droit camerounais, installées au Cameroun</w:t>
      </w:r>
      <w:r w:rsidRPr="00C76614">
        <w:rPr>
          <w:color w:val="0D0D0D" w:themeColor="text1" w:themeTint="F2"/>
        </w:rPr>
        <w:t xml:space="preserve"> et </w:t>
      </w:r>
      <w:r w:rsidR="00C71B03" w:rsidRPr="00C76614">
        <w:rPr>
          <w:color w:val="0D0D0D" w:themeColor="text1" w:themeTint="F2"/>
        </w:rPr>
        <w:t>spécialisées dans le domaine.</w:t>
      </w:r>
    </w:p>
    <w:p w14:paraId="6FFCD1B7" w14:textId="77777777" w:rsidR="00C71B03" w:rsidRPr="00C76614" w:rsidRDefault="00C71B03" w:rsidP="00C71B03">
      <w:pPr>
        <w:rPr>
          <w:b/>
          <w:bCs/>
          <w:color w:val="0D0D0D" w:themeColor="text1" w:themeTint="F2"/>
          <w:sz w:val="28"/>
          <w:szCs w:val="28"/>
        </w:rPr>
      </w:pPr>
    </w:p>
    <w:p w14:paraId="51064993" w14:textId="77777777" w:rsidR="00C71B03" w:rsidRPr="000A13CC" w:rsidRDefault="00C71B03" w:rsidP="00C71B03">
      <w:pPr>
        <w:rPr>
          <w:b/>
          <w:bCs/>
          <w:color w:val="000000" w:themeColor="text1"/>
        </w:rPr>
      </w:pPr>
      <w:r w:rsidRPr="000A13CC">
        <w:rPr>
          <w:b/>
          <w:bCs/>
          <w:color w:val="000000" w:themeColor="text1"/>
          <w:u w:val="single"/>
        </w:rPr>
        <w:t>Article 1</w:t>
      </w:r>
      <w:r w:rsidRPr="000A13CC">
        <w:rPr>
          <w:b/>
          <w:bCs/>
          <w:color w:val="000000" w:themeColor="text1"/>
          <w:u w:val="single"/>
          <w:vertAlign w:val="superscript"/>
        </w:rPr>
        <w:t>er</w:t>
      </w:r>
      <w:r w:rsidRPr="000A13CC">
        <w:rPr>
          <w:b/>
          <w:bCs/>
          <w:color w:val="000000" w:themeColor="text1"/>
          <w:vertAlign w:val="superscript"/>
        </w:rPr>
        <w:t> </w:t>
      </w:r>
      <w:r w:rsidRPr="000A13CC">
        <w:rPr>
          <w:b/>
          <w:bCs/>
          <w:color w:val="000000" w:themeColor="text1"/>
        </w:rPr>
        <w:t>: Contenu du Dossier de consultation</w:t>
      </w:r>
    </w:p>
    <w:p w14:paraId="79415C0C" w14:textId="77777777" w:rsidR="00C71B03" w:rsidRPr="000A13CC" w:rsidRDefault="00C71B03" w:rsidP="00C71B03">
      <w:pPr>
        <w:rPr>
          <w:color w:val="000000" w:themeColor="text1"/>
        </w:rPr>
      </w:pPr>
    </w:p>
    <w:p w14:paraId="5B753BC8" w14:textId="77777777" w:rsidR="00C71B03" w:rsidRPr="000A13CC" w:rsidRDefault="00C71B03" w:rsidP="00C71B03">
      <w:pPr>
        <w:rPr>
          <w:color w:val="000000" w:themeColor="text1"/>
        </w:rPr>
      </w:pPr>
      <w:r w:rsidRPr="000A13CC">
        <w:rPr>
          <w:color w:val="000000" w:themeColor="text1"/>
        </w:rPr>
        <w:t>1.1. Le Dossier de demande de cotation décrit les prestations faisant l’objet de cette consultation, fixe les procédures de la consultation et stipule les conditions de la lettre-commande.</w:t>
      </w:r>
    </w:p>
    <w:p w14:paraId="3B835893" w14:textId="77777777" w:rsidR="00C71B03" w:rsidRPr="000A13CC" w:rsidRDefault="00C71B03" w:rsidP="00C71B03">
      <w:pPr>
        <w:rPr>
          <w:color w:val="000000" w:themeColor="text1"/>
        </w:rPr>
      </w:pPr>
    </w:p>
    <w:p w14:paraId="38E9CEFA" w14:textId="77777777" w:rsidR="00C71B03" w:rsidRPr="000A13CC" w:rsidRDefault="00C71B03" w:rsidP="00C71B03">
      <w:pPr>
        <w:rPr>
          <w:color w:val="000000" w:themeColor="text1"/>
        </w:rPr>
      </w:pPr>
      <w:r w:rsidRPr="000A13CC">
        <w:rPr>
          <w:color w:val="000000" w:themeColor="text1"/>
        </w:rPr>
        <w:t>1.2. Le dossier de consultation comprend les documents suivants :</w:t>
      </w:r>
    </w:p>
    <w:p w14:paraId="7CB622E9" w14:textId="77777777" w:rsidR="00C71B03" w:rsidRPr="000A13CC" w:rsidRDefault="00C71B03" w:rsidP="00C71B03">
      <w:pPr>
        <w:rPr>
          <w:color w:val="000000" w:themeColor="text1"/>
        </w:rPr>
      </w:pPr>
    </w:p>
    <w:p w14:paraId="72663988" w14:textId="77777777" w:rsidR="00C71B03" w:rsidRPr="000A13CC" w:rsidRDefault="00C71B03" w:rsidP="00C71B03">
      <w:pPr>
        <w:numPr>
          <w:ilvl w:val="0"/>
          <w:numId w:val="13"/>
        </w:numPr>
        <w:tabs>
          <w:tab w:val="left" w:pos="360"/>
        </w:tabs>
        <w:ind w:left="357" w:hanging="357"/>
        <w:rPr>
          <w:rFonts w:eastAsia="Tahoma"/>
          <w:color w:val="000000" w:themeColor="text1"/>
        </w:rPr>
      </w:pPr>
      <w:r w:rsidRPr="000A13CC">
        <w:rPr>
          <w:rFonts w:eastAsia="Tahoma"/>
          <w:color w:val="000000" w:themeColor="text1"/>
        </w:rPr>
        <w:t>l’Avis de Consultation ;</w:t>
      </w:r>
    </w:p>
    <w:p w14:paraId="56B9FE08" w14:textId="77777777" w:rsidR="00C71B03" w:rsidRPr="000A13CC" w:rsidRDefault="00C71B03" w:rsidP="00C71B03">
      <w:pPr>
        <w:numPr>
          <w:ilvl w:val="0"/>
          <w:numId w:val="13"/>
        </w:numPr>
        <w:tabs>
          <w:tab w:val="left" w:pos="360"/>
        </w:tabs>
        <w:ind w:left="357" w:hanging="357"/>
        <w:rPr>
          <w:rFonts w:eastAsia="Tahoma"/>
          <w:color w:val="000000" w:themeColor="text1"/>
        </w:rPr>
      </w:pPr>
      <w:r w:rsidRPr="000A13CC">
        <w:rPr>
          <w:rFonts w:eastAsia="Tahoma"/>
          <w:color w:val="000000" w:themeColor="text1"/>
        </w:rPr>
        <w:t>le Règlement de la Consultation ;</w:t>
      </w:r>
    </w:p>
    <w:p w14:paraId="38535AD7" w14:textId="77777777" w:rsidR="00C71B03" w:rsidRPr="000A13CC" w:rsidRDefault="00C71B03" w:rsidP="00C71B03">
      <w:pPr>
        <w:numPr>
          <w:ilvl w:val="0"/>
          <w:numId w:val="13"/>
        </w:numPr>
        <w:tabs>
          <w:tab w:val="left" w:pos="360"/>
        </w:tabs>
        <w:ind w:left="357" w:hanging="357"/>
        <w:rPr>
          <w:rFonts w:eastAsia="Tahoma"/>
          <w:color w:val="000000" w:themeColor="text1"/>
        </w:rPr>
      </w:pPr>
      <w:r w:rsidRPr="000A13CC">
        <w:rPr>
          <w:rFonts w:eastAsia="Tahoma"/>
          <w:color w:val="000000" w:themeColor="text1"/>
        </w:rPr>
        <w:t>les spécifications techniques ;</w:t>
      </w:r>
    </w:p>
    <w:p w14:paraId="70D0AD17" w14:textId="77777777" w:rsidR="00C71B03" w:rsidRPr="000A13CC" w:rsidRDefault="00C71B03" w:rsidP="00C71B03">
      <w:pPr>
        <w:numPr>
          <w:ilvl w:val="0"/>
          <w:numId w:val="13"/>
        </w:numPr>
        <w:tabs>
          <w:tab w:val="left" w:pos="360"/>
        </w:tabs>
        <w:ind w:left="357" w:hanging="357"/>
        <w:rPr>
          <w:rFonts w:eastAsia="Tahoma"/>
          <w:color w:val="000000" w:themeColor="text1"/>
        </w:rPr>
      </w:pPr>
      <w:r w:rsidRPr="000A13CC">
        <w:rPr>
          <w:rFonts w:eastAsia="Tahoma"/>
          <w:color w:val="000000" w:themeColor="text1"/>
        </w:rPr>
        <w:t>le cadre du bordereau des prix unitaires ;</w:t>
      </w:r>
    </w:p>
    <w:p w14:paraId="108D3409" w14:textId="77777777" w:rsidR="00C71B03" w:rsidRPr="000A13CC" w:rsidRDefault="00C71B03" w:rsidP="00C71B03">
      <w:pPr>
        <w:numPr>
          <w:ilvl w:val="0"/>
          <w:numId w:val="13"/>
        </w:numPr>
        <w:tabs>
          <w:tab w:val="left" w:pos="360"/>
        </w:tabs>
        <w:ind w:left="357" w:hanging="357"/>
        <w:rPr>
          <w:rFonts w:eastAsia="Tahoma"/>
          <w:color w:val="000000" w:themeColor="text1"/>
        </w:rPr>
      </w:pPr>
      <w:r w:rsidRPr="000A13CC">
        <w:rPr>
          <w:rFonts w:eastAsia="Tahoma"/>
          <w:color w:val="000000" w:themeColor="text1"/>
        </w:rPr>
        <w:t>le cadre du devis estimatif et quantitatif ;</w:t>
      </w:r>
    </w:p>
    <w:p w14:paraId="1411E74F" w14:textId="77777777" w:rsidR="00C71B03" w:rsidRPr="000A13CC" w:rsidRDefault="00C71B03" w:rsidP="00C71B03">
      <w:pPr>
        <w:numPr>
          <w:ilvl w:val="0"/>
          <w:numId w:val="13"/>
        </w:numPr>
        <w:tabs>
          <w:tab w:val="left" w:pos="360"/>
        </w:tabs>
        <w:ind w:left="357" w:hanging="357"/>
        <w:rPr>
          <w:rFonts w:eastAsia="Tahoma"/>
          <w:color w:val="000000" w:themeColor="text1"/>
        </w:rPr>
      </w:pPr>
      <w:r w:rsidRPr="000A13CC">
        <w:rPr>
          <w:rFonts w:eastAsia="Tahoma"/>
          <w:color w:val="000000" w:themeColor="text1"/>
        </w:rPr>
        <w:t>l’annexe.</w:t>
      </w:r>
    </w:p>
    <w:p w14:paraId="0DE3715B" w14:textId="77777777" w:rsidR="00C71B03" w:rsidRPr="000A13CC" w:rsidRDefault="00C71B03" w:rsidP="00C71B03">
      <w:pPr>
        <w:rPr>
          <w:color w:val="000000" w:themeColor="text1"/>
        </w:rPr>
      </w:pPr>
      <w:r w:rsidRPr="000A13CC">
        <w:rPr>
          <w:color w:val="000000" w:themeColor="text1"/>
        </w:rPr>
        <w:t>1.3. Le prestataire devra examiner les instructions, modèles, conditions et spécifications contenus dans le Dossier de Consultation.</w:t>
      </w:r>
    </w:p>
    <w:p w14:paraId="6980779D" w14:textId="77777777" w:rsidR="00C71B03" w:rsidRPr="000A13CC" w:rsidRDefault="00C71B03" w:rsidP="00C71B03">
      <w:pPr>
        <w:rPr>
          <w:color w:val="000000" w:themeColor="text1"/>
        </w:rPr>
      </w:pPr>
    </w:p>
    <w:p w14:paraId="0079ADC9" w14:textId="77777777" w:rsidR="00C71B03" w:rsidRPr="000A13CC" w:rsidRDefault="00C71B03" w:rsidP="00C71B03">
      <w:pPr>
        <w:rPr>
          <w:b/>
          <w:bCs/>
          <w:color w:val="000000" w:themeColor="text1"/>
          <w:sz w:val="28"/>
          <w:szCs w:val="28"/>
        </w:rPr>
      </w:pPr>
      <w:r w:rsidRPr="000A13CC">
        <w:rPr>
          <w:b/>
          <w:bCs/>
          <w:color w:val="000000" w:themeColor="text1"/>
          <w:sz w:val="28"/>
          <w:szCs w:val="28"/>
        </w:rPr>
        <w:t>2.2  -   PREPARATION DES OFFRES</w:t>
      </w:r>
    </w:p>
    <w:p w14:paraId="570CB323" w14:textId="77777777" w:rsidR="00C71B03" w:rsidRPr="000A13CC" w:rsidRDefault="00C71B03" w:rsidP="00C71B03">
      <w:pPr>
        <w:rPr>
          <w:color w:val="000000" w:themeColor="text1"/>
        </w:rPr>
      </w:pPr>
    </w:p>
    <w:p w14:paraId="1D412B9F" w14:textId="77777777" w:rsidR="00C71B03" w:rsidRPr="000A13CC" w:rsidRDefault="00C71B03" w:rsidP="00C71B03">
      <w:pPr>
        <w:rPr>
          <w:b/>
          <w:bCs/>
          <w:color w:val="000000" w:themeColor="text1"/>
        </w:rPr>
      </w:pPr>
      <w:r w:rsidRPr="000A13CC">
        <w:rPr>
          <w:b/>
          <w:bCs/>
          <w:color w:val="000000" w:themeColor="text1"/>
          <w:u w:val="single"/>
        </w:rPr>
        <w:t>Article 2</w:t>
      </w:r>
      <w:r w:rsidRPr="000A13CC">
        <w:rPr>
          <w:b/>
          <w:bCs/>
          <w:color w:val="000000" w:themeColor="text1"/>
        </w:rPr>
        <w:t> :   Langue de l’offre</w:t>
      </w:r>
    </w:p>
    <w:p w14:paraId="683332E6" w14:textId="77777777" w:rsidR="00C71B03" w:rsidRPr="000A13CC" w:rsidRDefault="00C71B03" w:rsidP="00C71B03">
      <w:pPr>
        <w:rPr>
          <w:color w:val="000000" w:themeColor="text1"/>
        </w:rPr>
      </w:pPr>
    </w:p>
    <w:p w14:paraId="0F348DFB" w14:textId="77777777" w:rsidR="00C71B03" w:rsidRPr="000A13CC" w:rsidRDefault="00C71B03" w:rsidP="00C71B03">
      <w:pPr>
        <w:rPr>
          <w:color w:val="000000" w:themeColor="text1"/>
        </w:rPr>
      </w:pPr>
      <w:r w:rsidRPr="000A13CC">
        <w:rPr>
          <w:color w:val="000000" w:themeColor="text1"/>
        </w:rPr>
        <w:t>L’offre ainsi que toute la correspondance constituant l’offre seront rédigées en français ou en anglais.</w:t>
      </w:r>
    </w:p>
    <w:p w14:paraId="6E37834A" w14:textId="77777777" w:rsidR="00C71B03" w:rsidRPr="000A13CC" w:rsidRDefault="00C71B03" w:rsidP="00C71B03">
      <w:pPr>
        <w:rPr>
          <w:color w:val="000000" w:themeColor="text1"/>
        </w:rPr>
      </w:pPr>
    </w:p>
    <w:p w14:paraId="62B4950F" w14:textId="77777777" w:rsidR="00C71B03" w:rsidRPr="000A13CC" w:rsidRDefault="00C71B03" w:rsidP="00C71B03">
      <w:pPr>
        <w:rPr>
          <w:b/>
          <w:bCs/>
          <w:color w:val="000000" w:themeColor="text1"/>
        </w:rPr>
      </w:pPr>
      <w:r w:rsidRPr="000A13CC">
        <w:rPr>
          <w:b/>
          <w:bCs/>
          <w:color w:val="000000" w:themeColor="text1"/>
          <w:u w:val="single"/>
        </w:rPr>
        <w:t>Article 3</w:t>
      </w:r>
      <w:r w:rsidRPr="000A13CC">
        <w:rPr>
          <w:b/>
          <w:bCs/>
          <w:color w:val="000000" w:themeColor="text1"/>
        </w:rPr>
        <w:t> :   Documents constitutifs de l’offre</w:t>
      </w:r>
    </w:p>
    <w:p w14:paraId="44C73EEF" w14:textId="77777777" w:rsidR="00C71B03" w:rsidRPr="000A13CC" w:rsidRDefault="00C71B03" w:rsidP="00C71B03">
      <w:pPr>
        <w:rPr>
          <w:color w:val="000000" w:themeColor="text1"/>
        </w:rPr>
      </w:pPr>
    </w:p>
    <w:p w14:paraId="2AC6328A" w14:textId="77777777" w:rsidR="00C71B03" w:rsidRPr="000A13CC" w:rsidRDefault="00C71B03" w:rsidP="00C71B03">
      <w:pPr>
        <w:rPr>
          <w:color w:val="000000" w:themeColor="text1"/>
        </w:rPr>
      </w:pPr>
      <w:r w:rsidRPr="000A13CC">
        <w:rPr>
          <w:color w:val="000000" w:themeColor="text1"/>
        </w:rPr>
        <w:t>L’offre présentée par le fournisseur comprendra :</w:t>
      </w:r>
    </w:p>
    <w:p w14:paraId="108D9833" w14:textId="77777777" w:rsidR="00C71B03" w:rsidRPr="000A13CC" w:rsidRDefault="00C71B03" w:rsidP="00C71B03">
      <w:pPr>
        <w:rPr>
          <w:color w:val="000000" w:themeColor="text1"/>
        </w:rPr>
      </w:pPr>
    </w:p>
    <w:p w14:paraId="23149B9E" w14:textId="77777777" w:rsidR="00C71B03" w:rsidRPr="000A13CC" w:rsidRDefault="00C71B03" w:rsidP="00C71B03">
      <w:pPr>
        <w:tabs>
          <w:tab w:val="left" w:pos="4536"/>
          <w:tab w:val="left" w:pos="9072"/>
        </w:tabs>
        <w:spacing w:before="120" w:after="120"/>
        <w:rPr>
          <w:rFonts w:eastAsia="Tahoma"/>
          <w:b/>
          <w:i/>
          <w:color w:val="000000" w:themeColor="text1"/>
        </w:rPr>
      </w:pPr>
      <w:r w:rsidRPr="000A13CC">
        <w:rPr>
          <w:rFonts w:eastAsia="Tahoma"/>
          <w:b/>
          <w:i/>
          <w:color w:val="000000" w:themeColor="text1"/>
          <w:u w:val="single"/>
        </w:rPr>
        <w:t>Enveloppe A</w:t>
      </w:r>
      <w:r w:rsidRPr="000A13CC">
        <w:rPr>
          <w:rFonts w:eastAsia="Tahoma"/>
          <w:b/>
          <w:i/>
          <w:color w:val="000000" w:themeColor="text1"/>
        </w:rPr>
        <w:t> : Pièces administratives</w:t>
      </w:r>
    </w:p>
    <w:p w14:paraId="49AB77B6" w14:textId="13BC7E36" w:rsidR="00C71B03" w:rsidRPr="00557F17" w:rsidRDefault="007F6122" w:rsidP="00557F17">
      <w:pPr>
        <w:numPr>
          <w:ilvl w:val="0"/>
          <w:numId w:val="10"/>
        </w:numPr>
        <w:rPr>
          <w:color w:val="000000" w:themeColor="text1"/>
        </w:rPr>
      </w:pPr>
      <w:r w:rsidRPr="007F6122">
        <w:rPr>
          <w:rFonts w:ascii="Arial Narrow" w:eastAsia="Arial Unicode MS" w:hAnsi="Arial Narrow"/>
        </w:rPr>
        <w:t>La déclaration d’intention de soumissionner datée, signée et timbrée au tarif en vigueur</w:t>
      </w:r>
      <w:r w:rsidR="00C71B03" w:rsidRPr="000A13CC">
        <w:rPr>
          <w:color w:val="000000" w:themeColor="text1"/>
        </w:rPr>
        <w:t>;</w:t>
      </w:r>
    </w:p>
    <w:p w14:paraId="521C630C" w14:textId="5AD59F07" w:rsidR="00C71B03" w:rsidRDefault="007F6122" w:rsidP="00C71B03">
      <w:pPr>
        <w:numPr>
          <w:ilvl w:val="0"/>
          <w:numId w:val="10"/>
        </w:numPr>
        <w:rPr>
          <w:color w:val="000000" w:themeColor="text1"/>
        </w:rPr>
      </w:pPr>
      <w:r w:rsidRPr="007F6122">
        <w:rPr>
          <w:rFonts w:ascii="Arial Narrow" w:eastAsia="Arial Unicode MS" w:hAnsi="Arial Narrow"/>
        </w:rPr>
        <w:t>L’attestation de Non Redevance datant de moins de trois (03) mois, délivrée par les services des Impôts du ressort</w:t>
      </w:r>
      <w:r w:rsidRPr="00794E58">
        <w:rPr>
          <w:rFonts w:ascii="Arial Narrow" w:eastAsia="Arial Unicode MS" w:hAnsi="Arial Narrow"/>
          <w:b/>
          <w:i/>
        </w:rPr>
        <w:t> </w:t>
      </w:r>
      <w:r>
        <w:rPr>
          <w:color w:val="000000" w:themeColor="text1"/>
        </w:rPr>
        <w:t>;</w:t>
      </w:r>
    </w:p>
    <w:p w14:paraId="5525297B" w14:textId="7ACB5D69" w:rsidR="00FA22A9" w:rsidRDefault="00FA22A9" w:rsidP="00C71B03">
      <w:pPr>
        <w:numPr>
          <w:ilvl w:val="0"/>
          <w:numId w:val="10"/>
        </w:numPr>
        <w:rPr>
          <w:color w:val="000000" w:themeColor="text1"/>
        </w:rPr>
      </w:pPr>
      <w:r>
        <w:rPr>
          <w:rFonts w:ascii="Arial Narrow" w:eastAsia="Arial Unicode MS" w:hAnsi="Arial Narrow"/>
        </w:rPr>
        <w:t>Registre de commerce légalisé </w:t>
      </w:r>
      <w:r w:rsidRPr="00FA22A9">
        <w:rPr>
          <w:color w:val="000000" w:themeColor="text1"/>
        </w:rPr>
        <w:t>;</w:t>
      </w:r>
    </w:p>
    <w:p w14:paraId="79A26808" w14:textId="11A5200A" w:rsidR="00B26F17" w:rsidRPr="00B26F17" w:rsidRDefault="00B26F17" w:rsidP="00B26F17">
      <w:pPr>
        <w:numPr>
          <w:ilvl w:val="0"/>
          <w:numId w:val="10"/>
        </w:numPr>
        <w:rPr>
          <w:rFonts w:ascii="Arial Narrow" w:hAnsi="Arial Narrow" w:cs="Arial"/>
          <w:color w:val="000000" w:themeColor="text1"/>
        </w:rPr>
      </w:pPr>
      <w:r w:rsidRPr="00B26F17">
        <w:rPr>
          <w:rFonts w:ascii="Arial Narrow" w:hAnsi="Arial Narrow" w:cs="Arial"/>
          <w:color w:val="000000" w:themeColor="text1"/>
        </w:rPr>
        <w:t>L’attestation d’immatriculation ;</w:t>
      </w:r>
    </w:p>
    <w:p w14:paraId="68BE846D" w14:textId="64CF1051" w:rsidR="00C71B03" w:rsidRDefault="008E40F1" w:rsidP="008E40F1">
      <w:pPr>
        <w:numPr>
          <w:ilvl w:val="0"/>
          <w:numId w:val="10"/>
        </w:numPr>
        <w:rPr>
          <w:color w:val="000000" w:themeColor="text1"/>
        </w:rPr>
      </w:pPr>
      <w:r w:rsidRPr="008E40F1">
        <w:rPr>
          <w:rFonts w:ascii="Arial Narrow" w:eastAsia="Arial Unicode MS" w:hAnsi="Arial Narrow"/>
        </w:rPr>
        <w:t>L’attestation de non exclusion des Marchés Publics délivrée par l’Agence de Régulation des Marchés Publics (ARMP</w:t>
      </w:r>
      <w:r w:rsidR="007F6122">
        <w:rPr>
          <w:color w:val="000000" w:themeColor="text1"/>
        </w:rPr>
        <w:t> ;</w:t>
      </w:r>
    </w:p>
    <w:p w14:paraId="60E3CE88" w14:textId="1F72094A" w:rsidR="00B26F17" w:rsidRPr="00B26F17" w:rsidRDefault="00B26F17" w:rsidP="00B26F17">
      <w:pPr>
        <w:numPr>
          <w:ilvl w:val="0"/>
          <w:numId w:val="10"/>
        </w:numPr>
        <w:rPr>
          <w:rFonts w:ascii="Arial Narrow" w:hAnsi="Arial Narrow"/>
          <w:color w:val="000000" w:themeColor="text1"/>
        </w:rPr>
      </w:pPr>
      <w:r w:rsidRPr="00B26F17">
        <w:rPr>
          <w:rFonts w:ascii="Arial Narrow" w:hAnsi="Arial Narrow"/>
          <w:color w:val="000000" w:themeColor="text1"/>
        </w:rPr>
        <w:t>Une attestation de non-faillite établie par le Tribunal compétent datant de moins de trois(3) mois précédant la date de remise des offres;</w:t>
      </w:r>
    </w:p>
    <w:p w14:paraId="6FEB4048" w14:textId="537FB2CC" w:rsidR="00C71B03" w:rsidRDefault="007F6122" w:rsidP="00C71B03">
      <w:pPr>
        <w:numPr>
          <w:ilvl w:val="0"/>
          <w:numId w:val="10"/>
        </w:numPr>
        <w:rPr>
          <w:color w:val="000000" w:themeColor="text1"/>
        </w:rPr>
      </w:pPr>
      <w:r w:rsidRPr="007F6122">
        <w:rPr>
          <w:rFonts w:ascii="Arial Narrow" w:eastAsia="Arial Unicode MS" w:hAnsi="Arial Narrow"/>
        </w:rPr>
        <w:t>La quittance d’achat du Dossier d’Appel d’Offres</w:t>
      </w:r>
      <w:r w:rsidR="00C71B03" w:rsidRPr="000A13CC">
        <w:rPr>
          <w:color w:val="000000" w:themeColor="text1"/>
        </w:rPr>
        <w:t>;</w:t>
      </w:r>
    </w:p>
    <w:p w14:paraId="3B199296" w14:textId="221DF82F" w:rsidR="007F6122" w:rsidRPr="007F6122" w:rsidRDefault="007F6122" w:rsidP="00C71B03">
      <w:pPr>
        <w:numPr>
          <w:ilvl w:val="0"/>
          <w:numId w:val="10"/>
        </w:numPr>
        <w:rPr>
          <w:color w:val="000000" w:themeColor="text1"/>
        </w:rPr>
      </w:pPr>
      <w:r w:rsidRPr="007F6122">
        <w:rPr>
          <w:rFonts w:ascii="Arial Narrow" w:eastAsia="Arial Unicode MS" w:hAnsi="Arial Narrow"/>
        </w:rPr>
        <w:t>La caution de soumission délivrée par une banque de 1</w:t>
      </w:r>
      <w:r w:rsidRPr="007F6122">
        <w:rPr>
          <w:rFonts w:ascii="Arial Narrow" w:eastAsia="Arial Unicode MS" w:hAnsi="Arial Narrow"/>
          <w:vertAlign w:val="superscript"/>
        </w:rPr>
        <w:t>er</w:t>
      </w:r>
      <w:r w:rsidRPr="007F6122">
        <w:rPr>
          <w:rFonts w:ascii="Arial Narrow" w:eastAsia="Arial Unicode MS" w:hAnsi="Arial Narrow"/>
        </w:rPr>
        <w:t>ordre agréée par le MINFI suivant les conditions de la COBAC, de montant égal à 2% du montant prévisionnel du lot sollicité</w:t>
      </w:r>
      <w:r>
        <w:rPr>
          <w:rFonts w:ascii="Arial Narrow" w:eastAsia="Arial Unicode MS" w:hAnsi="Arial Narrow"/>
        </w:rPr>
        <w:t> ;</w:t>
      </w:r>
    </w:p>
    <w:p w14:paraId="6A74F916" w14:textId="3903F9CC" w:rsidR="00B26F17" w:rsidRDefault="00B26F17" w:rsidP="00B26F17">
      <w:pPr>
        <w:numPr>
          <w:ilvl w:val="0"/>
          <w:numId w:val="10"/>
        </w:numPr>
        <w:rPr>
          <w:rFonts w:ascii="Arial Narrow" w:eastAsia="Arial Unicode MS" w:hAnsi="Arial Narrow"/>
        </w:rPr>
      </w:pPr>
      <w:r w:rsidRPr="00B26F17">
        <w:rPr>
          <w:rFonts w:ascii="Arial Narrow" w:eastAsia="Arial Unicode MS" w:hAnsi="Arial Narrow"/>
        </w:rPr>
        <w:lastRenderedPageBreak/>
        <w:t>Une attestation pour soumission délivrée par la Caisse Nationale de Prévoyance Sociale certifiant que le soumissionnaire a satisfait à ses obligations vis-à-vis de ladite caisse dat</w:t>
      </w:r>
      <w:r>
        <w:rPr>
          <w:rFonts w:ascii="Arial Narrow" w:eastAsia="Arial Unicode MS" w:hAnsi="Arial Narrow"/>
        </w:rPr>
        <w:t>ant de moins de trois mois ;</w:t>
      </w:r>
    </w:p>
    <w:p w14:paraId="591B3F37" w14:textId="77777777" w:rsidR="007F6122" w:rsidRPr="007F6122" w:rsidRDefault="007F6122" w:rsidP="00C71B03">
      <w:pPr>
        <w:numPr>
          <w:ilvl w:val="0"/>
          <w:numId w:val="10"/>
        </w:numPr>
        <w:rPr>
          <w:color w:val="000000" w:themeColor="text1"/>
        </w:rPr>
      </w:pPr>
      <w:r w:rsidRPr="007F6122">
        <w:rPr>
          <w:rFonts w:ascii="Arial Narrow" w:eastAsia="Arial Unicode MS" w:hAnsi="Arial Narrow"/>
        </w:rPr>
        <w:t>L’attestation de domiciliation bancaire du soumissionnaire, délivrée par une banque de premier ordre agréée par le Ministère des Finances, datant de moins de trois mois</w:t>
      </w:r>
      <w:r>
        <w:rPr>
          <w:rFonts w:ascii="Arial Narrow" w:eastAsia="Arial Unicode MS" w:hAnsi="Arial Narrow"/>
        </w:rPr>
        <w:t> ;</w:t>
      </w:r>
    </w:p>
    <w:p w14:paraId="26B89C17" w14:textId="2CC9774A" w:rsidR="00C71B03" w:rsidRDefault="00C71B03" w:rsidP="00C71B03">
      <w:pPr>
        <w:numPr>
          <w:ilvl w:val="0"/>
          <w:numId w:val="10"/>
        </w:numPr>
        <w:rPr>
          <w:rFonts w:ascii="Arial Narrow" w:eastAsia="Arial Unicode MS" w:hAnsi="Arial Narrow"/>
        </w:rPr>
      </w:pPr>
      <w:r w:rsidRPr="00B26F17">
        <w:rPr>
          <w:rFonts w:ascii="Arial Narrow" w:eastAsia="Arial Unicode MS" w:hAnsi="Arial Narrow"/>
        </w:rPr>
        <w:t>La cautio</w:t>
      </w:r>
      <w:r w:rsidR="00404D2B" w:rsidRPr="00B26F17">
        <w:rPr>
          <w:rFonts w:ascii="Arial Narrow" w:eastAsia="Arial Unicode MS" w:hAnsi="Arial Narrow"/>
        </w:rPr>
        <w:t xml:space="preserve">n de soumission d’un montant de : </w:t>
      </w:r>
      <w:r w:rsidR="00072A7B" w:rsidRPr="00B26F17">
        <w:rPr>
          <w:rFonts w:ascii="Arial Narrow" w:eastAsia="Arial Unicode MS" w:hAnsi="Arial Narrow"/>
        </w:rPr>
        <w:t>300 </w:t>
      </w:r>
      <w:r w:rsidR="00755C1D" w:rsidRPr="00B26F17">
        <w:rPr>
          <w:rFonts w:ascii="Arial Narrow" w:eastAsia="Arial Unicode MS" w:hAnsi="Arial Narrow"/>
        </w:rPr>
        <w:t>000 délivrée</w:t>
      </w:r>
      <w:r w:rsidRPr="00B26F17">
        <w:rPr>
          <w:rFonts w:ascii="Arial Narrow" w:eastAsia="Arial Unicode MS" w:hAnsi="Arial Narrow"/>
        </w:rPr>
        <w:t xml:space="preserve"> par un Etablisse</w:t>
      </w:r>
      <w:r w:rsidR="00B26F17">
        <w:rPr>
          <w:rFonts w:ascii="Arial Narrow" w:eastAsia="Arial Unicode MS" w:hAnsi="Arial Narrow"/>
        </w:rPr>
        <w:t>ment bancaire de premier ordre ;</w:t>
      </w:r>
    </w:p>
    <w:p w14:paraId="0F89864B" w14:textId="77777777" w:rsidR="00B26F17" w:rsidRPr="00B26F17" w:rsidRDefault="00B26F17" w:rsidP="00B26F17">
      <w:pPr>
        <w:ind w:left="720"/>
        <w:rPr>
          <w:rFonts w:ascii="Arial Narrow" w:eastAsia="Arial Unicode MS" w:hAnsi="Arial Narrow"/>
        </w:rPr>
      </w:pPr>
    </w:p>
    <w:p w14:paraId="72C6D619" w14:textId="4A1AB323" w:rsidR="007F6122" w:rsidRPr="007F6122" w:rsidRDefault="007F6122" w:rsidP="007F6122">
      <w:pPr>
        <w:rPr>
          <w:color w:val="000000" w:themeColor="text1"/>
        </w:rPr>
      </w:pPr>
      <w:r w:rsidRPr="007F6122">
        <w:rPr>
          <w:rFonts w:ascii="Arial Narrow" w:eastAsia="Arial Unicode MS" w:hAnsi="Arial Narrow"/>
        </w:rPr>
        <w:t>Les justifications administratives ci-dessus doivent dater de moins de trois (03) mois à la date initiale de remise des offres et être présentées conformément à l'article 23 du Décret 20</w:t>
      </w:r>
      <w:r w:rsidRPr="007F6122">
        <w:rPr>
          <w:rFonts w:ascii="Arial Narrow" w:eastAsia="Arial Unicode MS" w:hAnsi="Arial Narrow"/>
          <w:lang w:val="fr-CM"/>
        </w:rPr>
        <w:t>18</w:t>
      </w:r>
      <w:r w:rsidRPr="007F6122">
        <w:rPr>
          <w:rFonts w:ascii="Arial Narrow" w:eastAsia="Arial Unicode MS" w:hAnsi="Arial Narrow"/>
        </w:rPr>
        <w:t>/</w:t>
      </w:r>
      <w:r w:rsidRPr="007F6122">
        <w:rPr>
          <w:rFonts w:ascii="Arial Narrow" w:eastAsia="Arial Unicode MS" w:hAnsi="Arial Narrow"/>
          <w:lang w:val="fr-CM"/>
        </w:rPr>
        <w:t>366</w:t>
      </w:r>
      <w:r w:rsidRPr="007F6122">
        <w:rPr>
          <w:rFonts w:ascii="Arial Narrow" w:eastAsia="Arial Unicode MS" w:hAnsi="Arial Narrow"/>
        </w:rPr>
        <w:t xml:space="preserve"> du 2</w:t>
      </w:r>
      <w:r w:rsidRPr="007F6122">
        <w:rPr>
          <w:rFonts w:ascii="Arial Narrow" w:eastAsia="Arial Unicode MS" w:hAnsi="Arial Narrow"/>
          <w:lang w:val="fr-CM"/>
        </w:rPr>
        <w:t>0 juin</w:t>
      </w:r>
      <w:r w:rsidRPr="007F6122">
        <w:rPr>
          <w:rFonts w:ascii="Arial Narrow" w:eastAsia="Arial Unicode MS" w:hAnsi="Arial Narrow"/>
        </w:rPr>
        <w:t xml:space="preserve"> 20</w:t>
      </w:r>
      <w:r w:rsidRPr="007F6122">
        <w:rPr>
          <w:rFonts w:ascii="Arial Narrow" w:eastAsia="Arial Unicode MS" w:hAnsi="Arial Narrow"/>
          <w:lang w:val="fr-CM"/>
        </w:rPr>
        <w:t>18</w:t>
      </w:r>
      <w:r w:rsidRPr="007F6122">
        <w:rPr>
          <w:rFonts w:ascii="Arial Narrow" w:eastAsia="Arial Unicode MS" w:hAnsi="Arial Narrow"/>
        </w:rPr>
        <w:t xml:space="preserve"> portant Code des Marchés Publics.</w:t>
      </w:r>
    </w:p>
    <w:p w14:paraId="1348F2E1" w14:textId="77777777" w:rsidR="00C71B03" w:rsidRPr="007F6122" w:rsidRDefault="00C71B03" w:rsidP="00C71B03">
      <w:pPr>
        <w:ind w:left="360"/>
        <w:rPr>
          <w:color w:val="000000" w:themeColor="text1"/>
        </w:rPr>
      </w:pPr>
    </w:p>
    <w:p w14:paraId="709A5104" w14:textId="77777777" w:rsidR="00C71B03" w:rsidRPr="000A13CC" w:rsidRDefault="00C71B03" w:rsidP="0096214C">
      <w:pPr>
        <w:rPr>
          <w:b/>
          <w:color w:val="000000" w:themeColor="text1"/>
        </w:rPr>
      </w:pPr>
      <w:r w:rsidRPr="000A13CC">
        <w:rPr>
          <w:b/>
          <w:color w:val="000000" w:themeColor="text1"/>
          <w:u w:val="double"/>
        </w:rPr>
        <w:t>N.B</w:t>
      </w:r>
      <w:r w:rsidRPr="000A13CC">
        <w:rPr>
          <w:b/>
          <w:color w:val="000000" w:themeColor="text1"/>
        </w:rPr>
        <w:t>. : Toutes les pièces énumérées ci-dessus devront dater de moins de trois mois et être signées par l'autorité compétente des administrations concernées.</w:t>
      </w:r>
    </w:p>
    <w:p w14:paraId="6B22F7E4" w14:textId="77777777" w:rsidR="00C71B03" w:rsidRPr="000A13CC" w:rsidRDefault="00C71B03" w:rsidP="00C71B03">
      <w:pPr>
        <w:tabs>
          <w:tab w:val="left" w:pos="4536"/>
          <w:tab w:val="left" w:pos="9072"/>
        </w:tabs>
        <w:spacing w:before="120" w:after="120"/>
        <w:rPr>
          <w:rFonts w:eastAsia="Tahoma"/>
          <w:b/>
          <w:i/>
          <w:color w:val="000000" w:themeColor="text1"/>
        </w:rPr>
      </w:pPr>
      <w:r w:rsidRPr="000A13CC">
        <w:rPr>
          <w:rFonts w:eastAsia="Tahoma"/>
          <w:b/>
          <w:i/>
          <w:color w:val="000000" w:themeColor="text1"/>
          <w:u w:val="single"/>
        </w:rPr>
        <w:t>Enveloppe B</w:t>
      </w:r>
      <w:r w:rsidRPr="000A13CC">
        <w:rPr>
          <w:rFonts w:eastAsia="Tahoma"/>
          <w:b/>
          <w:i/>
          <w:color w:val="000000" w:themeColor="text1"/>
        </w:rPr>
        <w:t> : Offre financière</w:t>
      </w:r>
    </w:p>
    <w:p w14:paraId="378CE655" w14:textId="77777777" w:rsidR="00C71B03" w:rsidRPr="000A13CC" w:rsidRDefault="00C71B03" w:rsidP="00C71B03">
      <w:pPr>
        <w:numPr>
          <w:ilvl w:val="0"/>
          <w:numId w:val="18"/>
        </w:numPr>
        <w:tabs>
          <w:tab w:val="left" w:pos="3"/>
          <w:tab w:val="left" w:pos="360"/>
          <w:tab w:val="left" w:pos="4536"/>
          <w:tab w:val="left" w:pos="9072"/>
        </w:tabs>
        <w:ind w:left="357" w:hanging="357"/>
        <w:rPr>
          <w:color w:val="000000" w:themeColor="text1"/>
        </w:rPr>
      </w:pPr>
      <w:r w:rsidRPr="000A13CC">
        <w:rPr>
          <w:color w:val="000000" w:themeColor="text1"/>
        </w:rPr>
        <w:t>La soumission suivant le modèle fourni dans la présente Consultation ;</w:t>
      </w:r>
    </w:p>
    <w:p w14:paraId="336D1223" w14:textId="77777777" w:rsidR="00C71B03" w:rsidRPr="000A13CC" w:rsidRDefault="00C71B03" w:rsidP="00C71B03">
      <w:pPr>
        <w:numPr>
          <w:ilvl w:val="0"/>
          <w:numId w:val="18"/>
        </w:numPr>
        <w:tabs>
          <w:tab w:val="left" w:pos="3"/>
          <w:tab w:val="left" w:pos="360"/>
          <w:tab w:val="left" w:pos="4536"/>
          <w:tab w:val="left" w:pos="9072"/>
        </w:tabs>
        <w:ind w:left="357" w:hanging="357"/>
        <w:rPr>
          <w:color w:val="000000" w:themeColor="text1"/>
        </w:rPr>
      </w:pPr>
      <w:r w:rsidRPr="000A13CC">
        <w:rPr>
          <w:color w:val="000000" w:themeColor="text1"/>
        </w:rPr>
        <w:t>Le bordereau des prix unitaires ;</w:t>
      </w:r>
    </w:p>
    <w:p w14:paraId="7A5D9896" w14:textId="77777777" w:rsidR="00C71B03" w:rsidRPr="000A13CC" w:rsidRDefault="00C71B03" w:rsidP="00C71B03">
      <w:pPr>
        <w:numPr>
          <w:ilvl w:val="0"/>
          <w:numId w:val="18"/>
        </w:numPr>
        <w:tabs>
          <w:tab w:val="left" w:pos="3"/>
          <w:tab w:val="left" w:pos="360"/>
          <w:tab w:val="left" w:pos="4536"/>
          <w:tab w:val="left" w:pos="9072"/>
        </w:tabs>
        <w:ind w:left="357" w:hanging="357"/>
        <w:rPr>
          <w:color w:val="000000" w:themeColor="text1"/>
        </w:rPr>
      </w:pPr>
      <w:r w:rsidRPr="000A13CC">
        <w:rPr>
          <w:color w:val="000000" w:themeColor="text1"/>
        </w:rPr>
        <w:t>Le devis estimatif descriptif et quantitatif ;</w:t>
      </w:r>
    </w:p>
    <w:p w14:paraId="73B3A475" w14:textId="77777777" w:rsidR="00C71B03" w:rsidRPr="000A13CC" w:rsidRDefault="00C71B03" w:rsidP="00C71B03">
      <w:pPr>
        <w:numPr>
          <w:ilvl w:val="0"/>
          <w:numId w:val="18"/>
        </w:numPr>
        <w:tabs>
          <w:tab w:val="left" w:pos="3"/>
          <w:tab w:val="left" w:pos="360"/>
          <w:tab w:val="left" w:pos="4536"/>
          <w:tab w:val="left" w:pos="9072"/>
        </w:tabs>
        <w:ind w:left="357" w:hanging="357"/>
        <w:rPr>
          <w:color w:val="000000" w:themeColor="text1"/>
        </w:rPr>
      </w:pPr>
      <w:r w:rsidRPr="000A13CC">
        <w:rPr>
          <w:color w:val="000000" w:themeColor="text1"/>
        </w:rPr>
        <w:t>La Description Technique signée, paraphée et cachetée.</w:t>
      </w:r>
    </w:p>
    <w:p w14:paraId="4DB900FB" w14:textId="77777777" w:rsidR="00C71B03" w:rsidRPr="000A13CC" w:rsidRDefault="00C71B03" w:rsidP="00C71B03">
      <w:pPr>
        <w:rPr>
          <w:rFonts w:eastAsia="Tahoma"/>
          <w:color w:val="000000" w:themeColor="text1"/>
        </w:rPr>
      </w:pPr>
    </w:p>
    <w:p w14:paraId="4D678D5A" w14:textId="77777777" w:rsidR="00C71B03" w:rsidRPr="000A13CC" w:rsidRDefault="00C71B03" w:rsidP="00C71B03">
      <w:pPr>
        <w:rPr>
          <w:b/>
          <w:bCs/>
          <w:color w:val="000000" w:themeColor="text1"/>
        </w:rPr>
      </w:pPr>
      <w:r w:rsidRPr="000A13CC">
        <w:rPr>
          <w:b/>
          <w:bCs/>
          <w:color w:val="000000" w:themeColor="text1"/>
          <w:u w:val="single"/>
        </w:rPr>
        <w:t>Article 4</w:t>
      </w:r>
      <w:r w:rsidRPr="000A13CC">
        <w:rPr>
          <w:b/>
          <w:bCs/>
          <w:color w:val="000000" w:themeColor="text1"/>
        </w:rPr>
        <w:t> :   Offre</w:t>
      </w:r>
    </w:p>
    <w:p w14:paraId="18A68C51" w14:textId="77777777" w:rsidR="00C71B03" w:rsidRPr="000A13CC" w:rsidRDefault="00C71B03" w:rsidP="00C71B03">
      <w:pPr>
        <w:rPr>
          <w:color w:val="000000" w:themeColor="text1"/>
        </w:rPr>
      </w:pPr>
    </w:p>
    <w:p w14:paraId="4861B201" w14:textId="77777777" w:rsidR="00C71B03" w:rsidRPr="000A13CC" w:rsidRDefault="00C71B03" w:rsidP="00C71B03">
      <w:pPr>
        <w:ind w:left="900" w:hanging="900"/>
        <w:rPr>
          <w:color w:val="000000" w:themeColor="text1"/>
        </w:rPr>
      </w:pPr>
      <w:r w:rsidRPr="000A13CC">
        <w:rPr>
          <w:color w:val="000000" w:themeColor="text1"/>
        </w:rPr>
        <w:t>4.1. Le prestataire précisera dans la soumission le lieu de livraison et la nature des prix :</w:t>
      </w:r>
    </w:p>
    <w:p w14:paraId="66F69B24" w14:textId="77777777" w:rsidR="00C71B03" w:rsidRPr="000A13CC" w:rsidRDefault="00C71B03" w:rsidP="00C71B03">
      <w:pPr>
        <w:ind w:left="900" w:hanging="900"/>
        <w:rPr>
          <w:color w:val="000000" w:themeColor="text1"/>
          <w:sz w:val="10"/>
        </w:rPr>
      </w:pPr>
    </w:p>
    <w:p w14:paraId="1DAA988F" w14:textId="77777777" w:rsidR="00C71B03" w:rsidRPr="000A13CC" w:rsidRDefault="00C71B03" w:rsidP="00C71B03">
      <w:pPr>
        <w:numPr>
          <w:ilvl w:val="1"/>
          <w:numId w:val="1"/>
        </w:numPr>
        <w:rPr>
          <w:color w:val="000000" w:themeColor="text1"/>
        </w:rPr>
      </w:pPr>
      <w:r w:rsidRPr="000A13CC">
        <w:rPr>
          <w:color w:val="000000" w:themeColor="text1"/>
        </w:rPr>
        <w:t>hors taxe sur la valeur ajoutée (HTVA)</w:t>
      </w:r>
    </w:p>
    <w:p w14:paraId="34AB6FAE" w14:textId="77777777" w:rsidR="00C71B03" w:rsidRPr="000A13CC" w:rsidRDefault="00C71B03" w:rsidP="00C71B03">
      <w:pPr>
        <w:numPr>
          <w:ilvl w:val="1"/>
          <w:numId w:val="1"/>
        </w:numPr>
        <w:rPr>
          <w:color w:val="000000" w:themeColor="text1"/>
        </w:rPr>
      </w:pPr>
      <w:r w:rsidRPr="000A13CC">
        <w:rPr>
          <w:color w:val="000000" w:themeColor="text1"/>
        </w:rPr>
        <w:t>toutes taxes et tous droits de douanes (TTC), compris.</w:t>
      </w:r>
    </w:p>
    <w:p w14:paraId="2FE835DC" w14:textId="77777777" w:rsidR="00AF4DA9" w:rsidRDefault="00AF4DA9" w:rsidP="00C71B03">
      <w:pPr>
        <w:rPr>
          <w:color w:val="000000" w:themeColor="text1"/>
        </w:rPr>
      </w:pPr>
    </w:p>
    <w:p w14:paraId="5FC32EF3" w14:textId="044E1ED1" w:rsidR="00C71B03" w:rsidRPr="000A13CC" w:rsidRDefault="00C71B03" w:rsidP="00C71B03">
      <w:pPr>
        <w:rPr>
          <w:color w:val="000000" w:themeColor="text1"/>
        </w:rPr>
      </w:pPr>
      <w:r w:rsidRPr="000A13CC">
        <w:rPr>
          <w:color w:val="000000" w:themeColor="text1"/>
        </w:rPr>
        <w:t xml:space="preserve">4.2. Le prestataire complètera le Bordereau Descriptif et Quantitatif fourni dans le Dossier de consultation, en indiquant les caractéristiques des fournitures dans la ligne qui lui est réservée, les prix unitaires, le prix total pour chaque désignation et les délais qu’il se propose de livrer en exécution de la lettre commande. </w:t>
      </w:r>
    </w:p>
    <w:p w14:paraId="5DED085A" w14:textId="77777777" w:rsidR="00C71B03" w:rsidRPr="000A13CC" w:rsidRDefault="00C71B03" w:rsidP="00C71B03">
      <w:pPr>
        <w:rPr>
          <w:color w:val="000000" w:themeColor="text1"/>
        </w:rPr>
      </w:pPr>
      <w:r w:rsidRPr="000A13CC">
        <w:rPr>
          <w:color w:val="000000" w:themeColor="text1"/>
        </w:rPr>
        <w:t>4.3. Le prestataire remplira et signera le projet de lettre-commande.</w:t>
      </w:r>
    </w:p>
    <w:p w14:paraId="696649FF" w14:textId="77777777" w:rsidR="00C71B03" w:rsidRPr="000A13CC" w:rsidRDefault="00C71B03" w:rsidP="00C71B03">
      <w:pPr>
        <w:rPr>
          <w:color w:val="000000" w:themeColor="text1"/>
        </w:rPr>
      </w:pPr>
    </w:p>
    <w:p w14:paraId="1431ABA8" w14:textId="77777777" w:rsidR="00C71B03" w:rsidRPr="000A13CC" w:rsidRDefault="00C71B03" w:rsidP="00C71B03">
      <w:pPr>
        <w:rPr>
          <w:b/>
          <w:bCs/>
          <w:color w:val="000000" w:themeColor="text1"/>
        </w:rPr>
      </w:pPr>
      <w:r w:rsidRPr="000A13CC">
        <w:rPr>
          <w:b/>
          <w:bCs/>
          <w:color w:val="000000" w:themeColor="text1"/>
          <w:u w:val="single"/>
        </w:rPr>
        <w:t>Article 5</w:t>
      </w:r>
      <w:r w:rsidRPr="000A13CC">
        <w:rPr>
          <w:b/>
          <w:bCs/>
          <w:color w:val="000000" w:themeColor="text1"/>
        </w:rPr>
        <w:t> :   Monnaies de l’offre et Régime fiscal</w:t>
      </w:r>
    </w:p>
    <w:p w14:paraId="509314B6" w14:textId="77777777" w:rsidR="00C71B03" w:rsidRPr="000A13CC" w:rsidRDefault="00C71B03" w:rsidP="00C71B03">
      <w:pPr>
        <w:rPr>
          <w:color w:val="000000" w:themeColor="text1"/>
        </w:rPr>
      </w:pPr>
    </w:p>
    <w:p w14:paraId="358E6B4D" w14:textId="77777777" w:rsidR="00C71B03" w:rsidRPr="000A13CC" w:rsidRDefault="00C71B03" w:rsidP="00C71B03">
      <w:pPr>
        <w:rPr>
          <w:color w:val="000000" w:themeColor="text1"/>
        </w:rPr>
      </w:pPr>
      <w:r w:rsidRPr="000A13CC">
        <w:rPr>
          <w:color w:val="000000" w:themeColor="text1"/>
        </w:rPr>
        <w:t xml:space="preserve">Les prix seront libellés en </w:t>
      </w:r>
      <w:r w:rsidRPr="000A13CC">
        <w:rPr>
          <w:b/>
          <w:color w:val="000000" w:themeColor="text1"/>
        </w:rPr>
        <w:t>FRANCS CFA</w:t>
      </w:r>
      <w:r w:rsidRPr="000A13CC">
        <w:rPr>
          <w:color w:val="000000" w:themeColor="text1"/>
        </w:rPr>
        <w:t>.</w:t>
      </w:r>
    </w:p>
    <w:p w14:paraId="33B73301" w14:textId="77777777" w:rsidR="00C71B03" w:rsidRPr="000A13CC" w:rsidRDefault="00C71B03" w:rsidP="00C71B03">
      <w:pPr>
        <w:rPr>
          <w:color w:val="000000" w:themeColor="text1"/>
        </w:rPr>
      </w:pPr>
      <w:r w:rsidRPr="000A13CC">
        <w:rPr>
          <w:color w:val="000000" w:themeColor="text1"/>
        </w:rPr>
        <w:t>Les règles fiscales applicables à la Lettre-commande sont celles du décret n°2003/651/PM du 16 Avril 2003 fixant les modalités d’application du régime fiscal et douanier des marchés publics.</w:t>
      </w:r>
    </w:p>
    <w:p w14:paraId="162C7286" w14:textId="77777777" w:rsidR="00C71B03" w:rsidRPr="000A13CC" w:rsidRDefault="00C71B03" w:rsidP="00C71B03">
      <w:pPr>
        <w:rPr>
          <w:color w:val="000000" w:themeColor="text1"/>
        </w:rPr>
      </w:pPr>
    </w:p>
    <w:p w14:paraId="42324B42" w14:textId="77777777" w:rsidR="00C71B03" w:rsidRPr="000A13CC" w:rsidRDefault="00C71B03" w:rsidP="00C71B03">
      <w:pPr>
        <w:rPr>
          <w:b/>
          <w:bCs/>
          <w:color w:val="000000" w:themeColor="text1"/>
        </w:rPr>
      </w:pPr>
      <w:r w:rsidRPr="000A13CC">
        <w:rPr>
          <w:b/>
          <w:bCs/>
          <w:color w:val="000000" w:themeColor="text1"/>
          <w:u w:val="single"/>
        </w:rPr>
        <w:t>Article 6</w:t>
      </w:r>
      <w:r w:rsidRPr="000A13CC">
        <w:rPr>
          <w:b/>
          <w:bCs/>
          <w:color w:val="000000" w:themeColor="text1"/>
        </w:rPr>
        <w:t> :   Délai et validité des offres</w:t>
      </w:r>
    </w:p>
    <w:p w14:paraId="1E7DEEE2" w14:textId="77777777" w:rsidR="00C71B03" w:rsidRPr="000A13CC" w:rsidRDefault="00C71B03" w:rsidP="00C71B03">
      <w:pPr>
        <w:rPr>
          <w:color w:val="000000" w:themeColor="text1"/>
        </w:rPr>
      </w:pPr>
    </w:p>
    <w:p w14:paraId="604207A7" w14:textId="77777777" w:rsidR="00C71B03" w:rsidRPr="000A13CC" w:rsidRDefault="00C71B03" w:rsidP="00C71B03">
      <w:pPr>
        <w:rPr>
          <w:color w:val="000000" w:themeColor="text1"/>
        </w:rPr>
      </w:pPr>
      <w:r w:rsidRPr="000A13CC">
        <w:rPr>
          <w:color w:val="000000" w:themeColor="text1"/>
        </w:rPr>
        <w:t>Les offres seront valables pour la période de quatre-vingt-dix (90) jours.</w:t>
      </w:r>
    </w:p>
    <w:p w14:paraId="602C6A4E" w14:textId="77777777" w:rsidR="00C71B03" w:rsidRPr="000A13CC" w:rsidRDefault="00C71B03" w:rsidP="00C71B03">
      <w:pPr>
        <w:rPr>
          <w:b/>
          <w:bCs/>
          <w:color w:val="000000" w:themeColor="text1"/>
          <w:sz w:val="28"/>
          <w:szCs w:val="28"/>
        </w:rPr>
      </w:pPr>
    </w:p>
    <w:p w14:paraId="22F72DF8" w14:textId="77777777" w:rsidR="00C71B03" w:rsidRPr="000A13CC" w:rsidRDefault="00C71B03" w:rsidP="00C71B03">
      <w:pPr>
        <w:rPr>
          <w:b/>
          <w:bCs/>
          <w:color w:val="000000" w:themeColor="text1"/>
          <w:sz w:val="28"/>
          <w:szCs w:val="28"/>
        </w:rPr>
      </w:pPr>
      <w:r w:rsidRPr="000A13CC">
        <w:rPr>
          <w:b/>
          <w:bCs/>
          <w:color w:val="000000" w:themeColor="text1"/>
          <w:sz w:val="28"/>
          <w:szCs w:val="28"/>
        </w:rPr>
        <w:t>2.3 -   DEPOT DES OFFRES</w:t>
      </w:r>
    </w:p>
    <w:p w14:paraId="7FAB51B1" w14:textId="77777777" w:rsidR="00C71B03" w:rsidRPr="000A13CC" w:rsidRDefault="00C71B03" w:rsidP="00C71B03">
      <w:pPr>
        <w:rPr>
          <w:color w:val="000000" w:themeColor="text1"/>
        </w:rPr>
      </w:pPr>
    </w:p>
    <w:p w14:paraId="6A69E1E5" w14:textId="77777777" w:rsidR="00C71B03" w:rsidRPr="000A13CC" w:rsidRDefault="00C71B03" w:rsidP="00C71B03">
      <w:pPr>
        <w:rPr>
          <w:b/>
          <w:bCs/>
          <w:color w:val="000000" w:themeColor="text1"/>
        </w:rPr>
      </w:pPr>
      <w:r w:rsidRPr="000A13CC">
        <w:rPr>
          <w:b/>
          <w:bCs/>
          <w:color w:val="000000" w:themeColor="text1"/>
          <w:u w:val="single"/>
        </w:rPr>
        <w:t>Article 7</w:t>
      </w:r>
      <w:r w:rsidRPr="000A13CC">
        <w:rPr>
          <w:b/>
          <w:bCs/>
          <w:color w:val="000000" w:themeColor="text1"/>
        </w:rPr>
        <w:t> :   Cachetage et marquage des offres</w:t>
      </w:r>
    </w:p>
    <w:p w14:paraId="7B0BEBEC" w14:textId="77777777" w:rsidR="00C71B03" w:rsidRPr="000A13CC" w:rsidRDefault="00C71B03" w:rsidP="00C71B03">
      <w:pPr>
        <w:rPr>
          <w:color w:val="000000" w:themeColor="text1"/>
        </w:rPr>
      </w:pPr>
    </w:p>
    <w:p w14:paraId="1366C5DB" w14:textId="77777777" w:rsidR="00C71B03" w:rsidRPr="000A13CC" w:rsidRDefault="00C71B03" w:rsidP="00C71B03">
      <w:pPr>
        <w:rPr>
          <w:color w:val="000000" w:themeColor="text1"/>
        </w:rPr>
      </w:pPr>
      <w:r w:rsidRPr="000A13CC">
        <w:rPr>
          <w:color w:val="000000" w:themeColor="text1"/>
        </w:rPr>
        <w:t>Les prestataires placeront l’original et les copies de leurs offres dans une enveloppe cachetée :</w:t>
      </w:r>
    </w:p>
    <w:p w14:paraId="68C1259E" w14:textId="77777777" w:rsidR="00C71B03" w:rsidRPr="000A13CC" w:rsidRDefault="00C71B03" w:rsidP="00C71B03">
      <w:pPr>
        <w:rPr>
          <w:color w:val="000000" w:themeColor="text1"/>
        </w:rPr>
      </w:pPr>
    </w:p>
    <w:p w14:paraId="54CD0E0A" w14:textId="77777777" w:rsidR="00C71B03" w:rsidRPr="000A13CC" w:rsidRDefault="00C71B03" w:rsidP="00C71B03">
      <w:pPr>
        <w:numPr>
          <w:ilvl w:val="0"/>
          <w:numId w:val="4"/>
        </w:numPr>
        <w:rPr>
          <w:color w:val="000000" w:themeColor="text1"/>
        </w:rPr>
      </w:pPr>
      <w:r w:rsidRPr="000A13CC">
        <w:rPr>
          <w:color w:val="000000" w:themeColor="text1"/>
        </w:rPr>
        <w:t xml:space="preserve">adressée au Maître d’Ouvrage à l’adresse indiquée dans </w:t>
      </w:r>
      <w:r w:rsidR="006A160D">
        <w:rPr>
          <w:color w:val="000000" w:themeColor="text1"/>
        </w:rPr>
        <w:t>l’avis d’appel d’offre</w:t>
      </w:r>
      <w:r w:rsidRPr="000A13CC">
        <w:rPr>
          <w:color w:val="000000" w:themeColor="text1"/>
        </w:rPr>
        <w:t xml:space="preserve"> et</w:t>
      </w:r>
    </w:p>
    <w:p w14:paraId="59A08832" w14:textId="77777777" w:rsidR="00C71B03" w:rsidRPr="000A13CC" w:rsidRDefault="00C71B03" w:rsidP="00C71B03">
      <w:pPr>
        <w:numPr>
          <w:ilvl w:val="0"/>
          <w:numId w:val="4"/>
        </w:numPr>
        <w:rPr>
          <w:color w:val="000000" w:themeColor="text1"/>
        </w:rPr>
      </w:pPr>
      <w:r w:rsidRPr="000A13CC">
        <w:rPr>
          <w:color w:val="000000" w:themeColor="text1"/>
        </w:rPr>
        <w:lastRenderedPageBreak/>
        <w:t>portant le nom du projet, le titre et le numéro de la consultation tels qu’indiqués dans la lettre d’invitation à soumissionner.</w:t>
      </w:r>
    </w:p>
    <w:p w14:paraId="7E95DBF3" w14:textId="77777777" w:rsidR="00C71B03" w:rsidRPr="000A13CC" w:rsidRDefault="00C71B03" w:rsidP="00C71B03">
      <w:pPr>
        <w:rPr>
          <w:color w:val="000000" w:themeColor="text1"/>
        </w:rPr>
      </w:pPr>
    </w:p>
    <w:p w14:paraId="5623E7CC" w14:textId="77777777" w:rsidR="00C71B03" w:rsidRPr="000A13CC" w:rsidRDefault="00C71B03" w:rsidP="00C71B03">
      <w:pPr>
        <w:rPr>
          <w:b/>
          <w:bCs/>
          <w:color w:val="000000" w:themeColor="text1"/>
        </w:rPr>
      </w:pPr>
      <w:r w:rsidRPr="000A13CC">
        <w:rPr>
          <w:b/>
          <w:bCs/>
          <w:color w:val="000000" w:themeColor="text1"/>
          <w:u w:val="single"/>
        </w:rPr>
        <w:t>Article 8</w:t>
      </w:r>
      <w:r w:rsidRPr="000A13CC">
        <w:rPr>
          <w:b/>
          <w:bCs/>
          <w:color w:val="000000" w:themeColor="text1"/>
        </w:rPr>
        <w:t> :   Date et heure limite de dépôt des offres</w:t>
      </w:r>
    </w:p>
    <w:p w14:paraId="3A8053F4" w14:textId="77777777" w:rsidR="00C71B03" w:rsidRPr="000A13CC" w:rsidRDefault="00C71B03" w:rsidP="00C71B03">
      <w:pPr>
        <w:rPr>
          <w:color w:val="000000" w:themeColor="text1"/>
        </w:rPr>
      </w:pPr>
    </w:p>
    <w:p w14:paraId="1CD56954" w14:textId="3A1182B8" w:rsidR="00C60540" w:rsidRPr="000A13CC" w:rsidRDefault="00C71B03" w:rsidP="00462D69">
      <w:pPr>
        <w:spacing w:line="360" w:lineRule="auto"/>
        <w:rPr>
          <w:color w:val="000000" w:themeColor="text1"/>
        </w:rPr>
      </w:pPr>
      <w:r w:rsidRPr="000A13CC">
        <w:rPr>
          <w:color w:val="000000" w:themeColor="text1"/>
        </w:rPr>
        <w:t xml:space="preserve">Les offres doivent être reçues </w:t>
      </w:r>
      <w:r w:rsidR="00557F17">
        <w:rPr>
          <w:color w:val="000000" w:themeColor="text1"/>
        </w:rPr>
        <w:t xml:space="preserve">auprès du </w:t>
      </w:r>
      <w:r w:rsidR="00557F17" w:rsidRPr="00D212CD">
        <w:rPr>
          <w:color w:val="000000" w:themeColor="text1"/>
        </w:rPr>
        <w:t>SIGAMP</w:t>
      </w:r>
      <w:r w:rsidR="00700000" w:rsidRPr="00557F17">
        <w:rPr>
          <w:rFonts w:eastAsia="Tahoma"/>
          <w:color w:val="FF0000"/>
        </w:rPr>
        <w:t xml:space="preserve"> </w:t>
      </w:r>
      <w:r w:rsidR="00700000" w:rsidRPr="000A13CC">
        <w:rPr>
          <w:rFonts w:eastAsia="Tahoma"/>
          <w:color w:val="000000" w:themeColor="text1"/>
        </w:rPr>
        <w:t>de la Communauté Urbaine de Bertoua,</w:t>
      </w:r>
      <w:r w:rsidR="00CE2280" w:rsidRPr="000A13CC">
        <w:rPr>
          <w:rFonts w:eastAsia="Tahoma"/>
          <w:color w:val="000000" w:themeColor="text1"/>
        </w:rPr>
        <w:t xml:space="preserve"> sise au 147, Avenue AHMADOU AHIDJO, BP : 13 Bertoua Cameroun</w:t>
      </w:r>
      <w:r w:rsidRPr="000A13CC">
        <w:rPr>
          <w:color w:val="000000" w:themeColor="text1"/>
        </w:rPr>
        <w:t xml:space="preserve"> au plus tard le </w:t>
      </w:r>
      <w:r w:rsidR="006A160D">
        <w:rPr>
          <w:b/>
          <w:color w:val="000000" w:themeColor="text1"/>
        </w:rPr>
        <w:t>………………</w:t>
      </w:r>
      <w:r w:rsidRPr="000A13CC">
        <w:rPr>
          <w:b/>
          <w:color w:val="000000" w:themeColor="text1"/>
        </w:rPr>
        <w:t xml:space="preserve"> à 10 heures </w:t>
      </w:r>
      <w:r w:rsidR="00462D69">
        <w:rPr>
          <w:color w:val="000000" w:themeColor="text1"/>
        </w:rPr>
        <w:t>précises, heure locale.</w:t>
      </w:r>
    </w:p>
    <w:p w14:paraId="423673B6" w14:textId="77777777" w:rsidR="00C60540" w:rsidRPr="000A13CC" w:rsidRDefault="00C60540" w:rsidP="00C71B03">
      <w:pPr>
        <w:rPr>
          <w:color w:val="000000" w:themeColor="text1"/>
        </w:rPr>
      </w:pPr>
    </w:p>
    <w:p w14:paraId="3E01EFCC" w14:textId="77777777" w:rsidR="00C71B03" w:rsidRPr="000A13CC" w:rsidRDefault="00C71B03" w:rsidP="00C71B03">
      <w:pPr>
        <w:rPr>
          <w:b/>
          <w:bCs/>
          <w:color w:val="000000" w:themeColor="text1"/>
          <w:sz w:val="28"/>
          <w:szCs w:val="28"/>
        </w:rPr>
      </w:pPr>
      <w:r w:rsidRPr="000A13CC">
        <w:rPr>
          <w:b/>
          <w:bCs/>
          <w:color w:val="000000" w:themeColor="text1"/>
          <w:sz w:val="28"/>
          <w:szCs w:val="28"/>
        </w:rPr>
        <w:t>2.4 -   OUVERTURE DES PLIS ET EVALUATION DES OFFRES</w:t>
      </w:r>
    </w:p>
    <w:p w14:paraId="6B59476A" w14:textId="77777777" w:rsidR="00C71B03" w:rsidRPr="000A13CC" w:rsidRDefault="00C71B03" w:rsidP="00C71B03">
      <w:pPr>
        <w:rPr>
          <w:color w:val="000000" w:themeColor="text1"/>
        </w:rPr>
      </w:pPr>
    </w:p>
    <w:p w14:paraId="5B159356" w14:textId="77777777" w:rsidR="00C71B03" w:rsidRPr="000A13CC" w:rsidRDefault="00C71B03" w:rsidP="00C71B03">
      <w:pPr>
        <w:rPr>
          <w:b/>
          <w:bCs/>
          <w:color w:val="000000" w:themeColor="text1"/>
        </w:rPr>
      </w:pPr>
      <w:r w:rsidRPr="000A13CC">
        <w:rPr>
          <w:b/>
          <w:bCs/>
          <w:color w:val="000000" w:themeColor="text1"/>
          <w:u w:val="single"/>
        </w:rPr>
        <w:t>Article 9</w:t>
      </w:r>
      <w:r w:rsidRPr="000A13CC">
        <w:rPr>
          <w:b/>
          <w:bCs/>
          <w:color w:val="000000" w:themeColor="text1"/>
        </w:rPr>
        <w:t> :   Ouverture des plis par la Commission Interne de Passation des Marchés</w:t>
      </w:r>
    </w:p>
    <w:p w14:paraId="65C21E62" w14:textId="77777777" w:rsidR="00C71B03" w:rsidRPr="000A13CC" w:rsidRDefault="00C71B03" w:rsidP="00C71B03">
      <w:pPr>
        <w:rPr>
          <w:color w:val="000000" w:themeColor="text1"/>
        </w:rPr>
      </w:pPr>
    </w:p>
    <w:p w14:paraId="63149521" w14:textId="77777777" w:rsidR="00C71B03" w:rsidRPr="000A13CC" w:rsidRDefault="00C71B03" w:rsidP="00C71B03">
      <w:pPr>
        <w:rPr>
          <w:color w:val="000000" w:themeColor="text1"/>
        </w:rPr>
      </w:pPr>
      <w:r w:rsidRPr="000A13CC">
        <w:rPr>
          <w:color w:val="000000" w:themeColor="text1"/>
        </w:rPr>
        <w:t xml:space="preserve">9.1. La Commission Interne de Passation des Marchés placée auprès du Maître d’Ouvrage </w:t>
      </w:r>
      <w:r w:rsidR="00C839F8">
        <w:rPr>
          <w:color w:val="000000" w:themeColor="text1"/>
        </w:rPr>
        <w:t xml:space="preserve">procèdera à l’ouverture des </w:t>
      </w:r>
      <w:r w:rsidRPr="000A13CC">
        <w:rPr>
          <w:color w:val="000000" w:themeColor="text1"/>
        </w:rPr>
        <w:t xml:space="preserve">plis en présence des représentants </w:t>
      </w:r>
      <w:r w:rsidR="00C839F8">
        <w:rPr>
          <w:color w:val="000000" w:themeColor="text1"/>
        </w:rPr>
        <w:t xml:space="preserve">des soumissionnaires </w:t>
      </w:r>
      <w:r w:rsidRPr="000A13CC">
        <w:rPr>
          <w:color w:val="000000" w:themeColor="text1"/>
        </w:rPr>
        <w:t>des offres qui aura lieu le même jour du dépôt des offres et dans l’heure qui suit celle du dépôt des offres.</w:t>
      </w:r>
    </w:p>
    <w:p w14:paraId="27A9F2AC" w14:textId="77777777" w:rsidR="00C71B03" w:rsidRPr="000A13CC" w:rsidRDefault="00C71B03" w:rsidP="00C71B03">
      <w:pPr>
        <w:rPr>
          <w:color w:val="000000" w:themeColor="text1"/>
        </w:rPr>
      </w:pPr>
    </w:p>
    <w:p w14:paraId="3DCF889A" w14:textId="77777777" w:rsidR="00C71B03" w:rsidRPr="000A13CC" w:rsidRDefault="00C71B03" w:rsidP="00C71B03">
      <w:pPr>
        <w:rPr>
          <w:color w:val="000000" w:themeColor="text1"/>
        </w:rPr>
      </w:pPr>
      <w:r w:rsidRPr="000A13CC">
        <w:rPr>
          <w:color w:val="000000" w:themeColor="text1"/>
        </w:rPr>
        <w:t>9.2. La Commission sus-citée établira un procès-verbal de la séance d’ouverture des plis.</w:t>
      </w:r>
    </w:p>
    <w:p w14:paraId="5DB846CC" w14:textId="77777777" w:rsidR="00C71B03" w:rsidRPr="000A13CC" w:rsidRDefault="00C71B03" w:rsidP="00C71B03">
      <w:pPr>
        <w:rPr>
          <w:color w:val="000000" w:themeColor="text1"/>
        </w:rPr>
      </w:pPr>
    </w:p>
    <w:p w14:paraId="0180EB90" w14:textId="77777777" w:rsidR="00C71B03" w:rsidRPr="000A13CC" w:rsidRDefault="00C71B03" w:rsidP="00C71B03">
      <w:pPr>
        <w:rPr>
          <w:b/>
          <w:bCs/>
          <w:color w:val="000000" w:themeColor="text1"/>
        </w:rPr>
      </w:pPr>
      <w:r w:rsidRPr="000A13CC">
        <w:rPr>
          <w:b/>
          <w:bCs/>
          <w:color w:val="000000" w:themeColor="text1"/>
          <w:u w:val="single"/>
        </w:rPr>
        <w:t>Article 10</w:t>
      </w:r>
      <w:r w:rsidRPr="000A13CC">
        <w:rPr>
          <w:b/>
          <w:bCs/>
          <w:color w:val="000000" w:themeColor="text1"/>
        </w:rPr>
        <w:t> :   Vérification de la conformité et Comparaison des offres</w:t>
      </w:r>
    </w:p>
    <w:p w14:paraId="49D9928F" w14:textId="77777777" w:rsidR="00C71B03" w:rsidRPr="000A13CC" w:rsidRDefault="00C71B03" w:rsidP="00C71B03">
      <w:pPr>
        <w:rPr>
          <w:color w:val="000000" w:themeColor="text1"/>
        </w:rPr>
      </w:pPr>
    </w:p>
    <w:p w14:paraId="3AD847F9" w14:textId="77777777" w:rsidR="00C71B03" w:rsidRDefault="00C71B03" w:rsidP="00C71B03">
      <w:pPr>
        <w:rPr>
          <w:color w:val="000000" w:themeColor="text1"/>
        </w:rPr>
      </w:pPr>
      <w:r w:rsidRPr="000A13CC">
        <w:rPr>
          <w:color w:val="000000" w:themeColor="text1"/>
        </w:rPr>
        <w:t>La Commission Interne de Passation des Marchés procédera à la vérification de la conformité et à la comparaison des offres en procédant dans l’ordre suivant :</w:t>
      </w:r>
    </w:p>
    <w:p w14:paraId="64F225C7" w14:textId="77777777" w:rsidR="00B26F17" w:rsidRPr="000A13CC" w:rsidRDefault="00B26F17" w:rsidP="00C71B03">
      <w:pPr>
        <w:rPr>
          <w:color w:val="000000" w:themeColor="text1"/>
        </w:rPr>
      </w:pPr>
    </w:p>
    <w:p w14:paraId="164E0077" w14:textId="77777777" w:rsidR="00C71B03" w:rsidRPr="000A13CC" w:rsidRDefault="00C71B03" w:rsidP="00C71B03">
      <w:pPr>
        <w:rPr>
          <w:b/>
          <w:color w:val="000000" w:themeColor="text1"/>
        </w:rPr>
      </w:pPr>
      <w:r w:rsidRPr="000A13CC">
        <w:rPr>
          <w:b/>
          <w:color w:val="000000" w:themeColor="text1"/>
        </w:rPr>
        <w:t>1ère étape : Examen de la conformité des pièces administratives (Volume 1)</w:t>
      </w:r>
    </w:p>
    <w:p w14:paraId="49748303" w14:textId="77777777" w:rsidR="00C71B03" w:rsidRPr="000A13CC" w:rsidRDefault="00C71B03" w:rsidP="00C71B03">
      <w:pPr>
        <w:rPr>
          <w:color w:val="000000" w:themeColor="text1"/>
        </w:rPr>
      </w:pPr>
    </w:p>
    <w:p w14:paraId="15D2E342" w14:textId="77777777" w:rsidR="00C71B03" w:rsidRPr="000A13CC" w:rsidRDefault="00C71B03" w:rsidP="00C71B03">
      <w:pPr>
        <w:rPr>
          <w:color w:val="000000" w:themeColor="text1"/>
        </w:rPr>
      </w:pPr>
      <w:r w:rsidRPr="000A13CC">
        <w:rPr>
          <w:color w:val="000000" w:themeColor="text1"/>
        </w:rPr>
        <w:t>Sous peine d’élimination, le Dossier Administratif doit contenir toutes les pièces authentiques et conformes énumérées dans le présent règlement de consultation.</w:t>
      </w:r>
    </w:p>
    <w:p w14:paraId="5665144C" w14:textId="77777777" w:rsidR="00C71B03" w:rsidRPr="000A13CC" w:rsidRDefault="00C71B03" w:rsidP="00C71B03">
      <w:pPr>
        <w:rPr>
          <w:color w:val="000000" w:themeColor="text1"/>
        </w:rPr>
      </w:pPr>
      <w:r w:rsidRPr="000A13CC">
        <w:rPr>
          <w:color w:val="000000" w:themeColor="text1"/>
        </w:rPr>
        <w:t>Toutes les pièces requises doivent être datées de moins de trois (03) mois et être conformes aux modèles.</w:t>
      </w:r>
    </w:p>
    <w:p w14:paraId="7EC87FB9" w14:textId="77777777" w:rsidR="00C71B03" w:rsidRPr="000A13CC" w:rsidRDefault="00C71B03" w:rsidP="00C71B03">
      <w:pPr>
        <w:rPr>
          <w:color w:val="000000" w:themeColor="text1"/>
        </w:rPr>
      </w:pPr>
      <w:r w:rsidRPr="000A13CC">
        <w:rPr>
          <w:color w:val="000000" w:themeColor="text1"/>
        </w:rPr>
        <w:t>Toute fausse déclaration ou présentation de pièce falsifiée ou scannée sont des motifs de rejet de l’offre sans préjudice des poursuites pénales éventuelles.</w:t>
      </w:r>
    </w:p>
    <w:p w14:paraId="6CD8CD6C" w14:textId="77777777" w:rsidR="00C71B03" w:rsidRDefault="00C71B03" w:rsidP="00C71B03">
      <w:pPr>
        <w:rPr>
          <w:color w:val="000000" w:themeColor="text1"/>
        </w:rPr>
      </w:pPr>
      <w:r w:rsidRPr="000A13CC">
        <w:rPr>
          <w:color w:val="000000" w:themeColor="text1"/>
        </w:rPr>
        <w:t>Seules les offres présentant un dossier administratif conforme seront évaluées financièrement.</w:t>
      </w:r>
    </w:p>
    <w:p w14:paraId="6892DB40" w14:textId="77777777" w:rsidR="00B26F17" w:rsidRPr="000A13CC" w:rsidRDefault="00B26F17" w:rsidP="00C71B03">
      <w:pPr>
        <w:rPr>
          <w:color w:val="000000" w:themeColor="text1"/>
        </w:rPr>
      </w:pPr>
    </w:p>
    <w:p w14:paraId="544D93C1" w14:textId="77777777" w:rsidR="00C71B03" w:rsidRPr="000A13CC" w:rsidRDefault="00C71B03" w:rsidP="00C71B03">
      <w:pPr>
        <w:rPr>
          <w:b/>
          <w:color w:val="000000" w:themeColor="text1"/>
        </w:rPr>
      </w:pPr>
      <w:r w:rsidRPr="000A13CC">
        <w:rPr>
          <w:b/>
          <w:color w:val="000000" w:themeColor="text1"/>
        </w:rPr>
        <w:t>2ème étape : Evaluation de l’offre financière (Volume 2)</w:t>
      </w:r>
    </w:p>
    <w:p w14:paraId="3F2A4621" w14:textId="77777777" w:rsidR="00C71B03" w:rsidRPr="000A13CC" w:rsidRDefault="00C71B03" w:rsidP="00C71B03">
      <w:pPr>
        <w:rPr>
          <w:b/>
          <w:color w:val="000000" w:themeColor="text1"/>
        </w:rPr>
      </w:pPr>
      <w:r w:rsidRPr="000A13CC">
        <w:rPr>
          <w:b/>
          <w:color w:val="000000" w:themeColor="text1"/>
        </w:rPr>
        <w:t>Critères Eliminatoires :</w:t>
      </w:r>
    </w:p>
    <w:p w14:paraId="53D132DC" w14:textId="77777777" w:rsidR="00C71B03" w:rsidRPr="000A13CC" w:rsidRDefault="00C71B03" w:rsidP="00C71B03">
      <w:pPr>
        <w:numPr>
          <w:ilvl w:val="0"/>
          <w:numId w:val="15"/>
        </w:numPr>
        <w:rPr>
          <w:color w:val="000000" w:themeColor="text1"/>
        </w:rPr>
      </w:pPr>
      <w:r w:rsidRPr="000A13CC">
        <w:rPr>
          <w:color w:val="000000" w:themeColor="text1"/>
        </w:rPr>
        <w:t>Offre financière incomplète ;</w:t>
      </w:r>
    </w:p>
    <w:p w14:paraId="1B98F7B8" w14:textId="77777777" w:rsidR="00C71B03" w:rsidRPr="000A13CC" w:rsidRDefault="00C71B03" w:rsidP="00C71B03">
      <w:pPr>
        <w:numPr>
          <w:ilvl w:val="0"/>
          <w:numId w:val="15"/>
        </w:numPr>
        <w:rPr>
          <w:color w:val="000000" w:themeColor="text1"/>
        </w:rPr>
      </w:pPr>
      <w:r w:rsidRPr="000A13CC">
        <w:rPr>
          <w:color w:val="000000" w:themeColor="text1"/>
        </w:rPr>
        <w:t>Omission, dans le bordereau des prix, d’un prix unitaires quantifié ;</w:t>
      </w:r>
    </w:p>
    <w:p w14:paraId="5664007F" w14:textId="77777777" w:rsidR="00C71B03" w:rsidRPr="000A13CC" w:rsidRDefault="00C71B03" w:rsidP="00C71B03">
      <w:pPr>
        <w:rPr>
          <w:color w:val="000000" w:themeColor="text1"/>
        </w:rPr>
      </w:pPr>
    </w:p>
    <w:p w14:paraId="5573D9E2" w14:textId="77777777" w:rsidR="00C71B03" w:rsidRPr="000A13CC" w:rsidRDefault="00C71B03" w:rsidP="00C71B03">
      <w:pPr>
        <w:rPr>
          <w:b/>
          <w:color w:val="000000" w:themeColor="text1"/>
        </w:rPr>
      </w:pPr>
      <w:r w:rsidRPr="000A13CC">
        <w:rPr>
          <w:b/>
          <w:color w:val="000000" w:themeColor="text1"/>
        </w:rPr>
        <w:t>Mode d’évaluation :</w:t>
      </w:r>
    </w:p>
    <w:p w14:paraId="587A9375" w14:textId="77777777" w:rsidR="00C71B03" w:rsidRPr="00FC4496" w:rsidRDefault="00C71B03" w:rsidP="00C71B03">
      <w:r w:rsidRPr="000A13CC">
        <w:rPr>
          <w:color w:val="000000" w:themeColor="text1"/>
        </w:rPr>
        <w:t xml:space="preserve">Seules les offres des soumissionnaires ayant satisfait aux critères (1ère étape) seront évaluées par la </w:t>
      </w:r>
      <w:r w:rsidRPr="00FC4496">
        <w:t>Commission Interne de Passation des Marchés.</w:t>
      </w:r>
    </w:p>
    <w:p w14:paraId="7177DFF8" w14:textId="77777777" w:rsidR="00C71B03" w:rsidRPr="000A13CC" w:rsidRDefault="00C71B03" w:rsidP="00C71B03">
      <w:pPr>
        <w:rPr>
          <w:color w:val="000000" w:themeColor="text1"/>
        </w:rPr>
      </w:pPr>
      <w:r w:rsidRPr="000A13CC">
        <w:rPr>
          <w:color w:val="000000" w:themeColor="text1"/>
        </w:rPr>
        <w:t>En évaluant les offres, il est déterminé pour chaque offre le « montant évalué » de l’offre en procédant par :</w:t>
      </w:r>
    </w:p>
    <w:p w14:paraId="1ED81F96" w14:textId="12DEE76C" w:rsidR="00C71B03" w:rsidRPr="000A13CC" w:rsidRDefault="00C71B03" w:rsidP="00C71B03">
      <w:pPr>
        <w:numPr>
          <w:ilvl w:val="0"/>
          <w:numId w:val="1"/>
        </w:numPr>
        <w:rPr>
          <w:color w:val="000000" w:themeColor="text1"/>
        </w:rPr>
      </w:pPr>
      <w:r w:rsidRPr="000A13CC">
        <w:rPr>
          <w:color w:val="000000" w:themeColor="text1"/>
        </w:rPr>
        <w:t>la vérification des opérations arithmétiques, en utilisant le cas échéant les prix unitaires en lettres pour procéder aux corrections nécessaires</w:t>
      </w:r>
      <w:r w:rsidR="00FC4496">
        <w:rPr>
          <w:color w:val="000000" w:themeColor="text1"/>
        </w:rPr>
        <w:t> ;</w:t>
      </w:r>
    </w:p>
    <w:p w14:paraId="79E4367C" w14:textId="7EED4DC4" w:rsidR="00FC4496" w:rsidRDefault="00C71B03" w:rsidP="00FC4496">
      <w:pPr>
        <w:numPr>
          <w:ilvl w:val="0"/>
          <w:numId w:val="1"/>
        </w:numPr>
        <w:rPr>
          <w:color w:val="000000" w:themeColor="text1"/>
        </w:rPr>
      </w:pPr>
      <w:r w:rsidRPr="000A13CC">
        <w:rPr>
          <w:color w:val="000000" w:themeColor="text1"/>
        </w:rPr>
        <w:t>l’élaboration d’un tableau récapitulatif des offres</w:t>
      </w:r>
      <w:r w:rsidR="00FC4496">
        <w:rPr>
          <w:color w:val="000000" w:themeColor="text1"/>
        </w:rPr>
        <w:t>.</w:t>
      </w:r>
    </w:p>
    <w:p w14:paraId="6DC74431" w14:textId="24B371A1" w:rsidR="00FC4496" w:rsidRDefault="00FC4496" w:rsidP="00FC4496">
      <w:pPr>
        <w:rPr>
          <w:color w:val="000000" w:themeColor="text1"/>
        </w:rPr>
      </w:pPr>
    </w:p>
    <w:p w14:paraId="131B05C2" w14:textId="77777777" w:rsidR="00C76B11" w:rsidRDefault="00C76B11" w:rsidP="00FC4496">
      <w:pPr>
        <w:rPr>
          <w:color w:val="000000" w:themeColor="text1"/>
        </w:rPr>
      </w:pPr>
    </w:p>
    <w:p w14:paraId="108FFD18" w14:textId="77777777" w:rsidR="00FC4496" w:rsidRPr="00FC4496" w:rsidRDefault="00FC4496" w:rsidP="00FC4496">
      <w:pPr>
        <w:rPr>
          <w:color w:val="000000" w:themeColor="text1"/>
        </w:rPr>
      </w:pPr>
    </w:p>
    <w:p w14:paraId="1A5F878F" w14:textId="77777777" w:rsidR="00C71B03" w:rsidRPr="000A13CC" w:rsidRDefault="00C71B03" w:rsidP="00C71B03">
      <w:pPr>
        <w:ind w:left="360"/>
        <w:rPr>
          <w:color w:val="000000" w:themeColor="text1"/>
        </w:rPr>
      </w:pPr>
      <w:r w:rsidRPr="00B26F17">
        <w:rPr>
          <w:b/>
          <w:color w:val="000000" w:themeColor="text1"/>
        </w:rPr>
        <w:t>NB</w:t>
      </w:r>
      <w:r w:rsidRPr="000A13CC">
        <w:rPr>
          <w:color w:val="000000" w:themeColor="text1"/>
        </w:rPr>
        <w:t> :</w:t>
      </w:r>
    </w:p>
    <w:p w14:paraId="5DE028FA" w14:textId="77777777" w:rsidR="00C71B03" w:rsidRPr="000A13CC" w:rsidRDefault="00C71B03" w:rsidP="00C71B03">
      <w:pPr>
        <w:numPr>
          <w:ilvl w:val="0"/>
          <w:numId w:val="16"/>
        </w:numPr>
        <w:rPr>
          <w:color w:val="000000" w:themeColor="text1"/>
        </w:rPr>
      </w:pPr>
      <w:r w:rsidRPr="000A13CC">
        <w:rPr>
          <w:color w:val="000000" w:themeColor="text1"/>
        </w:rPr>
        <w:lastRenderedPageBreak/>
        <w:t xml:space="preserve">L’offre dans laquelle il existe des postes du détail estimatif pour lesquels le soumissionnaire n'a pas indiqué de prix unitaires est purement rejetée ; </w:t>
      </w:r>
    </w:p>
    <w:p w14:paraId="7B90E937" w14:textId="77777777" w:rsidR="00C71B03" w:rsidRPr="000A13CC" w:rsidRDefault="00C71B03" w:rsidP="00C71B03">
      <w:pPr>
        <w:numPr>
          <w:ilvl w:val="0"/>
          <w:numId w:val="16"/>
        </w:numPr>
        <w:rPr>
          <w:color w:val="000000" w:themeColor="text1"/>
        </w:rPr>
      </w:pPr>
      <w:r w:rsidRPr="000A13CC">
        <w:rPr>
          <w:color w:val="000000" w:themeColor="text1"/>
        </w:rPr>
        <w:t>Les prix proposés pour les postes où il n'est pas prévu des quantités ne feront pas partie du contrat ;</w:t>
      </w:r>
    </w:p>
    <w:p w14:paraId="014FE07D" w14:textId="77777777" w:rsidR="00C71B03" w:rsidRDefault="00C71B03" w:rsidP="00C71B03">
      <w:pPr>
        <w:rPr>
          <w:color w:val="000000" w:themeColor="text1"/>
        </w:rPr>
      </w:pPr>
    </w:p>
    <w:p w14:paraId="38A022FA" w14:textId="77777777" w:rsidR="00B26F17" w:rsidRDefault="00B26F17" w:rsidP="00C71B03">
      <w:pPr>
        <w:rPr>
          <w:color w:val="000000" w:themeColor="text1"/>
        </w:rPr>
      </w:pPr>
    </w:p>
    <w:p w14:paraId="00DFCA0C" w14:textId="77777777" w:rsidR="00B26F17" w:rsidRPr="000A13CC" w:rsidRDefault="00B26F17" w:rsidP="00C71B03">
      <w:pPr>
        <w:rPr>
          <w:color w:val="000000" w:themeColor="text1"/>
        </w:rPr>
      </w:pPr>
    </w:p>
    <w:p w14:paraId="7063D879" w14:textId="77777777" w:rsidR="00C71B03" w:rsidRPr="000A13CC" w:rsidRDefault="00C71B03" w:rsidP="00C71B03">
      <w:pPr>
        <w:rPr>
          <w:b/>
          <w:bCs/>
          <w:color w:val="000000" w:themeColor="text1"/>
          <w:sz w:val="28"/>
          <w:szCs w:val="28"/>
        </w:rPr>
      </w:pPr>
      <w:r w:rsidRPr="000A13CC">
        <w:rPr>
          <w:b/>
          <w:bCs/>
          <w:color w:val="000000" w:themeColor="text1"/>
          <w:sz w:val="28"/>
          <w:szCs w:val="28"/>
        </w:rPr>
        <w:t>2.5 -   ATTRIBUTION DE LA LETTRE-COMMANDE</w:t>
      </w:r>
    </w:p>
    <w:p w14:paraId="41749B96" w14:textId="77777777" w:rsidR="00C71B03" w:rsidRPr="000A13CC" w:rsidRDefault="00C71B03" w:rsidP="00C71B03">
      <w:pPr>
        <w:rPr>
          <w:color w:val="000000" w:themeColor="text1"/>
        </w:rPr>
      </w:pPr>
    </w:p>
    <w:p w14:paraId="318191A6" w14:textId="77777777" w:rsidR="00C71B03" w:rsidRPr="000A13CC" w:rsidRDefault="00C71B03" w:rsidP="00C71B03">
      <w:pPr>
        <w:rPr>
          <w:b/>
          <w:bCs/>
          <w:color w:val="000000" w:themeColor="text1"/>
        </w:rPr>
      </w:pPr>
      <w:r w:rsidRPr="000A13CC">
        <w:rPr>
          <w:b/>
          <w:bCs/>
          <w:color w:val="000000" w:themeColor="text1"/>
          <w:u w:val="single"/>
        </w:rPr>
        <w:t>Article 11</w:t>
      </w:r>
      <w:r w:rsidRPr="000A13CC">
        <w:rPr>
          <w:b/>
          <w:bCs/>
          <w:color w:val="000000" w:themeColor="text1"/>
        </w:rPr>
        <w:t> :   Attribution de la lettre-commande</w:t>
      </w:r>
    </w:p>
    <w:p w14:paraId="52BD6412" w14:textId="77777777" w:rsidR="00C71B03" w:rsidRPr="000A13CC" w:rsidRDefault="00C71B03" w:rsidP="00C71B03">
      <w:pPr>
        <w:rPr>
          <w:color w:val="000000" w:themeColor="text1"/>
        </w:rPr>
      </w:pPr>
    </w:p>
    <w:p w14:paraId="40D2E8C7" w14:textId="2456CD28" w:rsidR="00AF4DA9" w:rsidRPr="000A13CC" w:rsidRDefault="00C71B03" w:rsidP="00C71B03">
      <w:pPr>
        <w:rPr>
          <w:color w:val="000000" w:themeColor="text1"/>
        </w:rPr>
      </w:pPr>
      <w:r w:rsidRPr="000A13CC">
        <w:rPr>
          <w:color w:val="000000" w:themeColor="text1"/>
        </w:rPr>
        <w:t>La Commission Interne de Passation des Marchés proposera l’attribution de la lettre-commande au prestataire, dont elle aura déterminé que l’offre est conforme pour l’essentiel aux dispositions du Dossier de consultation, et qu’elle est l’offre la moins disante.</w:t>
      </w:r>
    </w:p>
    <w:p w14:paraId="7638E717" w14:textId="77777777" w:rsidR="00C71B03" w:rsidRPr="000A13CC" w:rsidRDefault="00C71B03" w:rsidP="00C71B03">
      <w:pPr>
        <w:rPr>
          <w:color w:val="000000" w:themeColor="text1"/>
        </w:rPr>
      </w:pPr>
    </w:p>
    <w:p w14:paraId="00066488" w14:textId="77777777" w:rsidR="00C71B03" w:rsidRPr="000A13CC" w:rsidRDefault="00C71B03" w:rsidP="00C71B03">
      <w:pPr>
        <w:rPr>
          <w:b/>
          <w:bCs/>
          <w:color w:val="000000" w:themeColor="text1"/>
        </w:rPr>
      </w:pPr>
      <w:r w:rsidRPr="000A13CC">
        <w:rPr>
          <w:b/>
          <w:bCs/>
          <w:color w:val="000000" w:themeColor="text1"/>
          <w:u w:val="single"/>
        </w:rPr>
        <w:t>Article 12</w:t>
      </w:r>
      <w:r w:rsidRPr="000A13CC">
        <w:rPr>
          <w:b/>
          <w:bCs/>
          <w:color w:val="000000" w:themeColor="text1"/>
        </w:rPr>
        <w:t> :   Décision et Communiqué d’attribution de la lettre-commande</w:t>
      </w:r>
    </w:p>
    <w:p w14:paraId="104B5C99" w14:textId="77777777" w:rsidR="00C71B03" w:rsidRPr="000A13CC" w:rsidRDefault="00C71B03" w:rsidP="00C71B03">
      <w:pPr>
        <w:rPr>
          <w:color w:val="000000" w:themeColor="text1"/>
        </w:rPr>
      </w:pPr>
    </w:p>
    <w:p w14:paraId="362C0CFC" w14:textId="77777777" w:rsidR="00C71B03" w:rsidRPr="000A13CC" w:rsidRDefault="00C71B03" w:rsidP="00C71B03">
      <w:pPr>
        <w:rPr>
          <w:color w:val="000000" w:themeColor="text1"/>
        </w:rPr>
      </w:pPr>
      <w:r w:rsidRPr="000A13CC">
        <w:rPr>
          <w:color w:val="000000" w:themeColor="text1"/>
        </w:rPr>
        <w:t>Le Maître d’Ouvrage décidera de l’attribution et publiera le résultat de la consultation dans le Journal des Marchés, par voie de presse et/ou par voie d’affichage en communiquant :</w:t>
      </w:r>
    </w:p>
    <w:p w14:paraId="52FAF7E8" w14:textId="77777777" w:rsidR="00C71B03" w:rsidRPr="000A13CC" w:rsidRDefault="00C71B03" w:rsidP="00C71B03">
      <w:pPr>
        <w:rPr>
          <w:color w:val="000000" w:themeColor="text1"/>
        </w:rPr>
      </w:pPr>
    </w:p>
    <w:p w14:paraId="0105572D" w14:textId="77777777" w:rsidR="00C71B03" w:rsidRPr="000A13CC" w:rsidRDefault="00C71B03" w:rsidP="00C71B03">
      <w:pPr>
        <w:numPr>
          <w:ilvl w:val="0"/>
          <w:numId w:val="11"/>
        </w:numPr>
        <w:rPr>
          <w:color w:val="000000" w:themeColor="text1"/>
        </w:rPr>
      </w:pPr>
      <w:r w:rsidRPr="000A13CC">
        <w:rPr>
          <w:color w:val="000000" w:themeColor="text1"/>
        </w:rPr>
        <w:t>L’objet de la consultation</w:t>
      </w:r>
    </w:p>
    <w:p w14:paraId="44EE0F4C" w14:textId="77777777" w:rsidR="00C71B03" w:rsidRPr="000A13CC" w:rsidRDefault="00C71B03" w:rsidP="00C71B03">
      <w:pPr>
        <w:numPr>
          <w:ilvl w:val="0"/>
          <w:numId w:val="11"/>
        </w:numPr>
        <w:rPr>
          <w:color w:val="000000" w:themeColor="text1"/>
        </w:rPr>
      </w:pPr>
      <w:r w:rsidRPr="000A13CC">
        <w:rPr>
          <w:color w:val="000000" w:themeColor="text1"/>
        </w:rPr>
        <w:t>Le nom de l’attributaire</w:t>
      </w:r>
    </w:p>
    <w:p w14:paraId="7BCDA80E" w14:textId="77777777" w:rsidR="00C71B03" w:rsidRPr="000A13CC" w:rsidRDefault="00C71B03" w:rsidP="00C71B03">
      <w:pPr>
        <w:numPr>
          <w:ilvl w:val="0"/>
          <w:numId w:val="11"/>
        </w:numPr>
        <w:rPr>
          <w:color w:val="000000" w:themeColor="text1"/>
        </w:rPr>
      </w:pPr>
      <w:r w:rsidRPr="000A13CC">
        <w:rPr>
          <w:color w:val="000000" w:themeColor="text1"/>
        </w:rPr>
        <w:t>Le montant de la lettre-commande</w:t>
      </w:r>
    </w:p>
    <w:p w14:paraId="1BB51766" w14:textId="77777777" w:rsidR="00C71B03" w:rsidRPr="000A13CC" w:rsidRDefault="00C71B03" w:rsidP="00C71B03">
      <w:pPr>
        <w:numPr>
          <w:ilvl w:val="0"/>
          <w:numId w:val="11"/>
        </w:numPr>
        <w:rPr>
          <w:color w:val="000000" w:themeColor="text1"/>
        </w:rPr>
      </w:pPr>
      <w:r w:rsidRPr="000A13CC">
        <w:rPr>
          <w:color w:val="000000" w:themeColor="text1"/>
        </w:rPr>
        <w:t>Le délai de livraison</w:t>
      </w:r>
    </w:p>
    <w:p w14:paraId="0D4F76B4" w14:textId="77777777" w:rsidR="00C71B03" w:rsidRPr="000A13CC" w:rsidRDefault="00C71B03" w:rsidP="00C71B03">
      <w:pPr>
        <w:ind w:left="348"/>
        <w:rPr>
          <w:color w:val="000000" w:themeColor="text1"/>
        </w:rPr>
      </w:pPr>
    </w:p>
    <w:p w14:paraId="3C899847" w14:textId="77777777" w:rsidR="00C71B03" w:rsidRPr="000A13CC" w:rsidRDefault="00C71B03" w:rsidP="00C71B03">
      <w:pPr>
        <w:rPr>
          <w:b/>
          <w:bCs/>
          <w:color w:val="000000" w:themeColor="text1"/>
        </w:rPr>
      </w:pPr>
      <w:r w:rsidRPr="000A13CC">
        <w:rPr>
          <w:b/>
          <w:bCs/>
          <w:color w:val="000000" w:themeColor="text1"/>
          <w:u w:val="single"/>
        </w:rPr>
        <w:t>Article 13</w:t>
      </w:r>
      <w:r w:rsidRPr="000A13CC">
        <w:rPr>
          <w:b/>
          <w:bCs/>
          <w:color w:val="000000" w:themeColor="text1"/>
        </w:rPr>
        <w:t> :   Signature de la lettre-commande</w:t>
      </w:r>
    </w:p>
    <w:p w14:paraId="05A3C12D" w14:textId="77777777" w:rsidR="00C71B03" w:rsidRPr="000A13CC" w:rsidRDefault="00C71B03" w:rsidP="00C71B03">
      <w:pPr>
        <w:rPr>
          <w:color w:val="000000" w:themeColor="text1"/>
        </w:rPr>
      </w:pPr>
    </w:p>
    <w:p w14:paraId="7636859B" w14:textId="77777777" w:rsidR="00C71B03" w:rsidRPr="000A13CC" w:rsidRDefault="00C71B03" w:rsidP="00C71B03">
      <w:pPr>
        <w:rPr>
          <w:color w:val="000000" w:themeColor="text1"/>
        </w:rPr>
      </w:pPr>
      <w:r w:rsidRPr="000A13CC">
        <w:rPr>
          <w:color w:val="000000" w:themeColor="text1"/>
        </w:rPr>
        <w:t>Dans les quinze (15) jours suivant l’attribution, la lettre-commande sera signée par le Maître d’Ouvrage et sera notifiée au fournisseur qui se chargera de l’enregistrer selon la procédure en vigueur.</w:t>
      </w:r>
    </w:p>
    <w:p w14:paraId="24B0763C" w14:textId="77777777" w:rsidR="00C71B03" w:rsidRPr="000A13CC" w:rsidRDefault="00C71B03" w:rsidP="00C71B03">
      <w:pPr>
        <w:rPr>
          <w:color w:val="000000" w:themeColor="text1"/>
        </w:rPr>
      </w:pPr>
    </w:p>
    <w:p w14:paraId="20B49711" w14:textId="77777777" w:rsidR="00C71B03" w:rsidRPr="000A13CC" w:rsidRDefault="00C71B03" w:rsidP="00C71B03">
      <w:pPr>
        <w:rPr>
          <w:b/>
          <w:bCs/>
          <w:color w:val="000000" w:themeColor="text1"/>
        </w:rPr>
      </w:pPr>
      <w:r w:rsidRPr="000A13CC">
        <w:rPr>
          <w:b/>
          <w:bCs/>
          <w:color w:val="000000" w:themeColor="text1"/>
          <w:u w:val="single"/>
        </w:rPr>
        <w:t>Article 14</w:t>
      </w:r>
      <w:r w:rsidRPr="000A13CC">
        <w:rPr>
          <w:b/>
          <w:bCs/>
          <w:color w:val="000000" w:themeColor="text1"/>
        </w:rPr>
        <w:t> :   Corruption et manœuvres frauduleuses</w:t>
      </w:r>
    </w:p>
    <w:p w14:paraId="4B1434A7" w14:textId="77777777" w:rsidR="00C71B03" w:rsidRPr="000A13CC" w:rsidRDefault="00C71B03" w:rsidP="00C71B03">
      <w:pPr>
        <w:rPr>
          <w:color w:val="000000" w:themeColor="text1"/>
        </w:rPr>
      </w:pPr>
    </w:p>
    <w:p w14:paraId="3F554D0E" w14:textId="0EB61E57" w:rsidR="00C71B03" w:rsidRPr="000A13CC" w:rsidRDefault="00C71B03" w:rsidP="0091406E">
      <w:pPr>
        <w:spacing w:line="360" w:lineRule="auto"/>
        <w:rPr>
          <w:color w:val="000000" w:themeColor="text1"/>
        </w:rPr>
      </w:pPr>
      <w:r w:rsidRPr="000A13CC">
        <w:rPr>
          <w:color w:val="000000" w:themeColor="text1"/>
        </w:rPr>
        <w:t>Le Président, les Membres de la Commission et les Fournisseurs doivent observer en tout temps, les règles d’éthique professionnelle les plus strictes. Ils doivent notamment s’interdire toute corruption ou toute autre forme de manœuvres frauduleuses. En vertu de ce principe, les expressions ci-dessus sont dé</w:t>
      </w:r>
      <w:r w:rsidR="00A13795">
        <w:rPr>
          <w:color w:val="000000" w:themeColor="text1"/>
        </w:rPr>
        <w:t>finies de la façon suivante :</w:t>
      </w:r>
    </w:p>
    <w:p w14:paraId="4679EF39" w14:textId="77777777" w:rsidR="00C71B03" w:rsidRPr="000A13CC" w:rsidRDefault="00C71B03" w:rsidP="00A13795">
      <w:pPr>
        <w:numPr>
          <w:ilvl w:val="0"/>
          <w:numId w:val="5"/>
        </w:numPr>
        <w:spacing w:line="276" w:lineRule="auto"/>
        <w:rPr>
          <w:color w:val="000000" w:themeColor="text1"/>
        </w:rPr>
      </w:pPr>
      <w:r w:rsidRPr="000A13CC">
        <w:rPr>
          <w:color w:val="000000" w:themeColor="text1"/>
        </w:rPr>
        <w:t>est coupable de ‘corruption’ quiconque offre, donne, sollicite ou accepte un quelconque avantage en vue d’influencer l’action d’un agent public au cours de l’attribution et de l’exécution d’une lettre-commande, et</w:t>
      </w:r>
    </w:p>
    <w:p w14:paraId="4EDB2F14" w14:textId="77777777" w:rsidR="00C71B03" w:rsidRPr="000A13CC" w:rsidRDefault="00C71B03" w:rsidP="00A13795">
      <w:pPr>
        <w:numPr>
          <w:ilvl w:val="0"/>
          <w:numId w:val="5"/>
        </w:numPr>
        <w:spacing w:line="276" w:lineRule="auto"/>
        <w:rPr>
          <w:color w:val="000000" w:themeColor="text1"/>
        </w:rPr>
      </w:pPr>
      <w:r w:rsidRPr="000A13CC">
        <w:rPr>
          <w:color w:val="000000" w:themeColor="text1"/>
        </w:rPr>
        <w:t>est coupable de ‘corruption’ quiconque fournit, sollicite ou accepte plusieurs cotations émises par le même fournisseur sous des noms des sociétés différentes et/ou sur des numéros d’enregistrement différents,</w:t>
      </w:r>
    </w:p>
    <w:p w14:paraId="49A9F625" w14:textId="77777777" w:rsidR="00C71B03" w:rsidRPr="000A13CC" w:rsidRDefault="00C71B03" w:rsidP="00A13795">
      <w:pPr>
        <w:numPr>
          <w:ilvl w:val="0"/>
          <w:numId w:val="5"/>
        </w:numPr>
        <w:spacing w:line="276" w:lineRule="auto"/>
        <w:rPr>
          <w:color w:val="000000" w:themeColor="text1"/>
        </w:rPr>
      </w:pPr>
      <w:r w:rsidRPr="000A13CC">
        <w:rPr>
          <w:color w:val="000000" w:themeColor="text1"/>
        </w:rPr>
        <w:t xml:space="preserve">se livre à des ‘manœuvres frauduleuses’ quiconque déforme ou dénature des faits afin d’influencer l’attribution ou l’exécution d’une lettre commande de manière préjudiciable au Maître d’Ouvrage. ‘Manœuvres frauduleuses’ comprend notamment toute entente ou manœuvre collusoire des soumissionnaires (avant ou après la remise de l’offre) visant à maintenir artificiellement les prix des offres à des niveaux ne correspondant pas ceux qui </w:t>
      </w:r>
      <w:r w:rsidRPr="000A13CC">
        <w:rPr>
          <w:color w:val="000000" w:themeColor="text1"/>
        </w:rPr>
        <w:lastRenderedPageBreak/>
        <w:t>résulteraient du jeu d’une concurrence libre et ouverte, et à priver ainsi le Maître d’Ouvrage des avantages de cette dernière.</w:t>
      </w:r>
    </w:p>
    <w:p w14:paraId="1854C827" w14:textId="77777777" w:rsidR="00C71B03" w:rsidRPr="000A13CC" w:rsidRDefault="00C71B03" w:rsidP="00A13795">
      <w:pPr>
        <w:spacing w:line="276" w:lineRule="auto"/>
        <w:ind w:left="585"/>
        <w:rPr>
          <w:color w:val="000000" w:themeColor="text1"/>
        </w:rPr>
      </w:pPr>
    </w:p>
    <w:p w14:paraId="078F4A6D" w14:textId="77777777" w:rsidR="00C71B03" w:rsidRPr="000A13CC" w:rsidRDefault="00C71B03" w:rsidP="00C71B03">
      <w:pPr>
        <w:ind w:left="585"/>
        <w:rPr>
          <w:color w:val="000000" w:themeColor="text1"/>
        </w:rPr>
      </w:pPr>
    </w:p>
    <w:p w14:paraId="1F26EB4D" w14:textId="77777777" w:rsidR="00C71B03" w:rsidRPr="000A13CC" w:rsidRDefault="00C71B03" w:rsidP="00C71B03">
      <w:pPr>
        <w:ind w:left="585"/>
        <w:rPr>
          <w:color w:val="000000" w:themeColor="text1"/>
        </w:rPr>
      </w:pPr>
    </w:p>
    <w:p w14:paraId="331DA930" w14:textId="77777777" w:rsidR="00C71B03" w:rsidRPr="000A13CC" w:rsidRDefault="00C71B03" w:rsidP="00C71B03">
      <w:pPr>
        <w:ind w:left="585"/>
        <w:rPr>
          <w:color w:val="000000" w:themeColor="text1"/>
        </w:rPr>
      </w:pPr>
    </w:p>
    <w:p w14:paraId="13F06378" w14:textId="77777777" w:rsidR="00C71B03" w:rsidRPr="000A13CC" w:rsidRDefault="00C71B03" w:rsidP="00C71B03">
      <w:pPr>
        <w:ind w:left="585"/>
        <w:rPr>
          <w:color w:val="000000" w:themeColor="text1"/>
        </w:rPr>
      </w:pPr>
    </w:p>
    <w:p w14:paraId="08249B95" w14:textId="77777777" w:rsidR="00C71B03" w:rsidRPr="000A13CC" w:rsidRDefault="00C71B03" w:rsidP="00C71B03">
      <w:pPr>
        <w:ind w:left="585"/>
        <w:rPr>
          <w:color w:val="000000" w:themeColor="text1"/>
        </w:rPr>
      </w:pPr>
    </w:p>
    <w:p w14:paraId="7F716450" w14:textId="77777777" w:rsidR="00C71B03" w:rsidRPr="000A13CC" w:rsidRDefault="00C71B03" w:rsidP="00C71B03">
      <w:pPr>
        <w:ind w:left="585"/>
        <w:rPr>
          <w:color w:val="000000" w:themeColor="text1"/>
        </w:rPr>
      </w:pPr>
    </w:p>
    <w:p w14:paraId="3C225250" w14:textId="77777777" w:rsidR="00C71B03" w:rsidRPr="000A13CC" w:rsidRDefault="00C71B03" w:rsidP="00C71B03">
      <w:pPr>
        <w:ind w:left="585"/>
        <w:rPr>
          <w:color w:val="000000" w:themeColor="text1"/>
        </w:rPr>
      </w:pPr>
    </w:p>
    <w:p w14:paraId="0BBCADA5" w14:textId="77777777" w:rsidR="00C71B03" w:rsidRPr="000A13CC" w:rsidRDefault="00C71B03" w:rsidP="00C71B03">
      <w:pPr>
        <w:ind w:left="585"/>
        <w:rPr>
          <w:color w:val="000000" w:themeColor="text1"/>
        </w:rPr>
      </w:pPr>
    </w:p>
    <w:p w14:paraId="605E399A" w14:textId="77777777" w:rsidR="00C71B03" w:rsidRPr="000A13CC" w:rsidRDefault="00C71B03" w:rsidP="00C71B03">
      <w:pPr>
        <w:ind w:left="585"/>
        <w:rPr>
          <w:color w:val="000000" w:themeColor="text1"/>
        </w:rPr>
      </w:pPr>
    </w:p>
    <w:p w14:paraId="19D4BEA9" w14:textId="77777777" w:rsidR="00C71B03" w:rsidRPr="000A13CC" w:rsidRDefault="00C71B03" w:rsidP="00C71B03">
      <w:pPr>
        <w:ind w:left="585"/>
        <w:rPr>
          <w:color w:val="000000" w:themeColor="text1"/>
        </w:rPr>
      </w:pPr>
    </w:p>
    <w:p w14:paraId="11A31A96" w14:textId="77777777" w:rsidR="00C71B03" w:rsidRPr="000A13CC" w:rsidRDefault="00C71B03" w:rsidP="00C71B03">
      <w:pPr>
        <w:ind w:left="585"/>
        <w:rPr>
          <w:color w:val="000000" w:themeColor="text1"/>
        </w:rPr>
      </w:pPr>
    </w:p>
    <w:p w14:paraId="393FA105" w14:textId="77777777" w:rsidR="00C71B03" w:rsidRPr="000A13CC" w:rsidRDefault="00C71B03" w:rsidP="00C71B03">
      <w:pPr>
        <w:ind w:left="585"/>
        <w:rPr>
          <w:color w:val="000000" w:themeColor="text1"/>
        </w:rPr>
      </w:pPr>
    </w:p>
    <w:p w14:paraId="5910FCF4" w14:textId="77777777" w:rsidR="00C71B03" w:rsidRDefault="00C71B03" w:rsidP="00C71B03">
      <w:pPr>
        <w:rPr>
          <w:color w:val="000000" w:themeColor="text1"/>
        </w:rPr>
      </w:pPr>
    </w:p>
    <w:p w14:paraId="0C60D7E7" w14:textId="77777777" w:rsidR="00FC4496" w:rsidRDefault="00FC4496" w:rsidP="00C71B03">
      <w:pPr>
        <w:rPr>
          <w:color w:val="000000" w:themeColor="text1"/>
        </w:rPr>
      </w:pPr>
    </w:p>
    <w:p w14:paraId="7A477F33" w14:textId="77777777" w:rsidR="00FC4496" w:rsidRDefault="00FC4496" w:rsidP="00C71B03">
      <w:pPr>
        <w:rPr>
          <w:color w:val="000000" w:themeColor="text1"/>
        </w:rPr>
      </w:pPr>
    </w:p>
    <w:p w14:paraId="23E7AFE8" w14:textId="77777777" w:rsidR="00FC4496" w:rsidRDefault="00FC4496" w:rsidP="00C71B03">
      <w:pPr>
        <w:rPr>
          <w:color w:val="000000" w:themeColor="text1"/>
        </w:rPr>
      </w:pPr>
    </w:p>
    <w:p w14:paraId="0A540BCF" w14:textId="77777777" w:rsidR="00FC4496" w:rsidRDefault="00FC4496" w:rsidP="00C71B03">
      <w:pPr>
        <w:rPr>
          <w:color w:val="000000" w:themeColor="text1"/>
        </w:rPr>
      </w:pPr>
    </w:p>
    <w:p w14:paraId="5555C456" w14:textId="77777777" w:rsidR="00FC4496" w:rsidRDefault="00FC4496" w:rsidP="00C71B03">
      <w:pPr>
        <w:rPr>
          <w:color w:val="000000" w:themeColor="text1"/>
        </w:rPr>
      </w:pPr>
    </w:p>
    <w:p w14:paraId="565A03AA" w14:textId="77777777" w:rsidR="00FC4496" w:rsidRDefault="00FC4496" w:rsidP="00C71B03">
      <w:pPr>
        <w:rPr>
          <w:color w:val="000000" w:themeColor="text1"/>
        </w:rPr>
      </w:pPr>
    </w:p>
    <w:p w14:paraId="564B643A" w14:textId="77777777" w:rsidR="00FC4496" w:rsidRDefault="00FC4496" w:rsidP="00C71B03">
      <w:pPr>
        <w:rPr>
          <w:color w:val="000000" w:themeColor="text1"/>
        </w:rPr>
      </w:pPr>
    </w:p>
    <w:p w14:paraId="2550EC40" w14:textId="77777777" w:rsidR="00FC4496" w:rsidRDefault="00FC4496" w:rsidP="00C71B03">
      <w:pPr>
        <w:rPr>
          <w:color w:val="000000" w:themeColor="text1"/>
        </w:rPr>
      </w:pPr>
    </w:p>
    <w:p w14:paraId="2C840B4C" w14:textId="77777777" w:rsidR="00FC4496" w:rsidRDefault="00FC4496" w:rsidP="00C71B03">
      <w:pPr>
        <w:rPr>
          <w:color w:val="000000" w:themeColor="text1"/>
        </w:rPr>
      </w:pPr>
    </w:p>
    <w:p w14:paraId="60B2375A" w14:textId="77777777" w:rsidR="00FC4496" w:rsidRDefault="00FC4496" w:rsidP="00C71B03">
      <w:pPr>
        <w:rPr>
          <w:color w:val="000000" w:themeColor="text1"/>
        </w:rPr>
      </w:pPr>
    </w:p>
    <w:p w14:paraId="3002623F" w14:textId="77777777" w:rsidR="00FC4496" w:rsidRDefault="00FC4496" w:rsidP="00C71B03">
      <w:pPr>
        <w:rPr>
          <w:color w:val="000000" w:themeColor="text1"/>
        </w:rPr>
      </w:pPr>
    </w:p>
    <w:p w14:paraId="667FC99A" w14:textId="77777777" w:rsidR="00FC4496" w:rsidRDefault="00FC4496" w:rsidP="00C71B03">
      <w:pPr>
        <w:rPr>
          <w:color w:val="000000" w:themeColor="text1"/>
        </w:rPr>
      </w:pPr>
    </w:p>
    <w:p w14:paraId="4F65F40F" w14:textId="77777777" w:rsidR="00FC4496" w:rsidRDefault="00FC4496" w:rsidP="00C71B03">
      <w:pPr>
        <w:rPr>
          <w:color w:val="000000" w:themeColor="text1"/>
        </w:rPr>
      </w:pPr>
    </w:p>
    <w:p w14:paraId="1550B87F" w14:textId="77777777" w:rsidR="00FC4496" w:rsidRDefault="00FC4496" w:rsidP="00C71B03">
      <w:pPr>
        <w:rPr>
          <w:color w:val="000000" w:themeColor="text1"/>
        </w:rPr>
      </w:pPr>
    </w:p>
    <w:p w14:paraId="54C299D5" w14:textId="77777777" w:rsidR="00FC4496" w:rsidRDefault="00FC4496" w:rsidP="00C71B03">
      <w:pPr>
        <w:rPr>
          <w:color w:val="000000" w:themeColor="text1"/>
        </w:rPr>
      </w:pPr>
    </w:p>
    <w:p w14:paraId="489454F9" w14:textId="77777777" w:rsidR="00FC4496" w:rsidRDefault="00FC4496" w:rsidP="00C71B03">
      <w:pPr>
        <w:rPr>
          <w:color w:val="000000" w:themeColor="text1"/>
        </w:rPr>
      </w:pPr>
    </w:p>
    <w:p w14:paraId="7D8CB111" w14:textId="77777777" w:rsidR="00FC4496" w:rsidRDefault="00FC4496" w:rsidP="00C71B03">
      <w:pPr>
        <w:rPr>
          <w:color w:val="000000" w:themeColor="text1"/>
        </w:rPr>
      </w:pPr>
    </w:p>
    <w:p w14:paraId="1971C680" w14:textId="77777777" w:rsidR="00FC4496" w:rsidRDefault="00FC4496" w:rsidP="00C71B03">
      <w:pPr>
        <w:rPr>
          <w:color w:val="000000" w:themeColor="text1"/>
        </w:rPr>
      </w:pPr>
    </w:p>
    <w:p w14:paraId="3CD8D093" w14:textId="77777777" w:rsidR="00FC4496" w:rsidRDefault="00FC4496" w:rsidP="00C71B03">
      <w:pPr>
        <w:rPr>
          <w:color w:val="000000" w:themeColor="text1"/>
        </w:rPr>
      </w:pPr>
    </w:p>
    <w:p w14:paraId="64C67A75" w14:textId="77777777" w:rsidR="00FC4496" w:rsidRDefault="00FC4496" w:rsidP="00C71B03">
      <w:pPr>
        <w:rPr>
          <w:color w:val="000000" w:themeColor="text1"/>
        </w:rPr>
      </w:pPr>
    </w:p>
    <w:p w14:paraId="2D54B94A" w14:textId="77777777" w:rsidR="00FC4496" w:rsidRDefault="00FC4496" w:rsidP="00C71B03">
      <w:pPr>
        <w:rPr>
          <w:color w:val="000000" w:themeColor="text1"/>
        </w:rPr>
      </w:pPr>
    </w:p>
    <w:p w14:paraId="26551D1B" w14:textId="77777777" w:rsidR="00FC4496" w:rsidRDefault="00FC4496" w:rsidP="00C71B03">
      <w:pPr>
        <w:rPr>
          <w:color w:val="000000" w:themeColor="text1"/>
        </w:rPr>
      </w:pPr>
    </w:p>
    <w:p w14:paraId="2A4A6AC1" w14:textId="77777777" w:rsidR="00FC4496" w:rsidRDefault="00FC4496" w:rsidP="00C71B03">
      <w:pPr>
        <w:rPr>
          <w:color w:val="000000" w:themeColor="text1"/>
        </w:rPr>
      </w:pPr>
    </w:p>
    <w:p w14:paraId="03EE2EB5" w14:textId="77777777" w:rsidR="00FC4496" w:rsidRDefault="00FC4496" w:rsidP="00C71B03">
      <w:pPr>
        <w:rPr>
          <w:color w:val="000000" w:themeColor="text1"/>
        </w:rPr>
      </w:pPr>
    </w:p>
    <w:p w14:paraId="638278E5" w14:textId="77777777" w:rsidR="00FC4496" w:rsidRDefault="00FC4496" w:rsidP="00C71B03">
      <w:pPr>
        <w:rPr>
          <w:color w:val="000000" w:themeColor="text1"/>
        </w:rPr>
      </w:pPr>
    </w:p>
    <w:p w14:paraId="1F64CA4D" w14:textId="77777777" w:rsidR="00FC4496" w:rsidRDefault="00FC4496" w:rsidP="00C71B03">
      <w:pPr>
        <w:rPr>
          <w:color w:val="000000" w:themeColor="text1"/>
        </w:rPr>
      </w:pPr>
    </w:p>
    <w:p w14:paraId="78B1AF08" w14:textId="77777777" w:rsidR="00FC4496" w:rsidRDefault="00FC4496" w:rsidP="00C71B03">
      <w:pPr>
        <w:rPr>
          <w:color w:val="000000" w:themeColor="text1"/>
        </w:rPr>
      </w:pPr>
    </w:p>
    <w:p w14:paraId="5394B58C" w14:textId="77777777" w:rsidR="00FC4496" w:rsidRDefault="00FC4496" w:rsidP="00C71B03">
      <w:pPr>
        <w:rPr>
          <w:color w:val="000000" w:themeColor="text1"/>
        </w:rPr>
      </w:pPr>
    </w:p>
    <w:p w14:paraId="0B05AE94" w14:textId="77777777" w:rsidR="00FC4496" w:rsidRDefault="00FC4496" w:rsidP="00C71B03">
      <w:pPr>
        <w:rPr>
          <w:color w:val="000000" w:themeColor="text1"/>
        </w:rPr>
      </w:pPr>
    </w:p>
    <w:p w14:paraId="74071AC3" w14:textId="77777777" w:rsidR="00FC4496" w:rsidRDefault="00FC4496" w:rsidP="00C71B03">
      <w:pPr>
        <w:rPr>
          <w:color w:val="000000" w:themeColor="text1"/>
        </w:rPr>
      </w:pPr>
    </w:p>
    <w:p w14:paraId="4F9A911E" w14:textId="77777777" w:rsidR="00FC4496" w:rsidRDefault="00FC4496" w:rsidP="00C71B03">
      <w:pPr>
        <w:rPr>
          <w:color w:val="000000" w:themeColor="text1"/>
        </w:rPr>
      </w:pPr>
    </w:p>
    <w:p w14:paraId="77BE037D" w14:textId="77777777" w:rsidR="00FC4496" w:rsidRDefault="00FC4496" w:rsidP="00C71B03">
      <w:pPr>
        <w:rPr>
          <w:color w:val="000000" w:themeColor="text1"/>
        </w:rPr>
      </w:pPr>
    </w:p>
    <w:p w14:paraId="4F98B936" w14:textId="77777777" w:rsidR="00FC4496" w:rsidRDefault="00FC4496" w:rsidP="00C71B03">
      <w:pPr>
        <w:rPr>
          <w:color w:val="000000" w:themeColor="text1"/>
        </w:rPr>
      </w:pPr>
    </w:p>
    <w:p w14:paraId="31062E8D" w14:textId="77777777" w:rsidR="00FC4496" w:rsidRDefault="00FC4496" w:rsidP="00C71B03">
      <w:pPr>
        <w:rPr>
          <w:color w:val="000000" w:themeColor="text1"/>
        </w:rPr>
      </w:pPr>
    </w:p>
    <w:p w14:paraId="55349A35" w14:textId="77777777" w:rsidR="00FC4496" w:rsidRDefault="00FC4496" w:rsidP="00C71B03">
      <w:pPr>
        <w:rPr>
          <w:color w:val="000000" w:themeColor="text1"/>
        </w:rPr>
      </w:pPr>
    </w:p>
    <w:p w14:paraId="5E0CCBED" w14:textId="77777777" w:rsidR="00FC4496" w:rsidRDefault="00FC4496" w:rsidP="00C71B03">
      <w:pPr>
        <w:rPr>
          <w:color w:val="000000" w:themeColor="text1"/>
        </w:rPr>
      </w:pPr>
    </w:p>
    <w:p w14:paraId="2BF839C9" w14:textId="77777777" w:rsidR="00FC4496" w:rsidRDefault="00FC4496" w:rsidP="00C71B03">
      <w:pPr>
        <w:rPr>
          <w:color w:val="000000" w:themeColor="text1"/>
        </w:rPr>
      </w:pPr>
    </w:p>
    <w:p w14:paraId="6CCDA311" w14:textId="77777777" w:rsidR="00FC4496" w:rsidRDefault="00FC4496" w:rsidP="00C71B03">
      <w:pPr>
        <w:rPr>
          <w:color w:val="000000" w:themeColor="text1"/>
        </w:rPr>
      </w:pPr>
    </w:p>
    <w:p w14:paraId="27F5B538" w14:textId="77777777" w:rsidR="00FC4496" w:rsidRDefault="00FC4496" w:rsidP="00C71B03">
      <w:pPr>
        <w:rPr>
          <w:color w:val="000000" w:themeColor="text1"/>
        </w:rPr>
      </w:pPr>
    </w:p>
    <w:p w14:paraId="1835EA81" w14:textId="77777777" w:rsidR="00FC4496" w:rsidRDefault="00FC4496" w:rsidP="00C71B03">
      <w:pPr>
        <w:rPr>
          <w:color w:val="000000" w:themeColor="text1"/>
        </w:rPr>
      </w:pPr>
    </w:p>
    <w:p w14:paraId="67722370" w14:textId="77777777" w:rsidR="00FC4496" w:rsidRDefault="00FC4496" w:rsidP="00C71B03">
      <w:pPr>
        <w:rPr>
          <w:color w:val="000000" w:themeColor="text1"/>
        </w:rPr>
      </w:pPr>
    </w:p>
    <w:p w14:paraId="20C671F5" w14:textId="77777777" w:rsidR="00FC4496" w:rsidRDefault="00FC4496" w:rsidP="00C71B03">
      <w:pPr>
        <w:rPr>
          <w:color w:val="000000" w:themeColor="text1"/>
        </w:rPr>
      </w:pPr>
    </w:p>
    <w:p w14:paraId="780E778D" w14:textId="77777777" w:rsidR="00FC4496" w:rsidRDefault="00FC4496" w:rsidP="00C71B03">
      <w:pPr>
        <w:rPr>
          <w:color w:val="000000" w:themeColor="text1"/>
        </w:rPr>
      </w:pPr>
    </w:p>
    <w:p w14:paraId="5E0D5B39" w14:textId="77777777" w:rsidR="00FC4496" w:rsidRDefault="00FC4496" w:rsidP="00C71B03">
      <w:pPr>
        <w:rPr>
          <w:color w:val="000000" w:themeColor="text1"/>
        </w:rPr>
      </w:pPr>
    </w:p>
    <w:p w14:paraId="4171956A" w14:textId="77777777" w:rsidR="00FC4496" w:rsidRDefault="00FC4496" w:rsidP="00C71B03">
      <w:pPr>
        <w:rPr>
          <w:color w:val="000000" w:themeColor="text1"/>
        </w:rPr>
      </w:pPr>
    </w:p>
    <w:p w14:paraId="3D7DD914" w14:textId="77777777" w:rsidR="00FC4496" w:rsidRPr="000A13CC" w:rsidRDefault="00FC4496" w:rsidP="00C71B03">
      <w:pPr>
        <w:rPr>
          <w:color w:val="000000" w:themeColor="text1"/>
        </w:rPr>
      </w:pPr>
    </w:p>
    <w:p w14:paraId="7BC5090F" w14:textId="77777777" w:rsidR="00C71B03" w:rsidRPr="000A13CC" w:rsidRDefault="00C71B03" w:rsidP="00C71B03">
      <w:pPr>
        <w:ind w:left="585"/>
        <w:rPr>
          <w:color w:val="000000" w:themeColor="text1"/>
        </w:rPr>
      </w:pPr>
    </w:p>
    <w:p w14:paraId="50F97E48" w14:textId="77777777" w:rsidR="00C71B03" w:rsidRPr="000A13CC" w:rsidRDefault="00C71B03" w:rsidP="00C71B03">
      <w:pPr>
        <w:ind w:left="585"/>
        <w:rPr>
          <w:color w:val="000000" w:themeColor="text1"/>
        </w:rPr>
      </w:pPr>
    </w:p>
    <w:p w14:paraId="55717FF2" w14:textId="44C3B5EB" w:rsidR="00CC5535" w:rsidRPr="000A13CC" w:rsidRDefault="00CC5535" w:rsidP="0037082C">
      <w:pPr>
        <w:rPr>
          <w:color w:val="000000" w:themeColor="text1"/>
        </w:rPr>
      </w:pPr>
    </w:p>
    <w:p w14:paraId="7E4654AE" w14:textId="77777777" w:rsidR="00CC5535" w:rsidRPr="000A13CC" w:rsidRDefault="00CC5535" w:rsidP="00C71B03">
      <w:pPr>
        <w:ind w:left="585"/>
        <w:rPr>
          <w:color w:val="000000" w:themeColor="text1"/>
        </w:rPr>
      </w:pPr>
    </w:p>
    <w:p w14:paraId="6B2B9B62" w14:textId="77777777" w:rsidR="00CC5535" w:rsidRDefault="00CC5535" w:rsidP="00C71B03">
      <w:pPr>
        <w:ind w:left="585"/>
        <w:rPr>
          <w:color w:val="000000" w:themeColor="text1"/>
        </w:rPr>
      </w:pPr>
    </w:p>
    <w:p w14:paraId="2F5C468D" w14:textId="77777777" w:rsidR="00A13795" w:rsidRDefault="00A13795" w:rsidP="00C71B03">
      <w:pPr>
        <w:ind w:left="585"/>
        <w:rPr>
          <w:color w:val="000000" w:themeColor="text1"/>
        </w:rPr>
      </w:pPr>
    </w:p>
    <w:p w14:paraId="020B562F" w14:textId="77777777" w:rsidR="00A13795" w:rsidRPr="000A13CC" w:rsidRDefault="00A13795" w:rsidP="00C71B03">
      <w:pPr>
        <w:ind w:left="585"/>
        <w:rPr>
          <w:color w:val="000000" w:themeColor="text1"/>
        </w:rPr>
      </w:pPr>
    </w:p>
    <w:p w14:paraId="02F4E854" w14:textId="77777777" w:rsidR="00C71B03" w:rsidRPr="000A13CC" w:rsidRDefault="00C71B03" w:rsidP="00C71B03">
      <w:pPr>
        <w:rPr>
          <w:color w:val="000000" w:themeColor="text1"/>
        </w:rPr>
      </w:pPr>
    </w:p>
    <w:p w14:paraId="6F7F7B4A" w14:textId="24CEDEFA" w:rsidR="00C71B03" w:rsidRPr="000A13CC" w:rsidRDefault="0037082C" w:rsidP="0037082C">
      <w:pPr>
        <w:ind w:left="585"/>
        <w:jc w:val="center"/>
        <w:rPr>
          <w:b/>
          <w:bCs/>
          <w:color w:val="000000" w:themeColor="text1"/>
          <w:sz w:val="44"/>
          <w:szCs w:val="44"/>
        </w:rPr>
      </w:pPr>
      <w:r>
        <w:rPr>
          <w:b/>
          <w:bCs/>
          <w:color w:val="000000" w:themeColor="text1"/>
          <w:sz w:val="44"/>
          <w:szCs w:val="44"/>
        </w:rPr>
        <w:t>PIECE N° 3</w:t>
      </w:r>
    </w:p>
    <w:p w14:paraId="08A9A9AF" w14:textId="77777777" w:rsidR="00C71B03" w:rsidRPr="000A13CC" w:rsidRDefault="00C71B03" w:rsidP="00C71B03">
      <w:pPr>
        <w:ind w:left="585"/>
        <w:jc w:val="center"/>
        <w:rPr>
          <w:b/>
          <w:bCs/>
          <w:color w:val="000000" w:themeColor="text1"/>
          <w:sz w:val="44"/>
          <w:szCs w:val="44"/>
        </w:rPr>
      </w:pPr>
    </w:p>
    <w:p w14:paraId="324833DF" w14:textId="5B1AA837" w:rsidR="00423AA6" w:rsidRDefault="00C71B03" w:rsidP="0037082C">
      <w:pPr>
        <w:ind w:left="360"/>
        <w:jc w:val="center"/>
        <w:rPr>
          <w:b/>
          <w:bCs/>
          <w:color w:val="000000" w:themeColor="text1"/>
          <w:sz w:val="44"/>
          <w:szCs w:val="44"/>
        </w:rPr>
      </w:pPr>
      <w:r w:rsidRPr="000A13CC">
        <w:rPr>
          <w:b/>
          <w:bCs/>
          <w:color w:val="000000" w:themeColor="text1"/>
          <w:sz w:val="44"/>
          <w:szCs w:val="44"/>
        </w:rPr>
        <w:t>SPECIFICATIONS TECHNIQUES</w:t>
      </w:r>
    </w:p>
    <w:p w14:paraId="28BC453D" w14:textId="77777777" w:rsidR="00A13795" w:rsidRDefault="00A13795" w:rsidP="0037082C">
      <w:pPr>
        <w:ind w:left="360"/>
        <w:jc w:val="center"/>
        <w:rPr>
          <w:b/>
          <w:bCs/>
          <w:color w:val="000000" w:themeColor="text1"/>
          <w:sz w:val="44"/>
          <w:szCs w:val="44"/>
        </w:rPr>
      </w:pPr>
    </w:p>
    <w:p w14:paraId="59B90CFA" w14:textId="77777777" w:rsidR="00A13795" w:rsidRDefault="00A13795" w:rsidP="0037082C">
      <w:pPr>
        <w:ind w:left="360"/>
        <w:jc w:val="center"/>
        <w:rPr>
          <w:b/>
          <w:bCs/>
          <w:color w:val="000000" w:themeColor="text1"/>
          <w:sz w:val="44"/>
          <w:szCs w:val="44"/>
        </w:rPr>
      </w:pPr>
    </w:p>
    <w:p w14:paraId="2B33A82A" w14:textId="77777777" w:rsidR="00A13795" w:rsidRDefault="00A13795" w:rsidP="0037082C">
      <w:pPr>
        <w:ind w:left="360"/>
        <w:jc w:val="center"/>
        <w:rPr>
          <w:b/>
          <w:bCs/>
          <w:color w:val="000000" w:themeColor="text1"/>
          <w:sz w:val="44"/>
          <w:szCs w:val="44"/>
        </w:rPr>
      </w:pPr>
    </w:p>
    <w:p w14:paraId="77C728D3" w14:textId="77777777" w:rsidR="00A13795" w:rsidRDefault="00A13795" w:rsidP="0037082C">
      <w:pPr>
        <w:ind w:left="360"/>
        <w:jc w:val="center"/>
        <w:rPr>
          <w:b/>
          <w:bCs/>
          <w:color w:val="000000" w:themeColor="text1"/>
          <w:sz w:val="44"/>
          <w:szCs w:val="44"/>
        </w:rPr>
      </w:pPr>
    </w:p>
    <w:p w14:paraId="2E761120" w14:textId="77777777" w:rsidR="00A13795" w:rsidRDefault="00A13795" w:rsidP="0037082C">
      <w:pPr>
        <w:ind w:left="360"/>
        <w:jc w:val="center"/>
        <w:rPr>
          <w:b/>
          <w:bCs/>
          <w:color w:val="000000" w:themeColor="text1"/>
          <w:sz w:val="44"/>
          <w:szCs w:val="44"/>
        </w:rPr>
      </w:pPr>
    </w:p>
    <w:p w14:paraId="027BD6D0" w14:textId="77777777" w:rsidR="00A13795" w:rsidRDefault="00A13795" w:rsidP="0037082C">
      <w:pPr>
        <w:ind w:left="360"/>
        <w:jc w:val="center"/>
        <w:rPr>
          <w:b/>
          <w:bCs/>
          <w:color w:val="000000" w:themeColor="text1"/>
          <w:sz w:val="44"/>
          <w:szCs w:val="44"/>
        </w:rPr>
      </w:pPr>
    </w:p>
    <w:p w14:paraId="63ECA966" w14:textId="77777777" w:rsidR="00A13795" w:rsidRDefault="00A13795" w:rsidP="0037082C">
      <w:pPr>
        <w:ind w:left="360"/>
        <w:jc w:val="center"/>
        <w:rPr>
          <w:b/>
          <w:bCs/>
          <w:color w:val="000000" w:themeColor="text1"/>
          <w:sz w:val="44"/>
          <w:szCs w:val="44"/>
        </w:rPr>
      </w:pPr>
    </w:p>
    <w:p w14:paraId="092BA4F9" w14:textId="77777777" w:rsidR="00A13795" w:rsidRDefault="00A13795" w:rsidP="0037082C">
      <w:pPr>
        <w:ind w:left="360"/>
        <w:jc w:val="center"/>
        <w:rPr>
          <w:b/>
          <w:bCs/>
          <w:color w:val="000000" w:themeColor="text1"/>
          <w:sz w:val="44"/>
          <w:szCs w:val="44"/>
        </w:rPr>
      </w:pPr>
    </w:p>
    <w:p w14:paraId="6A6492AF" w14:textId="77777777" w:rsidR="00A13795" w:rsidRDefault="00A13795" w:rsidP="0037082C">
      <w:pPr>
        <w:ind w:left="360"/>
        <w:jc w:val="center"/>
        <w:rPr>
          <w:color w:val="000000" w:themeColor="text1"/>
        </w:rPr>
      </w:pPr>
    </w:p>
    <w:p w14:paraId="07F5FD14" w14:textId="77777777" w:rsidR="00A13795" w:rsidRDefault="00A13795" w:rsidP="0037082C">
      <w:pPr>
        <w:ind w:left="360"/>
        <w:jc w:val="center"/>
        <w:rPr>
          <w:color w:val="000000" w:themeColor="text1"/>
        </w:rPr>
      </w:pPr>
    </w:p>
    <w:p w14:paraId="02FA9DFF" w14:textId="77777777" w:rsidR="00A13795" w:rsidRDefault="00A13795" w:rsidP="0037082C">
      <w:pPr>
        <w:ind w:left="360"/>
        <w:jc w:val="center"/>
        <w:rPr>
          <w:color w:val="000000" w:themeColor="text1"/>
        </w:rPr>
      </w:pPr>
    </w:p>
    <w:p w14:paraId="638BECCF" w14:textId="77777777" w:rsidR="00A13795" w:rsidRDefault="00A13795" w:rsidP="0037082C">
      <w:pPr>
        <w:ind w:left="360"/>
        <w:jc w:val="center"/>
        <w:rPr>
          <w:color w:val="000000" w:themeColor="text1"/>
        </w:rPr>
      </w:pPr>
    </w:p>
    <w:p w14:paraId="0A08A018" w14:textId="77777777" w:rsidR="00A13795" w:rsidRDefault="00A13795" w:rsidP="0037082C">
      <w:pPr>
        <w:ind w:left="360"/>
        <w:jc w:val="center"/>
        <w:rPr>
          <w:color w:val="000000" w:themeColor="text1"/>
        </w:rPr>
      </w:pPr>
    </w:p>
    <w:p w14:paraId="07F2629B" w14:textId="77777777" w:rsidR="00A13795" w:rsidRDefault="00A13795" w:rsidP="0037082C">
      <w:pPr>
        <w:ind w:left="360"/>
        <w:jc w:val="center"/>
        <w:rPr>
          <w:color w:val="000000" w:themeColor="text1"/>
        </w:rPr>
      </w:pPr>
    </w:p>
    <w:p w14:paraId="78BD9C63" w14:textId="77777777" w:rsidR="00A13795" w:rsidRDefault="00A13795" w:rsidP="0037082C">
      <w:pPr>
        <w:ind w:left="360"/>
        <w:jc w:val="center"/>
        <w:rPr>
          <w:color w:val="000000" w:themeColor="text1"/>
        </w:rPr>
      </w:pPr>
    </w:p>
    <w:p w14:paraId="1D257821" w14:textId="77777777" w:rsidR="00A13795" w:rsidRDefault="00A13795" w:rsidP="0037082C">
      <w:pPr>
        <w:ind w:left="360"/>
        <w:jc w:val="center"/>
        <w:rPr>
          <w:color w:val="000000" w:themeColor="text1"/>
        </w:rPr>
      </w:pPr>
    </w:p>
    <w:p w14:paraId="417E4EB3" w14:textId="77777777" w:rsidR="00A13795" w:rsidRDefault="00A13795" w:rsidP="0037082C">
      <w:pPr>
        <w:ind w:left="360"/>
        <w:jc w:val="center"/>
        <w:rPr>
          <w:color w:val="000000" w:themeColor="text1"/>
        </w:rPr>
      </w:pPr>
    </w:p>
    <w:p w14:paraId="259DF229" w14:textId="77777777" w:rsidR="00A13795" w:rsidRDefault="00A13795" w:rsidP="0037082C">
      <w:pPr>
        <w:ind w:left="360"/>
        <w:jc w:val="center"/>
        <w:rPr>
          <w:color w:val="000000" w:themeColor="text1"/>
        </w:rPr>
      </w:pPr>
    </w:p>
    <w:p w14:paraId="375FCD29" w14:textId="77777777" w:rsidR="00A13795" w:rsidRDefault="00A13795" w:rsidP="0037082C">
      <w:pPr>
        <w:ind w:left="360"/>
        <w:jc w:val="center"/>
        <w:rPr>
          <w:color w:val="000000" w:themeColor="text1"/>
        </w:rPr>
      </w:pPr>
    </w:p>
    <w:p w14:paraId="714E758F" w14:textId="77777777" w:rsidR="00A13795" w:rsidRDefault="00A13795" w:rsidP="0037082C">
      <w:pPr>
        <w:ind w:left="360"/>
        <w:jc w:val="center"/>
        <w:rPr>
          <w:color w:val="000000" w:themeColor="text1"/>
        </w:rPr>
      </w:pPr>
    </w:p>
    <w:p w14:paraId="6A00DCB8" w14:textId="77777777" w:rsidR="00A13795" w:rsidRDefault="00A13795" w:rsidP="0037082C">
      <w:pPr>
        <w:ind w:left="360"/>
        <w:jc w:val="center"/>
        <w:rPr>
          <w:color w:val="000000" w:themeColor="text1"/>
        </w:rPr>
      </w:pPr>
    </w:p>
    <w:p w14:paraId="3E205CBB" w14:textId="77777777" w:rsidR="00A13795" w:rsidRDefault="00A13795" w:rsidP="0037082C">
      <w:pPr>
        <w:ind w:left="360"/>
        <w:jc w:val="center"/>
        <w:rPr>
          <w:color w:val="000000" w:themeColor="text1"/>
        </w:rPr>
      </w:pPr>
    </w:p>
    <w:p w14:paraId="29C992FF" w14:textId="5F8F1ED4" w:rsidR="00C71B03" w:rsidRPr="00AD5172" w:rsidRDefault="00C71B03" w:rsidP="006E4359">
      <w:pPr>
        <w:rPr>
          <w:color w:val="000000" w:themeColor="text1"/>
          <w:sz w:val="2"/>
        </w:rPr>
      </w:pPr>
    </w:p>
    <w:p w14:paraId="3519105D" w14:textId="77777777" w:rsidR="00C71B03" w:rsidRPr="000A13CC" w:rsidRDefault="00C71B03" w:rsidP="00C71B03">
      <w:pPr>
        <w:ind w:left="360"/>
        <w:rPr>
          <w:color w:val="000000" w:themeColor="text1"/>
        </w:rPr>
      </w:pPr>
    </w:p>
    <w:p w14:paraId="1D957D74" w14:textId="77777777" w:rsidR="00C71B03" w:rsidRPr="00C53529" w:rsidRDefault="00C71B03" w:rsidP="00C71B03">
      <w:pPr>
        <w:ind w:left="360"/>
        <w:jc w:val="center"/>
        <w:rPr>
          <w:b/>
          <w:bCs/>
          <w:color w:val="0D0D0D" w:themeColor="text1" w:themeTint="F2"/>
          <w:sz w:val="28"/>
          <w:szCs w:val="28"/>
        </w:rPr>
      </w:pPr>
      <w:r w:rsidRPr="00C53529">
        <w:rPr>
          <w:b/>
          <w:bCs/>
          <w:color w:val="0D0D0D" w:themeColor="text1" w:themeTint="F2"/>
          <w:sz w:val="28"/>
          <w:szCs w:val="28"/>
        </w:rPr>
        <w:t>DESCRIPTION TECHNIQUE DE LA FOURNITURE</w:t>
      </w:r>
    </w:p>
    <w:p w14:paraId="0AFA916D" w14:textId="77777777" w:rsidR="00C71B03" w:rsidRPr="00C53529" w:rsidRDefault="00C71B03" w:rsidP="00C71B03">
      <w:pPr>
        <w:rPr>
          <w:b/>
          <w:bCs/>
          <w:i/>
          <w:iCs/>
          <w:color w:val="0D0D0D" w:themeColor="text1" w:themeTint="F2"/>
          <w:u w:val="single"/>
        </w:rPr>
      </w:pPr>
    </w:p>
    <w:p w14:paraId="4009C795" w14:textId="77777777" w:rsidR="00621AA6" w:rsidRPr="00C53529" w:rsidRDefault="00621AA6" w:rsidP="00621AA6">
      <w:pPr>
        <w:jc w:val="center"/>
        <w:rPr>
          <w:b/>
          <w:color w:val="0D0D0D" w:themeColor="text1" w:themeTint="F2"/>
          <w:sz w:val="32"/>
          <w:u w:val="single"/>
        </w:rPr>
      </w:pPr>
      <w:bookmarkStart w:id="0" w:name="_Toc147115959"/>
      <w:bookmarkStart w:id="1" w:name="_Toc174699330"/>
      <w:bookmarkStart w:id="2" w:name="_Toc174884101"/>
      <w:bookmarkStart w:id="3" w:name="_Toc209842237"/>
      <w:bookmarkStart w:id="4" w:name="_Toc209843197"/>
      <w:bookmarkStart w:id="5" w:name="_Toc209921688"/>
      <w:bookmarkStart w:id="6" w:name="_Toc359249049"/>
      <w:r w:rsidRPr="00C53529">
        <w:rPr>
          <w:b/>
          <w:color w:val="0D0D0D" w:themeColor="text1" w:themeTint="F2"/>
          <w:sz w:val="32"/>
          <w:u w:val="single"/>
        </w:rPr>
        <w:t>DESCRIPTIF DE LA FOURNITURE</w:t>
      </w:r>
    </w:p>
    <w:p w14:paraId="523A694F" w14:textId="77777777" w:rsidR="00621AA6" w:rsidRPr="00C53529" w:rsidRDefault="00621AA6" w:rsidP="00621AA6">
      <w:pPr>
        <w:rPr>
          <w:b/>
          <w:color w:val="0D0D0D" w:themeColor="text1" w:themeTint="F2"/>
          <w:u w:val="single"/>
        </w:rPr>
      </w:pPr>
    </w:p>
    <w:p w14:paraId="42EDDE11" w14:textId="141290E2" w:rsidR="00621AA6" w:rsidRPr="00C53529" w:rsidRDefault="00621AA6" w:rsidP="001E3CAC">
      <w:pPr>
        <w:pStyle w:val="Paragraphedeliste"/>
        <w:ind w:left="354" w:firstLine="0"/>
        <w:rPr>
          <w:rFonts w:ascii="Times New Roman" w:hAnsi="Times New Roman"/>
          <w:b/>
          <w:color w:val="0D0D0D" w:themeColor="text1" w:themeTint="F2"/>
          <w:sz w:val="24"/>
          <w:szCs w:val="24"/>
        </w:rPr>
      </w:pPr>
    </w:p>
    <w:p w14:paraId="0DDB22AF" w14:textId="2CDEA0A5" w:rsidR="00C93586" w:rsidRPr="00C53529" w:rsidRDefault="00C93586" w:rsidP="00C93586">
      <w:pPr>
        <w:rPr>
          <w:b/>
          <w:color w:val="0D0D0D" w:themeColor="text1" w:themeTint="F2"/>
          <w:sz w:val="10"/>
          <w:szCs w:val="18"/>
        </w:rPr>
      </w:pPr>
    </w:p>
    <w:p w14:paraId="766EE1A4" w14:textId="417B881D" w:rsidR="00C93586" w:rsidRPr="00C53529" w:rsidRDefault="00C93586" w:rsidP="0004702B">
      <w:pPr>
        <w:pStyle w:val="Paragraphedeliste"/>
        <w:ind w:left="708" w:firstLine="0"/>
        <w:rPr>
          <w:rFonts w:ascii="Times New Roman" w:hAnsi="Times New Roman"/>
          <w:b/>
          <w:color w:val="0D0D0D" w:themeColor="text1" w:themeTint="F2"/>
          <w:sz w:val="18"/>
          <w:szCs w:val="18"/>
          <w:lang w:val="fr-FR"/>
        </w:rPr>
      </w:pPr>
    </w:p>
    <w:tbl>
      <w:tblPr>
        <w:tblStyle w:val="Grilledutableau"/>
        <w:tblW w:w="10773" w:type="dxa"/>
        <w:tblInd w:w="-572" w:type="dxa"/>
        <w:tblLook w:val="04A0" w:firstRow="1" w:lastRow="0" w:firstColumn="1" w:lastColumn="0" w:noHBand="0" w:noVBand="1"/>
      </w:tblPr>
      <w:tblGrid>
        <w:gridCol w:w="4249"/>
        <w:gridCol w:w="1701"/>
        <w:gridCol w:w="1707"/>
        <w:gridCol w:w="3116"/>
      </w:tblGrid>
      <w:tr w:rsidR="00C53529" w:rsidRPr="00C53529" w14:paraId="586D0810" w14:textId="77777777" w:rsidTr="00664D3F">
        <w:tc>
          <w:tcPr>
            <w:tcW w:w="10773" w:type="dxa"/>
            <w:gridSpan w:val="4"/>
          </w:tcPr>
          <w:p w14:paraId="4C44678E" w14:textId="582B5130" w:rsidR="007B3201" w:rsidRPr="00C53529" w:rsidRDefault="007B3201" w:rsidP="00C93586">
            <w:pPr>
              <w:pStyle w:val="Paragraphedeliste"/>
              <w:ind w:left="0" w:firstLine="0"/>
              <w:jc w:val="center"/>
              <w:rPr>
                <w:rFonts w:ascii="Times New Roman" w:hAnsi="Times New Roman"/>
                <w:b/>
                <w:color w:val="0D0D0D" w:themeColor="text1" w:themeTint="F2"/>
                <w:sz w:val="18"/>
                <w:szCs w:val="18"/>
                <w:lang w:val="fr-FR"/>
              </w:rPr>
            </w:pPr>
            <w:r w:rsidRPr="00C53529">
              <w:rPr>
                <w:rFonts w:ascii="Times New Roman" w:hAnsi="Times New Roman"/>
                <w:b/>
                <w:color w:val="0D0D0D" w:themeColor="text1" w:themeTint="F2"/>
              </w:rPr>
              <w:t>GRANUL</w:t>
            </w:r>
            <w:r w:rsidRPr="00C53529">
              <w:rPr>
                <w:rFonts w:ascii="Times New Roman" w:hAnsi="Times New Roman"/>
                <w:b/>
                <w:color w:val="0D0D0D" w:themeColor="text1" w:themeTint="F2"/>
                <w:lang w:val="fr-FR"/>
              </w:rPr>
              <w:t>A</w:t>
            </w:r>
          </w:p>
          <w:p w14:paraId="18177EED" w14:textId="77777777" w:rsidR="007B3201" w:rsidRPr="00C53529" w:rsidRDefault="007B3201" w:rsidP="0004702B">
            <w:pPr>
              <w:pStyle w:val="Paragraphedeliste"/>
              <w:ind w:left="0" w:firstLine="0"/>
              <w:rPr>
                <w:rFonts w:ascii="Times New Roman" w:hAnsi="Times New Roman"/>
                <w:b/>
                <w:color w:val="0D0D0D" w:themeColor="text1" w:themeTint="F2"/>
                <w:sz w:val="18"/>
                <w:szCs w:val="18"/>
                <w:lang w:val="fr-FR"/>
              </w:rPr>
            </w:pPr>
          </w:p>
        </w:tc>
      </w:tr>
      <w:tr w:rsidR="00C53529" w:rsidRPr="00C53529" w14:paraId="0F2B405F" w14:textId="65023A24" w:rsidTr="007B3201">
        <w:tc>
          <w:tcPr>
            <w:tcW w:w="4249" w:type="dxa"/>
          </w:tcPr>
          <w:p w14:paraId="69DB2FF7" w14:textId="37DDE546" w:rsidR="007E25AA" w:rsidRPr="00C53529" w:rsidRDefault="007E25AA" w:rsidP="00276A2E">
            <w:pPr>
              <w:pStyle w:val="Paragraphedeliste"/>
              <w:ind w:left="0" w:firstLine="0"/>
              <w:jc w:val="center"/>
              <w:rPr>
                <w:rFonts w:ascii="Times New Roman" w:hAnsi="Times New Roman"/>
                <w:b/>
                <w:color w:val="0D0D0D" w:themeColor="text1" w:themeTint="F2"/>
                <w:sz w:val="24"/>
                <w:szCs w:val="24"/>
                <w:lang w:val="fr-FR"/>
              </w:rPr>
            </w:pPr>
            <w:r w:rsidRPr="00C53529">
              <w:rPr>
                <w:rFonts w:ascii="Times New Roman" w:hAnsi="Times New Roman"/>
                <w:b/>
                <w:color w:val="0D0D0D" w:themeColor="text1" w:themeTint="F2"/>
                <w:sz w:val="24"/>
                <w:szCs w:val="24"/>
                <w:lang w:val="fr-FR"/>
              </w:rPr>
              <w:t>Désignation</w:t>
            </w:r>
          </w:p>
        </w:tc>
        <w:tc>
          <w:tcPr>
            <w:tcW w:w="1701" w:type="dxa"/>
          </w:tcPr>
          <w:p w14:paraId="18CC14FD" w14:textId="56B18831" w:rsidR="007E25AA" w:rsidRPr="00C53529" w:rsidRDefault="007E25AA" w:rsidP="00276A2E">
            <w:pPr>
              <w:pStyle w:val="Paragraphedeliste"/>
              <w:ind w:left="0" w:firstLine="0"/>
              <w:jc w:val="center"/>
              <w:rPr>
                <w:rFonts w:ascii="Times New Roman" w:hAnsi="Times New Roman"/>
                <w:b/>
                <w:color w:val="0D0D0D" w:themeColor="text1" w:themeTint="F2"/>
                <w:sz w:val="24"/>
                <w:szCs w:val="24"/>
                <w:lang w:val="fr-FR"/>
              </w:rPr>
            </w:pPr>
            <w:r w:rsidRPr="00C53529">
              <w:rPr>
                <w:rFonts w:ascii="Times New Roman" w:hAnsi="Times New Roman"/>
                <w:b/>
                <w:color w:val="0D0D0D" w:themeColor="text1" w:themeTint="F2"/>
                <w:sz w:val="24"/>
                <w:szCs w:val="24"/>
                <w:lang w:val="fr-FR"/>
              </w:rPr>
              <w:t>Provenance</w:t>
            </w:r>
          </w:p>
        </w:tc>
        <w:tc>
          <w:tcPr>
            <w:tcW w:w="1707" w:type="dxa"/>
          </w:tcPr>
          <w:p w14:paraId="684DE3DB" w14:textId="73C2B0DD" w:rsidR="007E25AA" w:rsidRPr="00C53529" w:rsidRDefault="007E25AA" w:rsidP="00276A2E">
            <w:pPr>
              <w:pStyle w:val="Paragraphedeliste"/>
              <w:ind w:left="0" w:firstLine="0"/>
              <w:jc w:val="center"/>
              <w:rPr>
                <w:rFonts w:ascii="Times New Roman" w:hAnsi="Times New Roman"/>
                <w:b/>
                <w:color w:val="0D0D0D" w:themeColor="text1" w:themeTint="F2"/>
                <w:sz w:val="24"/>
                <w:szCs w:val="24"/>
                <w:lang w:val="fr-FR"/>
              </w:rPr>
            </w:pPr>
            <w:r w:rsidRPr="00C53529">
              <w:rPr>
                <w:rFonts w:ascii="Times New Roman" w:hAnsi="Times New Roman"/>
                <w:b/>
                <w:color w:val="0D0D0D" w:themeColor="text1" w:themeTint="F2"/>
                <w:sz w:val="24"/>
                <w:szCs w:val="24"/>
                <w:lang w:val="fr-FR"/>
              </w:rPr>
              <w:t>Couleur</w:t>
            </w:r>
          </w:p>
        </w:tc>
        <w:tc>
          <w:tcPr>
            <w:tcW w:w="3116" w:type="dxa"/>
          </w:tcPr>
          <w:p w14:paraId="217D71BD" w14:textId="0C3919DC" w:rsidR="007E25AA" w:rsidRPr="00C53529" w:rsidRDefault="00A13795" w:rsidP="00276A2E">
            <w:pPr>
              <w:pStyle w:val="Paragraphedeliste"/>
              <w:ind w:left="0" w:firstLine="0"/>
              <w:jc w:val="center"/>
              <w:rPr>
                <w:rFonts w:ascii="Times New Roman" w:hAnsi="Times New Roman"/>
                <w:b/>
                <w:color w:val="0D0D0D" w:themeColor="text1" w:themeTint="F2"/>
                <w:sz w:val="28"/>
                <w:szCs w:val="28"/>
                <w:lang w:val="fr-FR"/>
              </w:rPr>
            </w:pPr>
            <w:r w:rsidRPr="00C53529">
              <w:rPr>
                <w:rFonts w:ascii="Times New Roman" w:hAnsi="Times New Roman"/>
                <w:b/>
                <w:color w:val="0D0D0D" w:themeColor="text1" w:themeTint="F2"/>
                <w:sz w:val="28"/>
                <w:szCs w:val="28"/>
                <w:lang w:val="fr-FR"/>
              </w:rPr>
              <w:t>Types (</w:t>
            </w:r>
            <w:r w:rsidR="00756850" w:rsidRPr="00C53529">
              <w:rPr>
                <w:rFonts w:ascii="Times New Roman" w:hAnsi="Times New Roman"/>
                <w:b/>
                <w:color w:val="0D0D0D" w:themeColor="text1" w:themeTint="F2"/>
                <w:sz w:val="18"/>
                <w:szCs w:val="18"/>
                <w:lang w:val="fr-FR"/>
              </w:rPr>
              <w:t>Naturel, artificiel</w:t>
            </w:r>
            <w:r w:rsidR="009E2003" w:rsidRPr="00C53529">
              <w:rPr>
                <w:rFonts w:ascii="Times New Roman" w:hAnsi="Times New Roman"/>
                <w:b/>
                <w:color w:val="0D0D0D" w:themeColor="text1" w:themeTint="F2"/>
                <w:sz w:val="18"/>
                <w:szCs w:val="18"/>
                <w:lang w:val="fr-FR"/>
              </w:rPr>
              <w:t xml:space="preserve"> ,recyclé)</w:t>
            </w:r>
          </w:p>
        </w:tc>
      </w:tr>
      <w:tr w:rsidR="00C53529" w:rsidRPr="00C53529" w14:paraId="4872F192" w14:textId="64812065" w:rsidTr="007B3201">
        <w:tc>
          <w:tcPr>
            <w:tcW w:w="4249" w:type="dxa"/>
          </w:tcPr>
          <w:p w14:paraId="5CCE5B2E" w14:textId="01C26BC9" w:rsidR="00435E74" w:rsidRPr="00C53529" w:rsidRDefault="007E25AA" w:rsidP="00435E74">
            <w:pPr>
              <w:pStyle w:val="Paragraphedeliste"/>
              <w:ind w:left="0" w:firstLine="0"/>
              <w:rPr>
                <w:rFonts w:ascii="Times New Roman" w:hAnsi="Times New Roman"/>
                <w:b/>
                <w:color w:val="0D0D0D" w:themeColor="text1" w:themeTint="F2"/>
                <w:sz w:val="24"/>
                <w:szCs w:val="24"/>
                <w:lang w:val="fr-FR"/>
              </w:rPr>
            </w:pPr>
            <w:r w:rsidRPr="00C53529">
              <w:rPr>
                <w:rFonts w:ascii="Times New Roman" w:hAnsi="Times New Roman"/>
                <w:b/>
                <w:color w:val="0D0D0D" w:themeColor="text1" w:themeTint="F2"/>
                <w:sz w:val="24"/>
                <w:szCs w:val="24"/>
                <w:lang w:val="fr-FR"/>
              </w:rPr>
              <w:t>Gravier 5/15</w:t>
            </w:r>
            <w:r w:rsidR="00B134D8" w:rsidRPr="00C53529">
              <w:rPr>
                <w:rFonts w:ascii="Times New Roman" w:hAnsi="Times New Roman"/>
                <w:color w:val="0D0D0D" w:themeColor="text1" w:themeTint="F2"/>
                <w:sz w:val="24"/>
                <w:szCs w:val="24"/>
              </w:rPr>
              <w:t xml:space="preserve"> </w:t>
            </w:r>
            <w:r w:rsidR="00B134D8" w:rsidRPr="00C53529">
              <w:rPr>
                <w:rFonts w:ascii="Times New Roman" w:hAnsi="Times New Roman"/>
                <w:color w:val="0D0D0D" w:themeColor="text1" w:themeTint="F2"/>
                <w:sz w:val="24"/>
                <w:szCs w:val="24"/>
                <w:lang w:val="fr-FR"/>
              </w:rPr>
              <w:t>A</w:t>
            </w:r>
            <w:r w:rsidR="00B134D8" w:rsidRPr="00C53529">
              <w:rPr>
                <w:rFonts w:ascii="Times New Roman" w:hAnsi="Times New Roman"/>
                <w:color w:val="0D0D0D" w:themeColor="text1" w:themeTint="F2"/>
                <w:sz w:val="24"/>
                <w:szCs w:val="24"/>
              </w:rPr>
              <w:t>agrégats</w:t>
            </w:r>
            <w:r w:rsidRPr="00C53529">
              <w:rPr>
                <w:rFonts w:ascii="Times New Roman" w:hAnsi="Times New Roman"/>
                <w:color w:val="0D0D0D" w:themeColor="text1" w:themeTint="F2"/>
                <w:sz w:val="24"/>
                <w:szCs w:val="24"/>
              </w:rPr>
              <w:t xml:space="preserve"> </w:t>
            </w:r>
          </w:p>
          <w:p w14:paraId="09514100" w14:textId="247321A6" w:rsidR="007E25AA" w:rsidRPr="00C53529" w:rsidRDefault="007E25AA" w:rsidP="00AF415E">
            <w:pPr>
              <w:pStyle w:val="Paragraphedeliste"/>
              <w:ind w:left="0" w:firstLine="0"/>
              <w:rPr>
                <w:rFonts w:ascii="Times New Roman" w:hAnsi="Times New Roman"/>
                <w:b/>
                <w:color w:val="0D0D0D" w:themeColor="text1" w:themeTint="F2"/>
                <w:sz w:val="24"/>
                <w:szCs w:val="24"/>
                <w:lang w:val="fr-FR"/>
              </w:rPr>
            </w:pPr>
          </w:p>
        </w:tc>
        <w:tc>
          <w:tcPr>
            <w:tcW w:w="1701" w:type="dxa"/>
          </w:tcPr>
          <w:p w14:paraId="0D37513A" w14:textId="238A0828" w:rsidR="007E25AA" w:rsidRPr="00C53529" w:rsidRDefault="007E25AA" w:rsidP="00DA2787">
            <w:pPr>
              <w:pStyle w:val="Paragraphedeliste"/>
              <w:ind w:left="0" w:firstLine="0"/>
              <w:jc w:val="center"/>
              <w:rPr>
                <w:rFonts w:ascii="Times New Roman" w:hAnsi="Times New Roman"/>
                <w:b/>
                <w:color w:val="0D0D0D" w:themeColor="text1" w:themeTint="F2"/>
                <w:sz w:val="24"/>
                <w:szCs w:val="24"/>
                <w:lang w:val="fr-FR"/>
              </w:rPr>
            </w:pPr>
            <w:r w:rsidRPr="00C53529">
              <w:rPr>
                <w:rFonts w:ascii="Times New Roman" w:hAnsi="Times New Roman"/>
                <w:b/>
                <w:color w:val="0D0D0D" w:themeColor="text1" w:themeTint="F2"/>
                <w:sz w:val="24"/>
                <w:szCs w:val="24"/>
                <w:lang w:val="fr-FR"/>
              </w:rPr>
              <w:t>à préciser</w:t>
            </w:r>
          </w:p>
        </w:tc>
        <w:tc>
          <w:tcPr>
            <w:tcW w:w="1707" w:type="dxa"/>
          </w:tcPr>
          <w:p w14:paraId="1E33E8B4" w14:textId="56D329BC" w:rsidR="007E25AA" w:rsidRPr="00C53529" w:rsidRDefault="007E25AA" w:rsidP="00DA2787">
            <w:pPr>
              <w:pStyle w:val="Paragraphedeliste"/>
              <w:ind w:left="0" w:firstLine="0"/>
              <w:jc w:val="center"/>
              <w:rPr>
                <w:rFonts w:ascii="Times New Roman" w:hAnsi="Times New Roman"/>
                <w:b/>
                <w:color w:val="0D0D0D" w:themeColor="text1" w:themeTint="F2"/>
                <w:sz w:val="24"/>
                <w:szCs w:val="24"/>
                <w:lang w:val="fr-FR"/>
              </w:rPr>
            </w:pPr>
            <w:r w:rsidRPr="00C53529">
              <w:rPr>
                <w:rFonts w:ascii="Times New Roman" w:hAnsi="Times New Roman"/>
                <w:b/>
                <w:color w:val="0D0D0D" w:themeColor="text1" w:themeTint="F2"/>
                <w:sz w:val="24"/>
                <w:szCs w:val="24"/>
                <w:lang w:val="fr-FR"/>
              </w:rPr>
              <w:t>à préciser</w:t>
            </w:r>
          </w:p>
        </w:tc>
        <w:tc>
          <w:tcPr>
            <w:tcW w:w="3116" w:type="dxa"/>
          </w:tcPr>
          <w:p w14:paraId="48C4C07F" w14:textId="79FD45DF" w:rsidR="007E25AA" w:rsidRPr="00C53529" w:rsidRDefault="004B1175" w:rsidP="00DA2787">
            <w:pPr>
              <w:pStyle w:val="Paragraphedeliste"/>
              <w:ind w:left="0" w:firstLine="0"/>
              <w:jc w:val="center"/>
              <w:rPr>
                <w:rFonts w:ascii="Times New Roman" w:hAnsi="Times New Roman"/>
                <w:b/>
                <w:color w:val="0D0D0D" w:themeColor="text1" w:themeTint="F2"/>
                <w:sz w:val="24"/>
                <w:szCs w:val="24"/>
                <w:lang w:val="fr-FR"/>
              </w:rPr>
            </w:pPr>
            <w:r w:rsidRPr="00C53529">
              <w:rPr>
                <w:rFonts w:ascii="Times New Roman" w:hAnsi="Times New Roman"/>
                <w:b/>
                <w:color w:val="0D0D0D" w:themeColor="text1" w:themeTint="F2"/>
                <w:sz w:val="24"/>
                <w:szCs w:val="24"/>
                <w:lang w:val="fr-FR"/>
              </w:rPr>
              <w:t>Naturel</w:t>
            </w:r>
          </w:p>
        </w:tc>
      </w:tr>
      <w:tr w:rsidR="00C53529" w:rsidRPr="00C53529" w14:paraId="3DD16593" w14:textId="3F19A101" w:rsidTr="007B3201">
        <w:tc>
          <w:tcPr>
            <w:tcW w:w="4249" w:type="dxa"/>
          </w:tcPr>
          <w:p w14:paraId="04CC19AC" w14:textId="38001BFA" w:rsidR="00643ACE" w:rsidRPr="00C53529" w:rsidRDefault="00643ACE" w:rsidP="0086240C">
            <w:pPr>
              <w:pStyle w:val="Paragraphedeliste"/>
              <w:ind w:left="0" w:firstLine="0"/>
              <w:rPr>
                <w:rFonts w:ascii="Times New Roman" w:hAnsi="Times New Roman"/>
                <w:color w:val="0D0D0D" w:themeColor="text1" w:themeTint="F2"/>
                <w:sz w:val="24"/>
                <w:szCs w:val="24"/>
              </w:rPr>
            </w:pPr>
            <w:r w:rsidRPr="00C53529">
              <w:rPr>
                <w:rFonts w:ascii="Times New Roman" w:hAnsi="Times New Roman"/>
                <w:b/>
                <w:color w:val="0D0D0D" w:themeColor="text1" w:themeTint="F2"/>
                <w:sz w:val="24"/>
                <w:szCs w:val="24"/>
                <w:lang w:val="fr-FR"/>
              </w:rPr>
              <w:t xml:space="preserve">Gravier 15/25 </w:t>
            </w:r>
            <w:r w:rsidR="00B134D8" w:rsidRPr="00C53529">
              <w:rPr>
                <w:rFonts w:ascii="Times New Roman" w:hAnsi="Times New Roman"/>
                <w:color w:val="0D0D0D" w:themeColor="text1" w:themeTint="F2"/>
                <w:sz w:val="24"/>
                <w:szCs w:val="24"/>
              </w:rPr>
              <w:t>A</w:t>
            </w:r>
            <w:r w:rsidRPr="00C53529">
              <w:rPr>
                <w:rFonts w:ascii="Times New Roman" w:hAnsi="Times New Roman"/>
                <w:color w:val="0D0D0D" w:themeColor="text1" w:themeTint="F2"/>
                <w:sz w:val="24"/>
                <w:szCs w:val="24"/>
              </w:rPr>
              <w:t xml:space="preserve">grégats </w:t>
            </w:r>
          </w:p>
          <w:p w14:paraId="7CAA4002" w14:textId="1EF053D0" w:rsidR="00B134D8" w:rsidRPr="00C53529" w:rsidRDefault="00B134D8" w:rsidP="0086240C">
            <w:pPr>
              <w:pStyle w:val="Paragraphedeliste"/>
              <w:ind w:left="0" w:firstLine="0"/>
              <w:rPr>
                <w:rFonts w:ascii="Times New Roman" w:hAnsi="Times New Roman"/>
                <w:b/>
                <w:color w:val="0D0D0D" w:themeColor="text1" w:themeTint="F2"/>
                <w:sz w:val="24"/>
                <w:szCs w:val="24"/>
                <w:lang w:val="fr-FR"/>
              </w:rPr>
            </w:pPr>
          </w:p>
        </w:tc>
        <w:tc>
          <w:tcPr>
            <w:tcW w:w="1701" w:type="dxa"/>
          </w:tcPr>
          <w:p w14:paraId="2A6681FE" w14:textId="076EACFB" w:rsidR="00643ACE" w:rsidRPr="00C53529" w:rsidRDefault="00643ACE" w:rsidP="008246C2">
            <w:pPr>
              <w:pStyle w:val="Paragraphedeliste"/>
              <w:ind w:left="0" w:firstLine="0"/>
              <w:jc w:val="center"/>
              <w:rPr>
                <w:rFonts w:ascii="Times New Roman" w:hAnsi="Times New Roman"/>
                <w:b/>
                <w:color w:val="0D0D0D" w:themeColor="text1" w:themeTint="F2"/>
                <w:sz w:val="24"/>
                <w:szCs w:val="24"/>
                <w:lang w:val="fr-FR"/>
              </w:rPr>
            </w:pPr>
            <w:r w:rsidRPr="00C53529">
              <w:rPr>
                <w:rFonts w:ascii="Times New Roman" w:hAnsi="Times New Roman"/>
                <w:b/>
                <w:color w:val="0D0D0D" w:themeColor="text1" w:themeTint="F2"/>
                <w:sz w:val="24"/>
                <w:szCs w:val="24"/>
                <w:lang w:val="fr-FR"/>
              </w:rPr>
              <w:t>à préciser</w:t>
            </w:r>
          </w:p>
        </w:tc>
        <w:tc>
          <w:tcPr>
            <w:tcW w:w="1707" w:type="dxa"/>
          </w:tcPr>
          <w:p w14:paraId="3995AB17" w14:textId="3BEEBD3A" w:rsidR="00643ACE" w:rsidRPr="00C53529" w:rsidRDefault="00643ACE" w:rsidP="008246C2">
            <w:pPr>
              <w:pStyle w:val="Paragraphedeliste"/>
              <w:ind w:left="0" w:firstLine="0"/>
              <w:jc w:val="center"/>
              <w:rPr>
                <w:rFonts w:ascii="Times New Roman" w:hAnsi="Times New Roman"/>
                <w:b/>
                <w:color w:val="0D0D0D" w:themeColor="text1" w:themeTint="F2"/>
                <w:sz w:val="24"/>
                <w:szCs w:val="24"/>
                <w:lang w:val="fr-FR"/>
              </w:rPr>
            </w:pPr>
            <w:r w:rsidRPr="00C53529">
              <w:rPr>
                <w:rFonts w:ascii="Times New Roman" w:hAnsi="Times New Roman"/>
                <w:b/>
                <w:color w:val="0D0D0D" w:themeColor="text1" w:themeTint="F2"/>
                <w:sz w:val="24"/>
                <w:szCs w:val="24"/>
                <w:lang w:val="fr-FR"/>
              </w:rPr>
              <w:t>à préciser</w:t>
            </w:r>
          </w:p>
        </w:tc>
        <w:tc>
          <w:tcPr>
            <w:tcW w:w="3116" w:type="dxa"/>
          </w:tcPr>
          <w:p w14:paraId="5542672C" w14:textId="1D721DCD" w:rsidR="00643ACE" w:rsidRPr="00C53529" w:rsidRDefault="00643ACE" w:rsidP="00647A20">
            <w:pPr>
              <w:pStyle w:val="Paragraphedeliste"/>
              <w:ind w:left="0" w:firstLine="0"/>
              <w:jc w:val="center"/>
              <w:rPr>
                <w:rFonts w:ascii="Times New Roman" w:hAnsi="Times New Roman"/>
                <w:b/>
                <w:color w:val="0D0D0D" w:themeColor="text1" w:themeTint="F2"/>
                <w:sz w:val="24"/>
                <w:szCs w:val="24"/>
                <w:lang w:val="fr-FR"/>
              </w:rPr>
            </w:pPr>
            <w:r w:rsidRPr="00C53529">
              <w:rPr>
                <w:rFonts w:ascii="Times New Roman" w:hAnsi="Times New Roman"/>
                <w:b/>
                <w:color w:val="0D0D0D" w:themeColor="text1" w:themeTint="F2"/>
                <w:sz w:val="24"/>
                <w:szCs w:val="24"/>
                <w:lang w:val="fr-FR"/>
              </w:rPr>
              <w:t>Naturel</w:t>
            </w:r>
          </w:p>
        </w:tc>
      </w:tr>
      <w:tr w:rsidR="00C53529" w:rsidRPr="00C53529" w14:paraId="188ED7D9" w14:textId="6F7CEB95" w:rsidTr="007B3201">
        <w:tc>
          <w:tcPr>
            <w:tcW w:w="4249" w:type="dxa"/>
          </w:tcPr>
          <w:p w14:paraId="53B4AA83" w14:textId="77777777" w:rsidR="00631B68" w:rsidRPr="00C53529" w:rsidRDefault="00631B68" w:rsidP="000D5DF3">
            <w:pPr>
              <w:tabs>
                <w:tab w:val="left" w:pos="0"/>
              </w:tabs>
              <w:ind w:right="-1"/>
              <w:rPr>
                <w:color w:val="0D0D0D" w:themeColor="text1" w:themeTint="F2"/>
              </w:rPr>
            </w:pPr>
            <w:r w:rsidRPr="00C53529">
              <w:rPr>
                <w:b/>
                <w:color w:val="0D0D0D" w:themeColor="text1" w:themeTint="F2"/>
              </w:rPr>
              <w:t xml:space="preserve">Sable carrière </w:t>
            </w:r>
            <w:r w:rsidR="00B134D8" w:rsidRPr="00C53529">
              <w:rPr>
                <w:color w:val="0D0D0D" w:themeColor="text1" w:themeTint="F2"/>
              </w:rPr>
              <w:t>A</w:t>
            </w:r>
            <w:r w:rsidRPr="00C53529">
              <w:rPr>
                <w:color w:val="0D0D0D" w:themeColor="text1" w:themeTint="F2"/>
              </w:rPr>
              <w:t xml:space="preserve">grégats </w:t>
            </w:r>
          </w:p>
          <w:p w14:paraId="2532988A" w14:textId="03A45DF1" w:rsidR="00B134D8" w:rsidRPr="00C53529" w:rsidRDefault="00B134D8" w:rsidP="000D5DF3">
            <w:pPr>
              <w:tabs>
                <w:tab w:val="left" w:pos="0"/>
              </w:tabs>
              <w:ind w:right="-1"/>
              <w:rPr>
                <w:b/>
                <w:color w:val="0D0D0D" w:themeColor="text1" w:themeTint="F2"/>
              </w:rPr>
            </w:pPr>
          </w:p>
        </w:tc>
        <w:tc>
          <w:tcPr>
            <w:tcW w:w="1701" w:type="dxa"/>
          </w:tcPr>
          <w:p w14:paraId="21129B56" w14:textId="74932287" w:rsidR="00631B68" w:rsidRPr="00C53529" w:rsidRDefault="00631B68" w:rsidP="00631B68">
            <w:pPr>
              <w:pStyle w:val="Paragraphedeliste"/>
              <w:ind w:left="0" w:firstLine="0"/>
              <w:rPr>
                <w:rFonts w:ascii="Times New Roman" w:hAnsi="Times New Roman"/>
                <w:b/>
                <w:color w:val="0D0D0D" w:themeColor="text1" w:themeTint="F2"/>
                <w:sz w:val="24"/>
                <w:szCs w:val="24"/>
                <w:lang w:val="fr-FR"/>
              </w:rPr>
            </w:pPr>
            <w:r w:rsidRPr="00C53529">
              <w:rPr>
                <w:rFonts w:ascii="Times New Roman" w:hAnsi="Times New Roman"/>
                <w:b/>
                <w:color w:val="0D0D0D" w:themeColor="text1" w:themeTint="F2"/>
                <w:sz w:val="24"/>
                <w:szCs w:val="24"/>
                <w:lang w:val="fr-FR"/>
              </w:rPr>
              <w:t>à préciser</w:t>
            </w:r>
          </w:p>
        </w:tc>
        <w:tc>
          <w:tcPr>
            <w:tcW w:w="1707" w:type="dxa"/>
          </w:tcPr>
          <w:p w14:paraId="61DDE45E" w14:textId="4BA08D74" w:rsidR="00631B68" w:rsidRPr="00C53529" w:rsidRDefault="00631B68" w:rsidP="00631B68">
            <w:pPr>
              <w:pStyle w:val="Paragraphedeliste"/>
              <w:ind w:left="0" w:firstLine="0"/>
              <w:rPr>
                <w:rFonts w:ascii="Times New Roman" w:hAnsi="Times New Roman"/>
                <w:b/>
                <w:color w:val="0D0D0D" w:themeColor="text1" w:themeTint="F2"/>
                <w:sz w:val="24"/>
                <w:szCs w:val="24"/>
                <w:lang w:val="fr-FR"/>
              </w:rPr>
            </w:pPr>
            <w:r w:rsidRPr="00C53529">
              <w:rPr>
                <w:rFonts w:ascii="Times New Roman" w:hAnsi="Times New Roman"/>
                <w:b/>
                <w:color w:val="0D0D0D" w:themeColor="text1" w:themeTint="F2"/>
                <w:sz w:val="24"/>
                <w:szCs w:val="24"/>
                <w:lang w:val="fr-FR"/>
              </w:rPr>
              <w:t>à préciser</w:t>
            </w:r>
          </w:p>
        </w:tc>
        <w:tc>
          <w:tcPr>
            <w:tcW w:w="3116" w:type="dxa"/>
          </w:tcPr>
          <w:p w14:paraId="2666A2D9" w14:textId="3AFAE853" w:rsidR="00631B68" w:rsidRPr="00C53529" w:rsidRDefault="00631B68" w:rsidP="00647A20">
            <w:pPr>
              <w:pStyle w:val="Paragraphedeliste"/>
              <w:ind w:left="0" w:firstLine="0"/>
              <w:jc w:val="center"/>
              <w:rPr>
                <w:rFonts w:ascii="Times New Roman" w:hAnsi="Times New Roman"/>
                <w:b/>
                <w:color w:val="0D0D0D" w:themeColor="text1" w:themeTint="F2"/>
                <w:sz w:val="24"/>
                <w:szCs w:val="24"/>
                <w:lang w:val="fr-FR"/>
              </w:rPr>
            </w:pPr>
            <w:r w:rsidRPr="00C53529">
              <w:rPr>
                <w:rFonts w:ascii="Times New Roman" w:hAnsi="Times New Roman"/>
                <w:b/>
                <w:color w:val="0D0D0D" w:themeColor="text1" w:themeTint="F2"/>
                <w:sz w:val="24"/>
                <w:szCs w:val="24"/>
                <w:lang w:val="fr-FR"/>
              </w:rPr>
              <w:t>Naturel</w:t>
            </w:r>
          </w:p>
        </w:tc>
      </w:tr>
      <w:tr w:rsidR="00C53529" w:rsidRPr="00C53529" w14:paraId="305C0C09" w14:textId="4A823214" w:rsidTr="007B3201">
        <w:tc>
          <w:tcPr>
            <w:tcW w:w="4249" w:type="dxa"/>
          </w:tcPr>
          <w:p w14:paraId="18219110" w14:textId="77777777" w:rsidR="00631B68" w:rsidRPr="00C53529" w:rsidRDefault="00631B68" w:rsidP="003463C1">
            <w:pPr>
              <w:tabs>
                <w:tab w:val="left" w:pos="0"/>
              </w:tabs>
              <w:ind w:right="-1"/>
              <w:rPr>
                <w:color w:val="0D0D0D" w:themeColor="text1" w:themeTint="F2"/>
              </w:rPr>
            </w:pPr>
            <w:r w:rsidRPr="00C53529">
              <w:rPr>
                <w:b/>
                <w:color w:val="0D0D0D" w:themeColor="text1" w:themeTint="F2"/>
              </w:rPr>
              <w:t>Sable Ordinaire</w:t>
            </w:r>
            <w:r w:rsidRPr="00C53529">
              <w:rPr>
                <w:color w:val="0D0D0D" w:themeColor="text1" w:themeTint="F2"/>
              </w:rPr>
              <w:t xml:space="preserve"> </w:t>
            </w:r>
          </w:p>
          <w:p w14:paraId="3AFB5050" w14:textId="798FAE60" w:rsidR="00B134D8" w:rsidRPr="00C53529" w:rsidRDefault="00B134D8" w:rsidP="003463C1">
            <w:pPr>
              <w:tabs>
                <w:tab w:val="left" w:pos="0"/>
              </w:tabs>
              <w:ind w:right="-1"/>
              <w:rPr>
                <w:b/>
                <w:color w:val="0D0D0D" w:themeColor="text1" w:themeTint="F2"/>
              </w:rPr>
            </w:pPr>
          </w:p>
        </w:tc>
        <w:tc>
          <w:tcPr>
            <w:tcW w:w="1701" w:type="dxa"/>
          </w:tcPr>
          <w:p w14:paraId="5644D48B" w14:textId="38D5DA91" w:rsidR="00631B68" w:rsidRPr="00C53529" w:rsidRDefault="00631B68" w:rsidP="00631B68">
            <w:pPr>
              <w:pStyle w:val="Paragraphedeliste"/>
              <w:ind w:left="0" w:firstLine="0"/>
              <w:rPr>
                <w:rFonts w:ascii="Times New Roman" w:hAnsi="Times New Roman"/>
                <w:b/>
                <w:color w:val="0D0D0D" w:themeColor="text1" w:themeTint="F2"/>
                <w:sz w:val="24"/>
                <w:szCs w:val="24"/>
                <w:lang w:val="fr-FR"/>
              </w:rPr>
            </w:pPr>
            <w:r w:rsidRPr="00C53529">
              <w:rPr>
                <w:rFonts w:ascii="Times New Roman" w:hAnsi="Times New Roman"/>
                <w:b/>
                <w:color w:val="0D0D0D" w:themeColor="text1" w:themeTint="F2"/>
                <w:sz w:val="24"/>
                <w:szCs w:val="24"/>
                <w:lang w:val="fr-FR"/>
              </w:rPr>
              <w:t>à préciser</w:t>
            </w:r>
          </w:p>
        </w:tc>
        <w:tc>
          <w:tcPr>
            <w:tcW w:w="1707" w:type="dxa"/>
          </w:tcPr>
          <w:p w14:paraId="299ABD47" w14:textId="7F2EBC65" w:rsidR="00631B68" w:rsidRPr="00C53529" w:rsidRDefault="00631B68" w:rsidP="00631B68">
            <w:pPr>
              <w:pStyle w:val="Paragraphedeliste"/>
              <w:ind w:left="0" w:firstLine="0"/>
              <w:rPr>
                <w:rFonts w:ascii="Times New Roman" w:hAnsi="Times New Roman"/>
                <w:b/>
                <w:color w:val="0D0D0D" w:themeColor="text1" w:themeTint="F2"/>
                <w:sz w:val="24"/>
                <w:szCs w:val="24"/>
                <w:lang w:val="fr-FR"/>
              </w:rPr>
            </w:pPr>
            <w:r w:rsidRPr="00C53529">
              <w:rPr>
                <w:rFonts w:ascii="Times New Roman" w:hAnsi="Times New Roman"/>
                <w:b/>
                <w:color w:val="0D0D0D" w:themeColor="text1" w:themeTint="F2"/>
                <w:sz w:val="24"/>
                <w:szCs w:val="24"/>
                <w:lang w:val="fr-FR"/>
              </w:rPr>
              <w:t>à préciser</w:t>
            </w:r>
          </w:p>
        </w:tc>
        <w:tc>
          <w:tcPr>
            <w:tcW w:w="3116" w:type="dxa"/>
          </w:tcPr>
          <w:p w14:paraId="7FC7FB89" w14:textId="04AC623F" w:rsidR="00631B68" w:rsidRPr="00C53529" w:rsidRDefault="00631B68" w:rsidP="00647A20">
            <w:pPr>
              <w:pStyle w:val="Paragraphedeliste"/>
              <w:ind w:left="0" w:firstLine="0"/>
              <w:jc w:val="center"/>
              <w:rPr>
                <w:rFonts w:ascii="Times New Roman" w:hAnsi="Times New Roman"/>
                <w:b/>
                <w:color w:val="0D0D0D" w:themeColor="text1" w:themeTint="F2"/>
                <w:sz w:val="24"/>
                <w:szCs w:val="24"/>
                <w:lang w:val="fr-FR"/>
              </w:rPr>
            </w:pPr>
            <w:r w:rsidRPr="00C53529">
              <w:rPr>
                <w:rFonts w:ascii="Times New Roman" w:hAnsi="Times New Roman"/>
                <w:b/>
                <w:color w:val="0D0D0D" w:themeColor="text1" w:themeTint="F2"/>
                <w:sz w:val="24"/>
                <w:szCs w:val="24"/>
                <w:lang w:val="fr-FR"/>
              </w:rPr>
              <w:t>Naturel</w:t>
            </w:r>
          </w:p>
        </w:tc>
      </w:tr>
      <w:tr w:rsidR="00C53529" w:rsidRPr="00C53529" w14:paraId="4D215576" w14:textId="77777777" w:rsidTr="007B3201">
        <w:tc>
          <w:tcPr>
            <w:tcW w:w="4249" w:type="dxa"/>
          </w:tcPr>
          <w:p w14:paraId="763C44B7" w14:textId="77777777" w:rsidR="00631B68" w:rsidRPr="00C53529" w:rsidRDefault="00631B68" w:rsidP="00B134D8">
            <w:pPr>
              <w:tabs>
                <w:tab w:val="left" w:pos="0"/>
              </w:tabs>
              <w:ind w:right="-1"/>
              <w:rPr>
                <w:color w:val="0D0D0D" w:themeColor="text1" w:themeTint="F2"/>
              </w:rPr>
            </w:pPr>
            <w:r w:rsidRPr="00C53529">
              <w:rPr>
                <w:b/>
                <w:color w:val="0D0D0D" w:themeColor="text1" w:themeTint="F2"/>
              </w:rPr>
              <w:t>Sable Sanaga</w:t>
            </w:r>
            <w:r w:rsidRPr="00C53529">
              <w:rPr>
                <w:color w:val="0D0D0D" w:themeColor="text1" w:themeTint="F2"/>
              </w:rPr>
              <w:t xml:space="preserve"> </w:t>
            </w:r>
          </w:p>
          <w:p w14:paraId="75501B04" w14:textId="7D16FEDC" w:rsidR="00B134D8" w:rsidRPr="00C53529" w:rsidRDefault="00B134D8" w:rsidP="00B134D8">
            <w:pPr>
              <w:tabs>
                <w:tab w:val="left" w:pos="0"/>
              </w:tabs>
              <w:ind w:right="-1"/>
              <w:rPr>
                <w:b/>
                <w:color w:val="0D0D0D" w:themeColor="text1" w:themeTint="F2"/>
              </w:rPr>
            </w:pPr>
          </w:p>
        </w:tc>
        <w:tc>
          <w:tcPr>
            <w:tcW w:w="1701" w:type="dxa"/>
          </w:tcPr>
          <w:p w14:paraId="1D296822" w14:textId="5060C676" w:rsidR="00631B68" w:rsidRPr="00C53529" w:rsidRDefault="00631B68" w:rsidP="00631B68">
            <w:pPr>
              <w:pStyle w:val="Paragraphedeliste"/>
              <w:ind w:left="0" w:firstLine="0"/>
              <w:rPr>
                <w:rFonts w:ascii="Times New Roman" w:hAnsi="Times New Roman"/>
                <w:b/>
                <w:color w:val="0D0D0D" w:themeColor="text1" w:themeTint="F2"/>
                <w:sz w:val="24"/>
                <w:szCs w:val="24"/>
                <w:lang w:val="fr-FR"/>
              </w:rPr>
            </w:pPr>
            <w:r w:rsidRPr="00C53529">
              <w:rPr>
                <w:rFonts w:ascii="Times New Roman" w:hAnsi="Times New Roman"/>
                <w:b/>
                <w:color w:val="0D0D0D" w:themeColor="text1" w:themeTint="F2"/>
                <w:sz w:val="24"/>
                <w:szCs w:val="24"/>
                <w:lang w:val="fr-FR"/>
              </w:rPr>
              <w:t>à préciser</w:t>
            </w:r>
          </w:p>
        </w:tc>
        <w:tc>
          <w:tcPr>
            <w:tcW w:w="1707" w:type="dxa"/>
          </w:tcPr>
          <w:p w14:paraId="588CA79B" w14:textId="2BAA7163" w:rsidR="00631B68" w:rsidRPr="00C53529" w:rsidRDefault="00631B68" w:rsidP="00631B68">
            <w:pPr>
              <w:pStyle w:val="Paragraphedeliste"/>
              <w:ind w:left="0" w:firstLine="0"/>
              <w:rPr>
                <w:rFonts w:ascii="Times New Roman" w:hAnsi="Times New Roman"/>
                <w:b/>
                <w:color w:val="0D0D0D" w:themeColor="text1" w:themeTint="F2"/>
                <w:sz w:val="24"/>
                <w:szCs w:val="24"/>
                <w:lang w:val="fr-FR"/>
              </w:rPr>
            </w:pPr>
            <w:r w:rsidRPr="00C53529">
              <w:rPr>
                <w:rFonts w:ascii="Times New Roman" w:hAnsi="Times New Roman"/>
                <w:b/>
                <w:color w:val="0D0D0D" w:themeColor="text1" w:themeTint="F2"/>
                <w:sz w:val="24"/>
                <w:szCs w:val="24"/>
                <w:lang w:val="fr-FR"/>
              </w:rPr>
              <w:t>à préciser</w:t>
            </w:r>
          </w:p>
        </w:tc>
        <w:tc>
          <w:tcPr>
            <w:tcW w:w="3116" w:type="dxa"/>
          </w:tcPr>
          <w:p w14:paraId="2706DB8C" w14:textId="2556A316" w:rsidR="00631B68" w:rsidRPr="00C53529" w:rsidRDefault="00631B68" w:rsidP="00647A20">
            <w:pPr>
              <w:pStyle w:val="Paragraphedeliste"/>
              <w:ind w:left="0" w:firstLine="0"/>
              <w:jc w:val="center"/>
              <w:rPr>
                <w:rFonts w:ascii="Times New Roman" w:hAnsi="Times New Roman"/>
                <w:b/>
                <w:color w:val="0D0D0D" w:themeColor="text1" w:themeTint="F2"/>
                <w:sz w:val="24"/>
                <w:szCs w:val="24"/>
                <w:lang w:val="fr-FR"/>
              </w:rPr>
            </w:pPr>
            <w:r w:rsidRPr="00C53529">
              <w:rPr>
                <w:rFonts w:ascii="Times New Roman" w:hAnsi="Times New Roman"/>
                <w:b/>
                <w:color w:val="0D0D0D" w:themeColor="text1" w:themeTint="F2"/>
                <w:sz w:val="24"/>
                <w:szCs w:val="24"/>
                <w:lang w:val="fr-FR"/>
              </w:rPr>
              <w:t>Naturel</w:t>
            </w:r>
          </w:p>
        </w:tc>
      </w:tr>
      <w:tr w:rsidR="00C53529" w:rsidRPr="00C53529" w14:paraId="561EFE8D" w14:textId="77777777" w:rsidTr="00650034">
        <w:tc>
          <w:tcPr>
            <w:tcW w:w="10773" w:type="dxa"/>
            <w:gridSpan w:val="4"/>
          </w:tcPr>
          <w:p w14:paraId="5B44947B" w14:textId="77777777" w:rsidR="00B32664" w:rsidRPr="00C53529" w:rsidRDefault="00B32664" w:rsidP="00DC3D1E">
            <w:pPr>
              <w:tabs>
                <w:tab w:val="left" w:pos="0"/>
              </w:tabs>
              <w:ind w:right="-1"/>
              <w:rPr>
                <w:b/>
                <w:color w:val="0D0D0D" w:themeColor="text1" w:themeTint="F2"/>
              </w:rPr>
            </w:pPr>
          </w:p>
          <w:p w14:paraId="51C6E3D3" w14:textId="47A68A2D" w:rsidR="00B32664" w:rsidRPr="00C53529" w:rsidRDefault="00A13795" w:rsidP="008D15F4">
            <w:pPr>
              <w:pStyle w:val="Paragraphedeliste"/>
              <w:ind w:left="0" w:firstLine="0"/>
              <w:jc w:val="center"/>
              <w:rPr>
                <w:rFonts w:ascii="Times New Roman" w:hAnsi="Times New Roman"/>
                <w:b/>
                <w:color w:val="0D0D0D" w:themeColor="text1" w:themeTint="F2"/>
                <w:sz w:val="24"/>
                <w:szCs w:val="24"/>
                <w:lang w:val="fr-FR"/>
              </w:rPr>
            </w:pPr>
            <w:r w:rsidRPr="00C53529">
              <w:rPr>
                <w:rFonts w:ascii="Times New Roman" w:hAnsi="Times New Roman"/>
                <w:b/>
                <w:color w:val="0D0D0D" w:themeColor="text1" w:themeTint="F2"/>
                <w:sz w:val="24"/>
                <w:szCs w:val="24"/>
                <w:lang w:val="fr-FR"/>
              </w:rPr>
              <w:t xml:space="preserve">LIANTS, </w:t>
            </w:r>
            <w:r w:rsidR="00B02E5C" w:rsidRPr="00C53529">
              <w:rPr>
                <w:rFonts w:ascii="Times New Roman" w:hAnsi="Times New Roman"/>
                <w:b/>
                <w:color w:val="0D0D0D" w:themeColor="text1" w:themeTint="F2"/>
                <w:sz w:val="24"/>
                <w:szCs w:val="24"/>
                <w:lang w:val="fr-FR"/>
              </w:rPr>
              <w:t>ARMATURE, ACIERS</w:t>
            </w:r>
          </w:p>
        </w:tc>
      </w:tr>
      <w:tr w:rsidR="00C53529" w:rsidRPr="00C53529" w14:paraId="53505EF6" w14:textId="3609A18B" w:rsidTr="007B3201">
        <w:tc>
          <w:tcPr>
            <w:tcW w:w="4249" w:type="dxa"/>
          </w:tcPr>
          <w:p w14:paraId="5646746F" w14:textId="206A5417" w:rsidR="007E25AA" w:rsidRPr="00C53529" w:rsidRDefault="00E243B6" w:rsidP="00A81F45">
            <w:pPr>
              <w:pStyle w:val="Paragraphedeliste"/>
              <w:ind w:left="0" w:firstLine="0"/>
              <w:jc w:val="center"/>
              <w:rPr>
                <w:rFonts w:ascii="Times New Roman" w:hAnsi="Times New Roman"/>
                <w:b/>
                <w:color w:val="0D0D0D" w:themeColor="text1" w:themeTint="F2"/>
                <w:sz w:val="18"/>
                <w:szCs w:val="18"/>
                <w:lang w:val="fr-FR"/>
              </w:rPr>
            </w:pPr>
            <w:r w:rsidRPr="00C53529">
              <w:rPr>
                <w:rFonts w:ascii="Times New Roman" w:hAnsi="Times New Roman"/>
                <w:b/>
                <w:color w:val="0D0D0D" w:themeColor="text1" w:themeTint="F2"/>
                <w:sz w:val="24"/>
                <w:szCs w:val="24"/>
                <w:lang w:val="fr-FR"/>
              </w:rPr>
              <w:t>Désignation</w:t>
            </w:r>
          </w:p>
        </w:tc>
        <w:tc>
          <w:tcPr>
            <w:tcW w:w="1701" w:type="dxa"/>
          </w:tcPr>
          <w:p w14:paraId="67EDA4E2" w14:textId="2F2AC094" w:rsidR="007E25AA" w:rsidRPr="00C53529" w:rsidRDefault="00B845F1" w:rsidP="00044D77">
            <w:pPr>
              <w:pStyle w:val="Paragraphedeliste"/>
              <w:ind w:left="0" w:firstLine="0"/>
              <w:jc w:val="center"/>
              <w:rPr>
                <w:rFonts w:ascii="Times New Roman" w:hAnsi="Times New Roman"/>
                <w:b/>
                <w:color w:val="0D0D0D" w:themeColor="text1" w:themeTint="F2"/>
                <w:sz w:val="18"/>
                <w:szCs w:val="18"/>
                <w:lang w:val="fr-FR"/>
              </w:rPr>
            </w:pPr>
            <w:r w:rsidRPr="00C53529">
              <w:rPr>
                <w:rFonts w:ascii="Times New Roman" w:hAnsi="Times New Roman"/>
                <w:b/>
                <w:color w:val="0D0D0D" w:themeColor="text1" w:themeTint="F2"/>
              </w:rPr>
              <w:t>Fabricants</w:t>
            </w:r>
          </w:p>
        </w:tc>
        <w:tc>
          <w:tcPr>
            <w:tcW w:w="1707" w:type="dxa"/>
          </w:tcPr>
          <w:p w14:paraId="22DB54C9" w14:textId="48390689" w:rsidR="007E25AA" w:rsidRPr="00C53529" w:rsidRDefault="007A54F9" w:rsidP="0004702B">
            <w:pPr>
              <w:pStyle w:val="Paragraphedeliste"/>
              <w:ind w:left="0" w:firstLine="0"/>
              <w:rPr>
                <w:rFonts w:ascii="Times New Roman" w:hAnsi="Times New Roman"/>
                <w:b/>
                <w:color w:val="0D0D0D" w:themeColor="text1" w:themeTint="F2"/>
                <w:sz w:val="18"/>
                <w:szCs w:val="18"/>
                <w:lang w:val="fr-FR"/>
              </w:rPr>
            </w:pPr>
            <w:r w:rsidRPr="00C53529">
              <w:rPr>
                <w:rFonts w:ascii="Times New Roman" w:hAnsi="Times New Roman"/>
                <w:b/>
                <w:color w:val="0D0D0D" w:themeColor="text1" w:themeTint="F2"/>
              </w:rPr>
              <w:t>Propriétés</w:t>
            </w:r>
            <w:r w:rsidRPr="00C53529">
              <w:rPr>
                <w:rFonts w:ascii="Times New Roman" w:hAnsi="Times New Roman"/>
                <w:b/>
                <w:color w:val="0D0D0D" w:themeColor="text1" w:themeTint="F2"/>
                <w:lang w:val="fr-FR"/>
              </w:rPr>
              <w:t xml:space="preserve"> et caractéristiques</w:t>
            </w:r>
          </w:p>
        </w:tc>
        <w:tc>
          <w:tcPr>
            <w:tcW w:w="3116" w:type="dxa"/>
          </w:tcPr>
          <w:p w14:paraId="2A872531" w14:textId="28043C10" w:rsidR="007E25AA" w:rsidRPr="00C53529" w:rsidRDefault="00072CE6" w:rsidP="00072CE6">
            <w:pPr>
              <w:pStyle w:val="Paragraphedeliste"/>
              <w:ind w:left="0" w:firstLine="0"/>
              <w:jc w:val="center"/>
              <w:rPr>
                <w:rFonts w:ascii="Times New Roman" w:hAnsi="Times New Roman"/>
                <w:b/>
                <w:color w:val="0D0D0D" w:themeColor="text1" w:themeTint="F2"/>
                <w:lang w:val="fr-FR"/>
              </w:rPr>
            </w:pPr>
            <w:r w:rsidRPr="00C53529">
              <w:rPr>
                <w:rFonts w:ascii="Times New Roman" w:hAnsi="Times New Roman"/>
                <w:b/>
                <w:color w:val="0D0D0D" w:themeColor="text1" w:themeTint="F2"/>
                <w:lang w:val="fr-FR"/>
              </w:rPr>
              <w:t>Classes</w:t>
            </w:r>
          </w:p>
        </w:tc>
      </w:tr>
      <w:tr w:rsidR="00C53529" w:rsidRPr="00C53529" w14:paraId="62BCBF1C" w14:textId="77777777" w:rsidTr="007B3201">
        <w:tc>
          <w:tcPr>
            <w:tcW w:w="4249" w:type="dxa"/>
          </w:tcPr>
          <w:p w14:paraId="74CDFBD2" w14:textId="5B339616" w:rsidR="00F65E8A" w:rsidRPr="00C53529" w:rsidRDefault="00F65E8A" w:rsidP="00072CE6">
            <w:pPr>
              <w:pStyle w:val="Paragraphedeliste"/>
              <w:ind w:left="0" w:firstLine="0"/>
              <w:rPr>
                <w:rFonts w:ascii="Times New Roman" w:hAnsi="Times New Roman"/>
                <w:color w:val="0D0D0D" w:themeColor="text1" w:themeTint="F2"/>
                <w:sz w:val="24"/>
                <w:szCs w:val="24"/>
                <w:lang w:val="fr-FR"/>
              </w:rPr>
            </w:pPr>
            <w:r w:rsidRPr="00C53529">
              <w:rPr>
                <w:rFonts w:ascii="Times New Roman" w:hAnsi="Times New Roman"/>
                <w:color w:val="0D0D0D" w:themeColor="text1" w:themeTint="F2"/>
              </w:rPr>
              <w:t>Ciments 32,5R</w:t>
            </w:r>
            <w:r w:rsidR="00D90DC3" w:rsidRPr="00C53529">
              <w:rPr>
                <w:rFonts w:ascii="Times New Roman" w:hAnsi="Times New Roman"/>
                <w:color w:val="0D0D0D" w:themeColor="text1" w:themeTint="F2"/>
                <w:lang w:val="fr-FR"/>
              </w:rPr>
              <w:t xml:space="preserve"> </w:t>
            </w:r>
            <w:r w:rsidR="001966B8" w:rsidRPr="00C53529">
              <w:rPr>
                <w:rFonts w:ascii="Times New Roman" w:hAnsi="Times New Roman"/>
                <w:color w:val="0D0D0D" w:themeColor="text1" w:themeTint="F2"/>
                <w:lang w:val="fr-FR"/>
              </w:rPr>
              <w:t xml:space="preserve"> </w:t>
            </w:r>
          </w:p>
        </w:tc>
        <w:tc>
          <w:tcPr>
            <w:tcW w:w="1701" w:type="dxa"/>
          </w:tcPr>
          <w:p w14:paraId="1D4293A3" w14:textId="3124499D" w:rsidR="00F65E8A" w:rsidRPr="00C53529" w:rsidRDefault="008837FB" w:rsidP="00044D77">
            <w:pPr>
              <w:pStyle w:val="Paragraphedeliste"/>
              <w:ind w:left="0" w:firstLine="0"/>
              <w:jc w:val="center"/>
              <w:rPr>
                <w:rFonts w:ascii="Times New Roman" w:hAnsi="Times New Roman"/>
                <w:b/>
                <w:color w:val="0D0D0D" w:themeColor="text1" w:themeTint="F2"/>
              </w:rPr>
            </w:pPr>
            <w:r w:rsidRPr="00C53529">
              <w:rPr>
                <w:rFonts w:ascii="Times New Roman" w:hAnsi="Times New Roman"/>
                <w:b/>
                <w:color w:val="0D0D0D" w:themeColor="text1" w:themeTint="F2"/>
                <w:sz w:val="24"/>
                <w:szCs w:val="24"/>
                <w:lang w:val="fr-FR"/>
              </w:rPr>
              <w:t>à préciser</w:t>
            </w:r>
          </w:p>
        </w:tc>
        <w:tc>
          <w:tcPr>
            <w:tcW w:w="1707" w:type="dxa"/>
          </w:tcPr>
          <w:p w14:paraId="1E26A0DE" w14:textId="17F5609E" w:rsidR="00F65E8A" w:rsidRPr="00C53529" w:rsidRDefault="00640CB1" w:rsidP="0004702B">
            <w:pPr>
              <w:pStyle w:val="Paragraphedeliste"/>
              <w:ind w:left="0" w:firstLine="0"/>
              <w:rPr>
                <w:rFonts w:ascii="Times New Roman" w:hAnsi="Times New Roman"/>
                <w:b/>
                <w:color w:val="0D0D0D" w:themeColor="text1" w:themeTint="F2"/>
              </w:rPr>
            </w:pPr>
            <w:r w:rsidRPr="00C53529">
              <w:rPr>
                <w:rFonts w:ascii="Times New Roman" w:hAnsi="Times New Roman"/>
                <w:b/>
                <w:color w:val="0D0D0D" w:themeColor="text1" w:themeTint="F2"/>
                <w:lang w:val="fr-FR"/>
              </w:rPr>
              <w:t>NFEN 196-1</w:t>
            </w:r>
          </w:p>
        </w:tc>
        <w:tc>
          <w:tcPr>
            <w:tcW w:w="3116" w:type="dxa"/>
          </w:tcPr>
          <w:p w14:paraId="4AF63785" w14:textId="29171CBF" w:rsidR="00F65E8A" w:rsidRPr="00C53529" w:rsidRDefault="00072CE6" w:rsidP="0004702B">
            <w:pPr>
              <w:pStyle w:val="Paragraphedeliste"/>
              <w:ind w:left="0" w:firstLine="0"/>
              <w:rPr>
                <w:rFonts w:ascii="Times New Roman" w:hAnsi="Times New Roman"/>
                <w:b/>
                <w:color w:val="0D0D0D" w:themeColor="text1" w:themeTint="F2"/>
                <w:sz w:val="18"/>
                <w:szCs w:val="18"/>
                <w:lang w:val="fr-FR"/>
              </w:rPr>
            </w:pPr>
            <w:r w:rsidRPr="00C53529">
              <w:rPr>
                <w:rFonts w:ascii="Times New Roman" w:hAnsi="Times New Roman"/>
                <w:color w:val="0D0D0D" w:themeColor="text1" w:themeTint="F2"/>
                <w:lang w:val="fr-FR"/>
              </w:rPr>
              <w:t>Liant de la classe CPJ et proviendront d’une usine agréée. Permettant la fabrique des agglos etc……….</w:t>
            </w:r>
          </w:p>
        </w:tc>
      </w:tr>
      <w:tr w:rsidR="00C53529" w:rsidRPr="00C53529" w14:paraId="104CCA12" w14:textId="77777777" w:rsidTr="007B3201">
        <w:tc>
          <w:tcPr>
            <w:tcW w:w="4249" w:type="dxa"/>
          </w:tcPr>
          <w:p w14:paraId="5C629C2D" w14:textId="6FEAE94F" w:rsidR="00F65E8A" w:rsidRPr="00C53529" w:rsidRDefault="00F65E8A" w:rsidP="00B258EB">
            <w:pPr>
              <w:pStyle w:val="Paragraphedeliste"/>
              <w:ind w:left="0" w:firstLine="0"/>
              <w:rPr>
                <w:rFonts w:ascii="Times New Roman" w:hAnsi="Times New Roman"/>
                <w:color w:val="0D0D0D" w:themeColor="text1" w:themeTint="F2"/>
                <w:lang w:val="fr-FR"/>
              </w:rPr>
            </w:pPr>
            <w:r w:rsidRPr="00C53529">
              <w:rPr>
                <w:rFonts w:ascii="Times New Roman" w:hAnsi="Times New Roman"/>
                <w:color w:val="0D0D0D" w:themeColor="text1" w:themeTint="F2"/>
              </w:rPr>
              <w:t>Ciments 42,5BA</w:t>
            </w:r>
            <w:r w:rsidR="00D64B68" w:rsidRPr="00C53529">
              <w:rPr>
                <w:rFonts w:ascii="Times New Roman" w:hAnsi="Times New Roman"/>
                <w:color w:val="0D0D0D" w:themeColor="text1" w:themeTint="F2"/>
                <w:lang w:val="fr-FR"/>
              </w:rPr>
              <w:t xml:space="preserve"> </w:t>
            </w:r>
          </w:p>
        </w:tc>
        <w:tc>
          <w:tcPr>
            <w:tcW w:w="1701" w:type="dxa"/>
          </w:tcPr>
          <w:p w14:paraId="4E0E47B5" w14:textId="2A89B6D8" w:rsidR="00F65E8A" w:rsidRPr="00C53529" w:rsidRDefault="008837FB" w:rsidP="00044D77">
            <w:pPr>
              <w:pStyle w:val="Paragraphedeliste"/>
              <w:ind w:left="0" w:firstLine="0"/>
              <w:jc w:val="center"/>
              <w:rPr>
                <w:rFonts w:ascii="Times New Roman" w:hAnsi="Times New Roman"/>
                <w:b/>
                <w:color w:val="0D0D0D" w:themeColor="text1" w:themeTint="F2"/>
              </w:rPr>
            </w:pPr>
            <w:r w:rsidRPr="00C53529">
              <w:rPr>
                <w:rFonts w:ascii="Times New Roman" w:hAnsi="Times New Roman"/>
                <w:b/>
                <w:color w:val="0D0D0D" w:themeColor="text1" w:themeTint="F2"/>
                <w:sz w:val="24"/>
                <w:szCs w:val="24"/>
                <w:lang w:val="fr-FR"/>
              </w:rPr>
              <w:t>à préciser</w:t>
            </w:r>
          </w:p>
        </w:tc>
        <w:tc>
          <w:tcPr>
            <w:tcW w:w="1707" w:type="dxa"/>
          </w:tcPr>
          <w:p w14:paraId="14E1D109" w14:textId="6975D597" w:rsidR="00F65E8A" w:rsidRPr="00C53529" w:rsidRDefault="00194B60" w:rsidP="0004702B">
            <w:pPr>
              <w:pStyle w:val="Paragraphedeliste"/>
              <w:ind w:left="0" w:firstLine="0"/>
              <w:rPr>
                <w:rFonts w:ascii="Times New Roman" w:hAnsi="Times New Roman"/>
                <w:b/>
                <w:color w:val="0D0D0D" w:themeColor="text1" w:themeTint="F2"/>
                <w:lang w:val="fr-FR"/>
              </w:rPr>
            </w:pPr>
            <w:r w:rsidRPr="00C53529">
              <w:rPr>
                <w:rFonts w:ascii="Times New Roman" w:hAnsi="Times New Roman"/>
                <w:b/>
                <w:color w:val="0D0D0D" w:themeColor="text1" w:themeTint="F2"/>
                <w:lang w:val="fr-FR"/>
              </w:rPr>
              <w:t>NFEN 196-1</w:t>
            </w:r>
          </w:p>
        </w:tc>
        <w:tc>
          <w:tcPr>
            <w:tcW w:w="3116" w:type="dxa"/>
          </w:tcPr>
          <w:p w14:paraId="361CF76C" w14:textId="2C5BB4F5" w:rsidR="00F65E8A" w:rsidRPr="00C53529" w:rsidRDefault="00B258EB" w:rsidP="0004702B">
            <w:pPr>
              <w:pStyle w:val="Paragraphedeliste"/>
              <w:ind w:left="0" w:firstLine="0"/>
              <w:rPr>
                <w:rFonts w:ascii="Times New Roman" w:hAnsi="Times New Roman"/>
                <w:b/>
                <w:color w:val="0D0D0D" w:themeColor="text1" w:themeTint="F2"/>
                <w:sz w:val="18"/>
                <w:szCs w:val="18"/>
                <w:lang w:val="fr-FR"/>
              </w:rPr>
            </w:pPr>
            <w:r w:rsidRPr="00C53529">
              <w:rPr>
                <w:rFonts w:ascii="Times New Roman" w:hAnsi="Times New Roman"/>
                <w:color w:val="0D0D0D" w:themeColor="text1" w:themeTint="F2"/>
                <w:lang w:val="fr-FR"/>
              </w:rPr>
              <w:t>Liant de la classe CPJ et proviendront d’une usine agréée. Permettant l’exécution des travaux du béton armé (coulage, dallage etc………)</w:t>
            </w:r>
          </w:p>
        </w:tc>
      </w:tr>
      <w:tr w:rsidR="00C53529" w:rsidRPr="00C53529" w14:paraId="2DEACB9B" w14:textId="77777777" w:rsidTr="007B3201">
        <w:trPr>
          <w:trHeight w:val="1268"/>
        </w:trPr>
        <w:tc>
          <w:tcPr>
            <w:tcW w:w="4249" w:type="dxa"/>
          </w:tcPr>
          <w:p w14:paraId="63D5C437" w14:textId="05BDECF2" w:rsidR="004A6AA3" w:rsidRPr="00C53529" w:rsidRDefault="004A6AA3" w:rsidP="00477031">
            <w:pPr>
              <w:pStyle w:val="Paragraphedeliste"/>
              <w:ind w:left="0" w:firstLine="0"/>
              <w:rPr>
                <w:rFonts w:ascii="Times New Roman" w:hAnsi="Times New Roman"/>
                <w:color w:val="0D0D0D" w:themeColor="text1" w:themeTint="F2"/>
                <w:sz w:val="18"/>
                <w:szCs w:val="18"/>
                <w:lang w:val="fr-FR"/>
              </w:rPr>
            </w:pPr>
            <w:r w:rsidRPr="00C53529">
              <w:rPr>
                <w:rFonts w:ascii="Times New Roman" w:hAnsi="Times New Roman"/>
                <w:color w:val="0D0D0D" w:themeColor="text1" w:themeTint="F2"/>
              </w:rPr>
              <w:t>Fers Ø de 10</w:t>
            </w:r>
            <w:r w:rsidR="00762813" w:rsidRPr="00C53529">
              <w:rPr>
                <w:rFonts w:ascii="Times New Roman" w:hAnsi="Times New Roman"/>
                <w:color w:val="0D0D0D" w:themeColor="text1" w:themeTint="F2"/>
                <w:lang w:val="fr-FR"/>
              </w:rPr>
              <w:t xml:space="preserve"> </w:t>
            </w:r>
          </w:p>
        </w:tc>
        <w:tc>
          <w:tcPr>
            <w:tcW w:w="1701" w:type="dxa"/>
          </w:tcPr>
          <w:p w14:paraId="1AD55976" w14:textId="378DCB8A" w:rsidR="004A6AA3" w:rsidRPr="00C53529" w:rsidRDefault="00B845F1" w:rsidP="00044D77">
            <w:pPr>
              <w:pStyle w:val="Paragraphedeliste"/>
              <w:ind w:left="0" w:firstLine="0"/>
              <w:jc w:val="center"/>
              <w:rPr>
                <w:rFonts w:ascii="Times New Roman" w:hAnsi="Times New Roman"/>
                <w:b/>
                <w:color w:val="0D0D0D" w:themeColor="text1" w:themeTint="F2"/>
                <w:sz w:val="18"/>
                <w:szCs w:val="18"/>
                <w:lang w:val="fr-FR"/>
              </w:rPr>
            </w:pPr>
            <w:r w:rsidRPr="00C53529">
              <w:rPr>
                <w:rFonts w:ascii="Times New Roman" w:hAnsi="Times New Roman"/>
                <w:b/>
                <w:color w:val="0D0D0D" w:themeColor="text1" w:themeTint="F2"/>
                <w:sz w:val="24"/>
                <w:szCs w:val="24"/>
                <w:lang w:val="fr-FR"/>
              </w:rPr>
              <w:t>à préciser</w:t>
            </w:r>
          </w:p>
        </w:tc>
        <w:tc>
          <w:tcPr>
            <w:tcW w:w="1707" w:type="dxa"/>
          </w:tcPr>
          <w:p w14:paraId="05D5B16D" w14:textId="33AA3D86" w:rsidR="004A6AA3" w:rsidRPr="00C53529" w:rsidRDefault="00287771" w:rsidP="0004702B">
            <w:pPr>
              <w:pStyle w:val="Paragraphedeliste"/>
              <w:ind w:left="0" w:firstLine="0"/>
              <w:rPr>
                <w:rFonts w:ascii="Times New Roman" w:hAnsi="Times New Roman"/>
                <w:color w:val="0D0D0D" w:themeColor="text1" w:themeTint="F2"/>
                <w:lang w:val="fr-FR"/>
              </w:rPr>
            </w:pPr>
            <w:r w:rsidRPr="00C53529">
              <w:rPr>
                <w:rFonts w:ascii="Times New Roman" w:hAnsi="Times New Roman"/>
                <w:color w:val="0D0D0D" w:themeColor="text1" w:themeTint="F2"/>
                <w:lang w:val="fr-FR"/>
              </w:rPr>
              <w:t xml:space="preserve">Masse </w:t>
            </w:r>
            <w:r w:rsidR="007A54F9" w:rsidRPr="00C53529">
              <w:rPr>
                <w:rFonts w:ascii="Times New Roman" w:hAnsi="Times New Roman"/>
                <w:color w:val="0D0D0D" w:themeColor="text1" w:themeTint="F2"/>
                <w:lang w:val="fr-FR"/>
              </w:rPr>
              <w:t>Nominale kg/m  0617</w:t>
            </w:r>
            <w:r w:rsidRPr="00C53529">
              <w:rPr>
                <w:rFonts w:ascii="Times New Roman" w:hAnsi="Times New Roman"/>
                <w:color w:val="0D0D0D" w:themeColor="text1" w:themeTint="F2"/>
                <w:lang w:val="fr-FR"/>
              </w:rPr>
              <w:t xml:space="preserve"> section nominale </w:t>
            </w:r>
            <w:r w:rsidR="00192FB4" w:rsidRPr="00C53529">
              <w:rPr>
                <w:rFonts w:ascii="Times New Roman" w:hAnsi="Times New Roman"/>
                <w:color w:val="0D0D0D" w:themeColor="text1" w:themeTint="F2"/>
                <w:lang w:val="fr-FR"/>
              </w:rPr>
              <w:t>78,5mm²</w:t>
            </w:r>
            <w:r w:rsidR="0099533C" w:rsidRPr="00C53529">
              <w:rPr>
                <w:rFonts w:ascii="Times New Roman" w:hAnsi="Times New Roman"/>
                <w:color w:val="0D0D0D" w:themeColor="text1" w:themeTint="F2"/>
                <w:lang w:val="fr-FR"/>
              </w:rPr>
              <w:t xml:space="preserve"> en acier à haute adhérence surface en saillies inclinées  diamètre 10NF EN 10080-1</w:t>
            </w:r>
          </w:p>
        </w:tc>
        <w:tc>
          <w:tcPr>
            <w:tcW w:w="3116" w:type="dxa"/>
          </w:tcPr>
          <w:p w14:paraId="720466DB" w14:textId="3619CA9A" w:rsidR="004A6AA3" w:rsidRPr="00C53529" w:rsidRDefault="00477031" w:rsidP="0004702B">
            <w:pPr>
              <w:pStyle w:val="Paragraphedeliste"/>
              <w:ind w:left="0" w:firstLine="0"/>
              <w:rPr>
                <w:rFonts w:ascii="Times New Roman" w:hAnsi="Times New Roman"/>
                <w:b/>
                <w:color w:val="0D0D0D" w:themeColor="text1" w:themeTint="F2"/>
                <w:sz w:val="18"/>
                <w:szCs w:val="18"/>
                <w:lang w:val="fr-FR"/>
              </w:rPr>
            </w:pPr>
            <w:r w:rsidRPr="00C53529">
              <w:rPr>
                <w:rFonts w:ascii="Times New Roman" w:hAnsi="Times New Roman"/>
                <w:color w:val="0D0D0D" w:themeColor="text1" w:themeTint="F2"/>
                <w:lang w:val="fr-FR"/>
              </w:rPr>
              <w:t xml:space="preserve">Armature DE SECTION DE </w:t>
            </w:r>
            <w:r w:rsidR="00C76B11" w:rsidRPr="00C53529">
              <w:rPr>
                <w:rFonts w:ascii="Times New Roman" w:hAnsi="Times New Roman"/>
                <w:color w:val="0D0D0D" w:themeColor="text1" w:themeTint="F2"/>
                <w:lang w:val="fr-FR"/>
              </w:rPr>
              <w:t>MASSE LINEIQUE</w:t>
            </w:r>
            <w:r w:rsidRPr="00C53529">
              <w:rPr>
                <w:rFonts w:ascii="Times New Roman" w:hAnsi="Times New Roman"/>
                <w:color w:val="0D0D0D" w:themeColor="text1" w:themeTint="F2"/>
                <w:lang w:val="fr-FR"/>
              </w:rPr>
              <w:t xml:space="preserve"> en acier à haute adhérence peuvent être utilisés pour constituer </w:t>
            </w:r>
            <w:r w:rsidR="00C76B11" w:rsidRPr="00C53529">
              <w:rPr>
                <w:rFonts w:ascii="Times New Roman" w:hAnsi="Times New Roman"/>
                <w:color w:val="0D0D0D" w:themeColor="text1" w:themeTint="F2"/>
                <w:lang w:val="fr-FR"/>
              </w:rPr>
              <w:t>les armatures en</w:t>
            </w:r>
            <w:r w:rsidRPr="00C53529">
              <w:rPr>
                <w:rFonts w:ascii="Times New Roman" w:hAnsi="Times New Roman"/>
                <w:color w:val="0D0D0D" w:themeColor="text1" w:themeTint="F2"/>
                <w:lang w:val="fr-FR"/>
              </w:rPr>
              <w:t xml:space="preserve"> </w:t>
            </w:r>
            <w:r w:rsidR="00C76B11" w:rsidRPr="00C53529">
              <w:rPr>
                <w:rFonts w:ascii="Times New Roman" w:hAnsi="Times New Roman"/>
                <w:color w:val="0D0D0D" w:themeColor="text1" w:themeTint="F2"/>
                <w:lang w:val="fr-FR"/>
              </w:rPr>
              <w:t>filant, surface</w:t>
            </w:r>
            <w:r w:rsidRPr="00C53529">
              <w:rPr>
                <w:rFonts w:ascii="Times New Roman" w:hAnsi="Times New Roman"/>
                <w:color w:val="0D0D0D" w:themeColor="text1" w:themeTint="F2"/>
                <w:lang w:val="fr-FR"/>
              </w:rPr>
              <w:t xml:space="preserve"> en saillies </w:t>
            </w:r>
            <w:r w:rsidR="00C76B11" w:rsidRPr="00C53529">
              <w:rPr>
                <w:rFonts w:ascii="Times New Roman" w:hAnsi="Times New Roman"/>
                <w:color w:val="0D0D0D" w:themeColor="text1" w:themeTint="F2"/>
                <w:lang w:val="fr-FR"/>
              </w:rPr>
              <w:t>inclinées diamètre</w:t>
            </w:r>
            <w:r w:rsidRPr="00C53529">
              <w:rPr>
                <w:rFonts w:ascii="Times New Roman" w:hAnsi="Times New Roman"/>
                <w:color w:val="0D0D0D" w:themeColor="text1" w:themeTint="F2"/>
                <w:lang w:val="fr-FR"/>
              </w:rPr>
              <w:t xml:space="preserve"> 10NF EN 10080-1</w:t>
            </w:r>
          </w:p>
        </w:tc>
      </w:tr>
      <w:tr w:rsidR="00C53529" w:rsidRPr="00C53529" w14:paraId="56E3CE40" w14:textId="77777777" w:rsidTr="007B3201">
        <w:tc>
          <w:tcPr>
            <w:tcW w:w="4249" w:type="dxa"/>
          </w:tcPr>
          <w:p w14:paraId="6F88FE33" w14:textId="44A9E1DA" w:rsidR="0099533C" w:rsidRPr="00C53529" w:rsidRDefault="0099533C" w:rsidP="00A777C0">
            <w:pPr>
              <w:pStyle w:val="Paragraphedeliste"/>
              <w:ind w:left="0" w:firstLine="0"/>
              <w:rPr>
                <w:rFonts w:ascii="Times New Roman" w:hAnsi="Times New Roman"/>
                <w:color w:val="0D0D0D" w:themeColor="text1" w:themeTint="F2"/>
                <w:lang w:val="fr-FR"/>
              </w:rPr>
            </w:pPr>
            <w:r w:rsidRPr="00C53529">
              <w:rPr>
                <w:rFonts w:ascii="Times New Roman" w:hAnsi="Times New Roman"/>
                <w:b/>
                <w:color w:val="0D0D0D" w:themeColor="text1" w:themeTint="F2"/>
              </w:rPr>
              <w:t xml:space="preserve">Fers Ø de </w:t>
            </w:r>
            <w:r w:rsidR="007E6AFD" w:rsidRPr="00C53529">
              <w:rPr>
                <w:rFonts w:ascii="Times New Roman" w:hAnsi="Times New Roman"/>
                <w:b/>
                <w:color w:val="0D0D0D" w:themeColor="text1" w:themeTint="F2"/>
                <w:lang w:val="fr-FR"/>
              </w:rPr>
              <w:t>6</w:t>
            </w:r>
          </w:p>
        </w:tc>
        <w:tc>
          <w:tcPr>
            <w:tcW w:w="1701" w:type="dxa"/>
          </w:tcPr>
          <w:p w14:paraId="758CD393" w14:textId="6573C227" w:rsidR="0099533C" w:rsidRPr="00C53529" w:rsidRDefault="000304E7" w:rsidP="0099533C">
            <w:pPr>
              <w:pStyle w:val="Paragraphedeliste"/>
              <w:ind w:left="0" w:firstLine="0"/>
              <w:rPr>
                <w:rFonts w:ascii="Times New Roman" w:hAnsi="Times New Roman"/>
                <w:b/>
                <w:color w:val="0D0D0D" w:themeColor="text1" w:themeTint="F2"/>
                <w:sz w:val="18"/>
                <w:szCs w:val="18"/>
                <w:lang w:val="fr-FR"/>
              </w:rPr>
            </w:pPr>
            <w:r w:rsidRPr="00C53529">
              <w:rPr>
                <w:rFonts w:ascii="Times New Roman" w:hAnsi="Times New Roman"/>
                <w:b/>
                <w:color w:val="0D0D0D" w:themeColor="text1" w:themeTint="F2"/>
                <w:sz w:val="24"/>
                <w:szCs w:val="24"/>
                <w:lang w:val="fr-FR"/>
              </w:rPr>
              <w:t>à préciser</w:t>
            </w:r>
          </w:p>
        </w:tc>
        <w:tc>
          <w:tcPr>
            <w:tcW w:w="1707" w:type="dxa"/>
          </w:tcPr>
          <w:p w14:paraId="369DA1B8" w14:textId="71445F2B" w:rsidR="0099533C" w:rsidRPr="00C53529" w:rsidRDefault="0042552B" w:rsidP="0099533C">
            <w:pPr>
              <w:pStyle w:val="Paragraphedeliste"/>
              <w:ind w:left="0" w:firstLine="0"/>
              <w:rPr>
                <w:rFonts w:ascii="Times New Roman" w:hAnsi="Times New Roman"/>
                <w:color w:val="0D0D0D" w:themeColor="text1" w:themeTint="F2"/>
                <w:lang w:val="fr-FR"/>
              </w:rPr>
            </w:pPr>
            <w:r w:rsidRPr="00C53529">
              <w:rPr>
                <w:rFonts w:ascii="Times New Roman" w:hAnsi="Times New Roman"/>
                <w:color w:val="0D0D0D" w:themeColor="text1" w:themeTint="F2"/>
                <w:lang w:val="fr-FR"/>
              </w:rPr>
              <w:t>S</w:t>
            </w:r>
            <w:r w:rsidR="00FB1354" w:rsidRPr="00C53529">
              <w:rPr>
                <w:rFonts w:ascii="Times New Roman" w:hAnsi="Times New Roman"/>
                <w:color w:val="0D0D0D" w:themeColor="text1" w:themeTint="F2"/>
                <w:lang w:val="fr-FR"/>
              </w:rPr>
              <w:t>ection nominale</w:t>
            </w:r>
            <w:r w:rsidR="00174B20" w:rsidRPr="00C53529">
              <w:rPr>
                <w:rFonts w:ascii="Times New Roman" w:hAnsi="Times New Roman"/>
                <w:color w:val="0D0D0D" w:themeColor="text1" w:themeTint="F2"/>
                <w:lang w:val="fr-FR"/>
              </w:rPr>
              <w:t xml:space="preserve"> 28,3mm²</w:t>
            </w:r>
            <w:r w:rsidR="00FB1354" w:rsidRPr="00C53529">
              <w:rPr>
                <w:rFonts w:ascii="Times New Roman" w:hAnsi="Times New Roman"/>
                <w:color w:val="0D0D0D" w:themeColor="text1" w:themeTint="F2"/>
                <w:lang w:val="fr-FR"/>
              </w:rPr>
              <w:t xml:space="preserve"> </w:t>
            </w:r>
            <w:r w:rsidR="003933D2" w:rsidRPr="00C53529">
              <w:rPr>
                <w:rFonts w:ascii="Times New Roman" w:hAnsi="Times New Roman"/>
                <w:color w:val="0D0D0D" w:themeColor="text1" w:themeTint="F2"/>
                <w:lang w:val="fr-FR"/>
              </w:rPr>
              <w:t xml:space="preserve">Masse Nominale kg/m  0,222 </w:t>
            </w:r>
            <w:r w:rsidR="0099533C" w:rsidRPr="00C53529">
              <w:rPr>
                <w:rFonts w:ascii="Times New Roman" w:hAnsi="Times New Roman"/>
                <w:color w:val="0D0D0D" w:themeColor="text1" w:themeTint="F2"/>
              </w:rPr>
              <w:t xml:space="preserve">acier à haute adhérence surface en saillies inclinées   </w:t>
            </w:r>
            <w:r w:rsidR="0099533C" w:rsidRPr="00C53529">
              <w:rPr>
                <w:rFonts w:ascii="Times New Roman" w:hAnsi="Times New Roman"/>
                <w:color w:val="0D0D0D" w:themeColor="text1" w:themeTint="F2"/>
                <w:lang w:val="fr-FR"/>
              </w:rPr>
              <w:t xml:space="preserve"> D </w:t>
            </w:r>
            <w:r w:rsidR="0099533C" w:rsidRPr="00C53529">
              <w:rPr>
                <w:rFonts w:ascii="Times New Roman" w:hAnsi="Times New Roman"/>
                <w:color w:val="0D0D0D" w:themeColor="text1" w:themeTint="F2"/>
              </w:rPr>
              <w:t>10</w:t>
            </w:r>
            <w:r w:rsidR="0099533C" w:rsidRPr="00C53529">
              <w:rPr>
                <w:rFonts w:ascii="Times New Roman" w:hAnsi="Times New Roman"/>
                <w:color w:val="0D0D0D" w:themeColor="text1" w:themeTint="F2"/>
                <w:lang w:val="fr-FR"/>
              </w:rPr>
              <w:t xml:space="preserve"> HA  </w:t>
            </w:r>
            <w:r w:rsidR="0099533C" w:rsidRPr="00C53529">
              <w:rPr>
                <w:rFonts w:ascii="Times New Roman" w:hAnsi="Times New Roman"/>
                <w:color w:val="0D0D0D" w:themeColor="text1" w:themeTint="F2"/>
              </w:rPr>
              <w:t>NF EN 10080-1</w:t>
            </w:r>
          </w:p>
        </w:tc>
        <w:tc>
          <w:tcPr>
            <w:tcW w:w="3116" w:type="dxa"/>
          </w:tcPr>
          <w:p w14:paraId="5851D84C" w14:textId="46468BA4" w:rsidR="0099533C" w:rsidRPr="00C53529" w:rsidRDefault="00A777C0" w:rsidP="0099533C">
            <w:pPr>
              <w:pStyle w:val="Paragraphedeliste"/>
              <w:ind w:left="0" w:firstLine="0"/>
              <w:rPr>
                <w:rFonts w:ascii="Times New Roman" w:hAnsi="Times New Roman"/>
                <w:b/>
                <w:color w:val="0D0D0D" w:themeColor="text1" w:themeTint="F2"/>
                <w:sz w:val="18"/>
                <w:szCs w:val="18"/>
                <w:lang w:val="fr-FR"/>
              </w:rPr>
            </w:pPr>
            <w:r w:rsidRPr="00C53529">
              <w:rPr>
                <w:rFonts w:ascii="Times New Roman" w:hAnsi="Times New Roman"/>
                <w:color w:val="0D0D0D" w:themeColor="text1" w:themeTint="F2"/>
              </w:rPr>
              <w:t xml:space="preserve">Armature DE SECTION DE MASSE  LINEIQUE en </w:t>
            </w:r>
            <w:r w:rsidRPr="00C53529">
              <w:rPr>
                <w:rFonts w:ascii="Times New Roman" w:hAnsi="Times New Roman"/>
                <w:color w:val="0D0D0D" w:themeColor="text1" w:themeTint="F2"/>
                <w:lang w:val="fr-FR"/>
              </w:rPr>
              <w:t>Seuls les aciers Fe E 40A peuvent être utilisés pour constituer les armatures coudées, les cadres, épingles et étriers non prévus en ronds lisses</w:t>
            </w:r>
            <w:r w:rsidRPr="00C53529">
              <w:rPr>
                <w:rFonts w:ascii="Times New Roman" w:hAnsi="Times New Roman"/>
                <w:b/>
                <w:color w:val="0D0D0D" w:themeColor="text1" w:themeTint="F2"/>
                <w:lang w:val="fr-FR"/>
              </w:rPr>
              <w:t>.</w:t>
            </w:r>
          </w:p>
        </w:tc>
      </w:tr>
      <w:tr w:rsidR="00C53529" w:rsidRPr="00C53529" w14:paraId="184BF161" w14:textId="77777777" w:rsidTr="007B3201">
        <w:tc>
          <w:tcPr>
            <w:tcW w:w="4249" w:type="dxa"/>
          </w:tcPr>
          <w:p w14:paraId="5CCEDB0E" w14:textId="5865E2AA" w:rsidR="0099533C" w:rsidRPr="00C53529" w:rsidRDefault="0099533C" w:rsidP="00B8295D">
            <w:pPr>
              <w:pStyle w:val="Paragraphedeliste"/>
              <w:ind w:left="0" w:firstLine="0"/>
              <w:rPr>
                <w:rFonts w:ascii="Times New Roman" w:hAnsi="Times New Roman"/>
                <w:color w:val="0D0D0D" w:themeColor="text1" w:themeTint="F2"/>
                <w:lang w:val="fr-FR"/>
              </w:rPr>
            </w:pPr>
            <w:r w:rsidRPr="00C53529">
              <w:rPr>
                <w:rFonts w:ascii="Times New Roman" w:hAnsi="Times New Roman"/>
                <w:b/>
                <w:color w:val="0D0D0D" w:themeColor="text1" w:themeTint="F2"/>
              </w:rPr>
              <w:lastRenderedPageBreak/>
              <w:t>Fil d’attache</w:t>
            </w:r>
            <w:r w:rsidR="00747933" w:rsidRPr="00C53529">
              <w:rPr>
                <w:rFonts w:ascii="Times New Roman" w:hAnsi="Times New Roman"/>
                <w:color w:val="0D0D0D" w:themeColor="text1" w:themeTint="F2"/>
                <w:lang w:val="fr-FR"/>
              </w:rPr>
              <w:t xml:space="preserve"> </w:t>
            </w:r>
          </w:p>
        </w:tc>
        <w:tc>
          <w:tcPr>
            <w:tcW w:w="1701" w:type="dxa"/>
          </w:tcPr>
          <w:p w14:paraId="06B6A106" w14:textId="0A4DBCD2" w:rsidR="0099533C" w:rsidRPr="00C53529" w:rsidRDefault="0099533C" w:rsidP="0099533C">
            <w:pPr>
              <w:pStyle w:val="Paragraphedeliste"/>
              <w:ind w:left="0" w:firstLine="0"/>
              <w:rPr>
                <w:rFonts w:ascii="Times New Roman" w:hAnsi="Times New Roman"/>
                <w:b/>
                <w:color w:val="0D0D0D" w:themeColor="text1" w:themeTint="F2"/>
                <w:sz w:val="24"/>
                <w:szCs w:val="24"/>
                <w:lang w:val="fr-FR"/>
              </w:rPr>
            </w:pPr>
            <w:r w:rsidRPr="00C53529">
              <w:rPr>
                <w:rFonts w:ascii="Times New Roman" w:hAnsi="Times New Roman"/>
                <w:b/>
                <w:color w:val="0D0D0D" w:themeColor="text1" w:themeTint="F2"/>
                <w:sz w:val="24"/>
                <w:szCs w:val="24"/>
                <w:lang w:val="fr-FR"/>
              </w:rPr>
              <w:t>à préciser</w:t>
            </w:r>
          </w:p>
        </w:tc>
        <w:tc>
          <w:tcPr>
            <w:tcW w:w="1707" w:type="dxa"/>
          </w:tcPr>
          <w:p w14:paraId="274C1D1A" w14:textId="361EAEA4" w:rsidR="0099533C" w:rsidRPr="00C53529" w:rsidRDefault="005E06D7" w:rsidP="0083642C">
            <w:pPr>
              <w:pStyle w:val="Paragraphedeliste"/>
              <w:ind w:left="0" w:firstLine="0"/>
              <w:rPr>
                <w:rFonts w:ascii="Times New Roman" w:hAnsi="Times New Roman"/>
                <w:color w:val="0D0D0D" w:themeColor="text1" w:themeTint="F2"/>
                <w:lang w:val="fr-FR"/>
              </w:rPr>
            </w:pPr>
            <w:r w:rsidRPr="00C53529">
              <w:rPr>
                <w:rFonts w:ascii="Times New Roman" w:hAnsi="Times New Roman"/>
                <w:color w:val="0D0D0D" w:themeColor="text1" w:themeTint="F2"/>
              </w:rPr>
              <w:t xml:space="preserve">acier </w:t>
            </w:r>
            <w:r w:rsidRPr="00C53529">
              <w:rPr>
                <w:rFonts w:ascii="Times New Roman" w:hAnsi="Times New Roman"/>
                <w:color w:val="0D0D0D" w:themeColor="text1" w:themeTint="F2"/>
                <w:lang w:val="fr-FR"/>
              </w:rPr>
              <w:t xml:space="preserve"> lisses </w:t>
            </w:r>
            <w:r w:rsidRPr="00C53529">
              <w:rPr>
                <w:rFonts w:ascii="Times New Roman" w:hAnsi="Times New Roman"/>
                <w:color w:val="0D0D0D" w:themeColor="text1" w:themeTint="F2"/>
              </w:rPr>
              <w:t xml:space="preserve">à haute adhérence </w:t>
            </w:r>
          </w:p>
        </w:tc>
        <w:tc>
          <w:tcPr>
            <w:tcW w:w="3116" w:type="dxa"/>
          </w:tcPr>
          <w:p w14:paraId="2E053195" w14:textId="61732141" w:rsidR="0099533C" w:rsidRPr="00C53529" w:rsidRDefault="00B8295D" w:rsidP="0099533C">
            <w:pPr>
              <w:pStyle w:val="Paragraphedeliste"/>
              <w:ind w:left="0" w:firstLine="0"/>
              <w:rPr>
                <w:rFonts w:ascii="Times New Roman" w:hAnsi="Times New Roman"/>
                <w:color w:val="0D0D0D" w:themeColor="text1" w:themeTint="F2"/>
              </w:rPr>
            </w:pPr>
            <w:r w:rsidRPr="00C53529">
              <w:rPr>
                <w:rFonts w:ascii="Times New Roman" w:hAnsi="Times New Roman"/>
                <w:color w:val="0D0D0D" w:themeColor="text1" w:themeTint="F2"/>
                <w:lang w:val="fr-FR"/>
              </w:rPr>
              <w:t>Armature de fils tréfilée lisses</w:t>
            </w:r>
            <w:r w:rsidRPr="00C53529">
              <w:rPr>
                <w:rFonts w:ascii="Times New Roman" w:hAnsi="Times New Roman"/>
                <w:b/>
                <w:color w:val="0D0D0D" w:themeColor="text1" w:themeTint="F2"/>
                <w:lang w:val="fr-FR"/>
              </w:rPr>
              <w:t xml:space="preserve"> </w:t>
            </w:r>
            <w:r w:rsidRPr="00C53529">
              <w:rPr>
                <w:rFonts w:ascii="Times New Roman" w:hAnsi="Times New Roman"/>
                <w:color w:val="0D0D0D" w:themeColor="text1" w:themeTint="F2"/>
                <w:lang w:val="fr-FR"/>
              </w:rPr>
              <w:t>conforme aux normes NF A 35-015 et NF A 35-022. Les fils en acier Fe TLE 500 sont lisses et leur limite d'élasticité est supérieure ou égale à 500 MPa. Les fils</w:t>
            </w:r>
          </w:p>
        </w:tc>
      </w:tr>
    </w:tbl>
    <w:p w14:paraId="3B21A9F6" w14:textId="77777777" w:rsidR="00C93586" w:rsidRPr="00C53529" w:rsidRDefault="00C93586" w:rsidP="0004702B">
      <w:pPr>
        <w:pStyle w:val="Paragraphedeliste"/>
        <w:ind w:left="708" w:firstLine="0"/>
        <w:rPr>
          <w:rFonts w:ascii="Times New Roman" w:hAnsi="Times New Roman"/>
          <w:b/>
          <w:color w:val="0D0D0D" w:themeColor="text1" w:themeTint="F2"/>
          <w:sz w:val="18"/>
          <w:szCs w:val="18"/>
          <w:lang w:val="fr-FR"/>
        </w:rPr>
      </w:pPr>
    </w:p>
    <w:p w14:paraId="5F389B74" w14:textId="59AD354F" w:rsidR="00666B5B" w:rsidRPr="00C53529" w:rsidRDefault="00666B5B" w:rsidP="00666B5B">
      <w:pPr>
        <w:rPr>
          <w:color w:val="0D0D0D" w:themeColor="text1" w:themeTint="F2"/>
          <w:sz w:val="20"/>
          <w:szCs w:val="20"/>
          <w:lang w:val="en-GB"/>
        </w:rPr>
      </w:pPr>
    </w:p>
    <w:bookmarkEnd w:id="0"/>
    <w:bookmarkEnd w:id="1"/>
    <w:bookmarkEnd w:id="2"/>
    <w:bookmarkEnd w:id="3"/>
    <w:bookmarkEnd w:id="4"/>
    <w:bookmarkEnd w:id="5"/>
    <w:bookmarkEnd w:id="6"/>
    <w:p w14:paraId="19B08D74" w14:textId="1E6A68CD" w:rsidR="00C71B03" w:rsidRPr="00C53529" w:rsidRDefault="000B2059" w:rsidP="00C71B03">
      <w:pPr>
        <w:pStyle w:val="Titre2"/>
        <w:ind w:left="567" w:right="652"/>
        <w:jc w:val="left"/>
        <w:rPr>
          <w:color w:val="0D0D0D" w:themeColor="text1" w:themeTint="F2"/>
          <w:sz w:val="24"/>
          <w:szCs w:val="28"/>
        </w:rPr>
      </w:pPr>
      <w:r w:rsidRPr="00C53529">
        <w:rPr>
          <w:color w:val="0D0D0D" w:themeColor="text1" w:themeTint="F2"/>
          <w:sz w:val="24"/>
          <w:szCs w:val="28"/>
          <w:u w:val="single"/>
        </w:rPr>
        <w:t>N.B:</w:t>
      </w:r>
      <w:r w:rsidR="00C71B03" w:rsidRPr="00C53529">
        <w:rPr>
          <w:color w:val="0D0D0D" w:themeColor="text1" w:themeTint="F2"/>
          <w:sz w:val="24"/>
          <w:szCs w:val="28"/>
        </w:rPr>
        <w:t xml:space="preserve">    </w:t>
      </w:r>
    </w:p>
    <w:p w14:paraId="2765A157" w14:textId="5BD272CB" w:rsidR="00457727" w:rsidRPr="00C53529" w:rsidRDefault="00C71B03" w:rsidP="00C71B03">
      <w:pPr>
        <w:numPr>
          <w:ilvl w:val="0"/>
          <w:numId w:val="23"/>
        </w:numPr>
        <w:tabs>
          <w:tab w:val="clear" w:pos="720"/>
          <w:tab w:val="num" w:pos="1418"/>
        </w:tabs>
        <w:ind w:left="1418" w:right="654"/>
        <w:rPr>
          <w:bCs/>
          <w:color w:val="0D0D0D" w:themeColor="text1" w:themeTint="F2"/>
          <w:szCs w:val="28"/>
        </w:rPr>
      </w:pPr>
      <w:r w:rsidRPr="00C53529">
        <w:rPr>
          <w:bCs/>
          <w:color w:val="0D0D0D" w:themeColor="text1" w:themeTint="F2"/>
          <w:szCs w:val="28"/>
        </w:rPr>
        <w:t xml:space="preserve">Les fournitures doivent être nouvelles, non usagées </w:t>
      </w:r>
    </w:p>
    <w:p w14:paraId="290985C9" w14:textId="33293E79" w:rsidR="006F41CB" w:rsidRPr="00C53529" w:rsidRDefault="00D01283" w:rsidP="00C71B03">
      <w:pPr>
        <w:numPr>
          <w:ilvl w:val="0"/>
          <w:numId w:val="23"/>
        </w:numPr>
        <w:tabs>
          <w:tab w:val="clear" w:pos="720"/>
          <w:tab w:val="num" w:pos="1418"/>
        </w:tabs>
        <w:ind w:left="1418" w:right="654"/>
        <w:rPr>
          <w:bCs/>
          <w:color w:val="0D0D0D" w:themeColor="text1" w:themeTint="F2"/>
          <w:szCs w:val="28"/>
        </w:rPr>
      </w:pPr>
      <w:r w:rsidRPr="00C53529">
        <w:rPr>
          <w:bCs/>
          <w:color w:val="0D0D0D" w:themeColor="text1" w:themeTint="F2"/>
          <w:szCs w:val="28"/>
        </w:rPr>
        <w:t>Les photos</w:t>
      </w:r>
      <w:r w:rsidR="006F41CB" w:rsidRPr="00C53529">
        <w:rPr>
          <w:bCs/>
          <w:color w:val="0D0D0D" w:themeColor="text1" w:themeTint="F2"/>
          <w:szCs w:val="28"/>
        </w:rPr>
        <w:t xml:space="preserve"> de fournitures doivent faire partie de l’offre</w:t>
      </w:r>
    </w:p>
    <w:p w14:paraId="4BA29501" w14:textId="35CDA5EE" w:rsidR="004C39CA" w:rsidRPr="00C53529" w:rsidRDefault="004C39CA" w:rsidP="004C39CA">
      <w:pPr>
        <w:rPr>
          <w:color w:val="0D0D0D" w:themeColor="text1" w:themeTint="F2"/>
        </w:rPr>
      </w:pPr>
    </w:p>
    <w:p w14:paraId="4531F325" w14:textId="77777777" w:rsidR="007C0145" w:rsidRDefault="007C0145" w:rsidP="00383647">
      <w:pPr>
        <w:rPr>
          <w:color w:val="0D0D0D" w:themeColor="text1" w:themeTint="F2"/>
          <w:lang w:val="nl-NL"/>
        </w:rPr>
      </w:pPr>
    </w:p>
    <w:p w14:paraId="0DC86BF4" w14:textId="77777777" w:rsidR="00A13795" w:rsidRDefault="00A13795" w:rsidP="00383647">
      <w:pPr>
        <w:rPr>
          <w:color w:val="0D0D0D" w:themeColor="text1" w:themeTint="F2"/>
          <w:lang w:val="nl-NL"/>
        </w:rPr>
      </w:pPr>
    </w:p>
    <w:p w14:paraId="5CE23ADE" w14:textId="77777777" w:rsidR="00A13795" w:rsidRDefault="00A13795" w:rsidP="00383647">
      <w:pPr>
        <w:rPr>
          <w:color w:val="0D0D0D" w:themeColor="text1" w:themeTint="F2"/>
          <w:lang w:val="nl-NL"/>
        </w:rPr>
      </w:pPr>
    </w:p>
    <w:p w14:paraId="6DF93E92" w14:textId="77777777" w:rsidR="00A13795" w:rsidRDefault="00A13795" w:rsidP="00383647">
      <w:pPr>
        <w:rPr>
          <w:color w:val="0D0D0D" w:themeColor="text1" w:themeTint="F2"/>
          <w:lang w:val="nl-NL"/>
        </w:rPr>
      </w:pPr>
    </w:p>
    <w:p w14:paraId="0DE264C6" w14:textId="77777777" w:rsidR="00A13795" w:rsidRDefault="00A13795" w:rsidP="00383647">
      <w:pPr>
        <w:rPr>
          <w:color w:val="0D0D0D" w:themeColor="text1" w:themeTint="F2"/>
          <w:lang w:val="nl-NL"/>
        </w:rPr>
      </w:pPr>
    </w:p>
    <w:p w14:paraId="4140AB9D" w14:textId="77777777" w:rsidR="00A13795" w:rsidRDefault="00A13795" w:rsidP="00383647">
      <w:pPr>
        <w:rPr>
          <w:color w:val="0D0D0D" w:themeColor="text1" w:themeTint="F2"/>
          <w:lang w:val="nl-NL"/>
        </w:rPr>
      </w:pPr>
    </w:p>
    <w:p w14:paraId="69047BE7" w14:textId="77777777" w:rsidR="00A13795" w:rsidRDefault="00A13795" w:rsidP="00383647">
      <w:pPr>
        <w:rPr>
          <w:color w:val="0D0D0D" w:themeColor="text1" w:themeTint="F2"/>
          <w:lang w:val="nl-NL"/>
        </w:rPr>
      </w:pPr>
    </w:p>
    <w:p w14:paraId="6C122CE6" w14:textId="77777777" w:rsidR="00A13795" w:rsidRDefault="00A13795" w:rsidP="00383647">
      <w:pPr>
        <w:rPr>
          <w:color w:val="0D0D0D" w:themeColor="text1" w:themeTint="F2"/>
          <w:lang w:val="nl-NL"/>
        </w:rPr>
      </w:pPr>
    </w:p>
    <w:p w14:paraId="1051678C" w14:textId="77777777" w:rsidR="00A13795" w:rsidRDefault="00A13795" w:rsidP="00383647">
      <w:pPr>
        <w:rPr>
          <w:color w:val="0D0D0D" w:themeColor="text1" w:themeTint="F2"/>
          <w:lang w:val="nl-NL"/>
        </w:rPr>
      </w:pPr>
    </w:p>
    <w:p w14:paraId="1DFE203B" w14:textId="77777777" w:rsidR="00A13795" w:rsidRDefault="00A13795" w:rsidP="00383647">
      <w:pPr>
        <w:rPr>
          <w:color w:val="0D0D0D" w:themeColor="text1" w:themeTint="F2"/>
          <w:lang w:val="nl-NL"/>
        </w:rPr>
      </w:pPr>
    </w:p>
    <w:p w14:paraId="39273E04" w14:textId="77777777" w:rsidR="00A13795" w:rsidRDefault="00A13795" w:rsidP="00383647">
      <w:pPr>
        <w:rPr>
          <w:color w:val="0D0D0D" w:themeColor="text1" w:themeTint="F2"/>
          <w:lang w:val="nl-NL"/>
        </w:rPr>
      </w:pPr>
    </w:p>
    <w:p w14:paraId="3182FD57" w14:textId="77777777" w:rsidR="00A13795" w:rsidRDefault="00A13795" w:rsidP="00383647">
      <w:pPr>
        <w:rPr>
          <w:color w:val="0D0D0D" w:themeColor="text1" w:themeTint="F2"/>
          <w:lang w:val="nl-NL"/>
        </w:rPr>
      </w:pPr>
    </w:p>
    <w:p w14:paraId="093DBCF0" w14:textId="77777777" w:rsidR="00A13795" w:rsidRDefault="00A13795" w:rsidP="00383647">
      <w:pPr>
        <w:rPr>
          <w:color w:val="0D0D0D" w:themeColor="text1" w:themeTint="F2"/>
          <w:lang w:val="nl-NL"/>
        </w:rPr>
      </w:pPr>
    </w:p>
    <w:p w14:paraId="2085FDDC" w14:textId="77777777" w:rsidR="00A13795" w:rsidRDefault="00A13795" w:rsidP="00383647">
      <w:pPr>
        <w:rPr>
          <w:color w:val="0D0D0D" w:themeColor="text1" w:themeTint="F2"/>
          <w:lang w:val="nl-NL"/>
        </w:rPr>
      </w:pPr>
    </w:p>
    <w:p w14:paraId="4F689D04" w14:textId="77777777" w:rsidR="00A13795" w:rsidRDefault="00A13795" w:rsidP="00383647">
      <w:pPr>
        <w:rPr>
          <w:color w:val="0D0D0D" w:themeColor="text1" w:themeTint="F2"/>
          <w:lang w:val="nl-NL"/>
        </w:rPr>
      </w:pPr>
    </w:p>
    <w:p w14:paraId="7B5C6FDA" w14:textId="77777777" w:rsidR="00A13795" w:rsidRDefault="00A13795" w:rsidP="00383647">
      <w:pPr>
        <w:rPr>
          <w:color w:val="0D0D0D" w:themeColor="text1" w:themeTint="F2"/>
          <w:lang w:val="nl-NL"/>
        </w:rPr>
      </w:pPr>
    </w:p>
    <w:p w14:paraId="243BF063" w14:textId="77777777" w:rsidR="00A13795" w:rsidRDefault="00A13795" w:rsidP="00383647">
      <w:pPr>
        <w:rPr>
          <w:color w:val="0D0D0D" w:themeColor="text1" w:themeTint="F2"/>
          <w:lang w:val="nl-NL"/>
        </w:rPr>
      </w:pPr>
    </w:p>
    <w:p w14:paraId="2A81D8E9" w14:textId="77777777" w:rsidR="00A13795" w:rsidRDefault="00A13795" w:rsidP="00383647">
      <w:pPr>
        <w:rPr>
          <w:color w:val="0D0D0D" w:themeColor="text1" w:themeTint="F2"/>
          <w:lang w:val="nl-NL"/>
        </w:rPr>
      </w:pPr>
    </w:p>
    <w:p w14:paraId="526B3F68" w14:textId="77777777" w:rsidR="00A13795" w:rsidRDefault="00A13795" w:rsidP="00383647">
      <w:pPr>
        <w:rPr>
          <w:color w:val="0D0D0D" w:themeColor="text1" w:themeTint="F2"/>
          <w:lang w:val="nl-NL"/>
        </w:rPr>
      </w:pPr>
    </w:p>
    <w:p w14:paraId="776C4DAC" w14:textId="77777777" w:rsidR="00A13795" w:rsidRDefault="00A13795" w:rsidP="00383647">
      <w:pPr>
        <w:rPr>
          <w:color w:val="0D0D0D" w:themeColor="text1" w:themeTint="F2"/>
          <w:lang w:val="nl-NL"/>
        </w:rPr>
      </w:pPr>
    </w:p>
    <w:p w14:paraId="10ECB7F9" w14:textId="77777777" w:rsidR="00A13795" w:rsidRDefault="00A13795" w:rsidP="00383647">
      <w:pPr>
        <w:rPr>
          <w:color w:val="0D0D0D" w:themeColor="text1" w:themeTint="F2"/>
          <w:lang w:val="nl-NL"/>
        </w:rPr>
      </w:pPr>
    </w:p>
    <w:p w14:paraId="645A81EE" w14:textId="77777777" w:rsidR="00A13795" w:rsidRDefault="00A13795" w:rsidP="00383647">
      <w:pPr>
        <w:rPr>
          <w:color w:val="0D0D0D" w:themeColor="text1" w:themeTint="F2"/>
          <w:lang w:val="nl-NL"/>
        </w:rPr>
      </w:pPr>
    </w:p>
    <w:p w14:paraId="7F376352" w14:textId="77777777" w:rsidR="00A13795" w:rsidRDefault="00A13795" w:rsidP="00383647">
      <w:pPr>
        <w:rPr>
          <w:color w:val="0D0D0D" w:themeColor="text1" w:themeTint="F2"/>
          <w:lang w:val="nl-NL"/>
        </w:rPr>
      </w:pPr>
    </w:p>
    <w:p w14:paraId="0AEA3528" w14:textId="77777777" w:rsidR="00A13795" w:rsidRDefault="00A13795" w:rsidP="00383647">
      <w:pPr>
        <w:rPr>
          <w:color w:val="0D0D0D" w:themeColor="text1" w:themeTint="F2"/>
          <w:lang w:val="nl-NL"/>
        </w:rPr>
      </w:pPr>
    </w:p>
    <w:p w14:paraId="5605F674" w14:textId="77777777" w:rsidR="00A13795" w:rsidRDefault="00A13795" w:rsidP="00383647">
      <w:pPr>
        <w:rPr>
          <w:color w:val="0D0D0D" w:themeColor="text1" w:themeTint="F2"/>
          <w:lang w:val="nl-NL"/>
        </w:rPr>
      </w:pPr>
    </w:p>
    <w:p w14:paraId="3DCC9F73" w14:textId="77777777" w:rsidR="00A13795" w:rsidRDefault="00A13795" w:rsidP="00383647">
      <w:pPr>
        <w:rPr>
          <w:color w:val="0D0D0D" w:themeColor="text1" w:themeTint="F2"/>
          <w:lang w:val="nl-NL"/>
        </w:rPr>
      </w:pPr>
    </w:p>
    <w:p w14:paraId="6E0DDA6A" w14:textId="77777777" w:rsidR="00A13795" w:rsidRDefault="00A13795" w:rsidP="00383647">
      <w:pPr>
        <w:rPr>
          <w:color w:val="0D0D0D" w:themeColor="text1" w:themeTint="F2"/>
          <w:lang w:val="nl-NL"/>
        </w:rPr>
      </w:pPr>
    </w:p>
    <w:p w14:paraId="2480F3F8" w14:textId="77777777" w:rsidR="00A13795" w:rsidRDefault="00A13795" w:rsidP="00383647">
      <w:pPr>
        <w:rPr>
          <w:color w:val="0D0D0D" w:themeColor="text1" w:themeTint="F2"/>
          <w:lang w:val="nl-NL"/>
        </w:rPr>
      </w:pPr>
    </w:p>
    <w:p w14:paraId="021C3475" w14:textId="77777777" w:rsidR="00A13795" w:rsidRDefault="00A13795" w:rsidP="00383647">
      <w:pPr>
        <w:rPr>
          <w:color w:val="0D0D0D" w:themeColor="text1" w:themeTint="F2"/>
          <w:lang w:val="nl-NL"/>
        </w:rPr>
      </w:pPr>
    </w:p>
    <w:p w14:paraId="0F152B4C" w14:textId="77777777" w:rsidR="00A13795" w:rsidRDefault="00A13795" w:rsidP="00383647">
      <w:pPr>
        <w:rPr>
          <w:color w:val="0D0D0D" w:themeColor="text1" w:themeTint="F2"/>
          <w:lang w:val="nl-NL"/>
        </w:rPr>
      </w:pPr>
    </w:p>
    <w:p w14:paraId="3A2ABE55" w14:textId="77777777" w:rsidR="00A13795" w:rsidRDefault="00A13795" w:rsidP="00383647">
      <w:pPr>
        <w:rPr>
          <w:color w:val="0D0D0D" w:themeColor="text1" w:themeTint="F2"/>
          <w:lang w:val="nl-NL"/>
        </w:rPr>
      </w:pPr>
    </w:p>
    <w:p w14:paraId="14D48472" w14:textId="77777777" w:rsidR="00A13795" w:rsidRDefault="00A13795" w:rsidP="00383647">
      <w:pPr>
        <w:rPr>
          <w:color w:val="0D0D0D" w:themeColor="text1" w:themeTint="F2"/>
          <w:lang w:val="nl-NL"/>
        </w:rPr>
      </w:pPr>
    </w:p>
    <w:p w14:paraId="37E9BA6B" w14:textId="77777777" w:rsidR="00A13795" w:rsidRDefault="00A13795" w:rsidP="00383647">
      <w:pPr>
        <w:rPr>
          <w:color w:val="0D0D0D" w:themeColor="text1" w:themeTint="F2"/>
          <w:lang w:val="nl-NL"/>
        </w:rPr>
      </w:pPr>
    </w:p>
    <w:p w14:paraId="1CA16CC5" w14:textId="77777777" w:rsidR="00A13795" w:rsidRDefault="00A13795" w:rsidP="00383647">
      <w:pPr>
        <w:rPr>
          <w:color w:val="0D0D0D" w:themeColor="text1" w:themeTint="F2"/>
          <w:lang w:val="nl-NL"/>
        </w:rPr>
      </w:pPr>
    </w:p>
    <w:p w14:paraId="77D6897F" w14:textId="77777777" w:rsidR="00A13795" w:rsidRDefault="00A13795" w:rsidP="00383647">
      <w:pPr>
        <w:rPr>
          <w:color w:val="0D0D0D" w:themeColor="text1" w:themeTint="F2"/>
          <w:lang w:val="nl-NL"/>
        </w:rPr>
      </w:pPr>
    </w:p>
    <w:p w14:paraId="7C65B55C" w14:textId="77777777" w:rsidR="00A13795" w:rsidRDefault="00A13795" w:rsidP="00383647">
      <w:pPr>
        <w:rPr>
          <w:color w:val="0D0D0D" w:themeColor="text1" w:themeTint="F2"/>
          <w:lang w:val="nl-NL"/>
        </w:rPr>
      </w:pPr>
    </w:p>
    <w:p w14:paraId="64EB7DBC" w14:textId="77777777" w:rsidR="00A13795" w:rsidRDefault="00A13795" w:rsidP="00383647">
      <w:pPr>
        <w:rPr>
          <w:color w:val="0D0D0D" w:themeColor="text1" w:themeTint="F2"/>
          <w:lang w:val="nl-NL"/>
        </w:rPr>
      </w:pPr>
    </w:p>
    <w:p w14:paraId="3943841E" w14:textId="77777777" w:rsidR="00A13795" w:rsidRDefault="00A13795" w:rsidP="00383647">
      <w:pPr>
        <w:rPr>
          <w:color w:val="0D0D0D" w:themeColor="text1" w:themeTint="F2"/>
          <w:lang w:val="nl-NL"/>
        </w:rPr>
      </w:pPr>
    </w:p>
    <w:p w14:paraId="6E303F2C" w14:textId="77777777" w:rsidR="00A13795" w:rsidRDefault="00A13795" w:rsidP="00383647">
      <w:pPr>
        <w:rPr>
          <w:color w:val="0D0D0D" w:themeColor="text1" w:themeTint="F2"/>
          <w:lang w:val="nl-NL"/>
        </w:rPr>
      </w:pPr>
    </w:p>
    <w:p w14:paraId="4BF477BD" w14:textId="77777777" w:rsidR="00A13795" w:rsidRDefault="00A13795" w:rsidP="00383647">
      <w:pPr>
        <w:rPr>
          <w:color w:val="0D0D0D" w:themeColor="text1" w:themeTint="F2"/>
          <w:lang w:val="nl-NL"/>
        </w:rPr>
      </w:pPr>
    </w:p>
    <w:p w14:paraId="7CA27821" w14:textId="77777777" w:rsidR="00A13795" w:rsidRDefault="00A13795" w:rsidP="00383647">
      <w:pPr>
        <w:rPr>
          <w:color w:val="0D0D0D" w:themeColor="text1" w:themeTint="F2"/>
          <w:lang w:val="nl-NL"/>
        </w:rPr>
      </w:pPr>
    </w:p>
    <w:p w14:paraId="7FE78E75" w14:textId="77777777" w:rsidR="00A13795" w:rsidRDefault="00A13795" w:rsidP="00383647">
      <w:pPr>
        <w:rPr>
          <w:color w:val="0D0D0D" w:themeColor="text1" w:themeTint="F2"/>
          <w:lang w:val="nl-NL"/>
        </w:rPr>
      </w:pPr>
    </w:p>
    <w:p w14:paraId="71512419" w14:textId="77777777" w:rsidR="00A13795" w:rsidRDefault="00A13795" w:rsidP="00383647">
      <w:pPr>
        <w:rPr>
          <w:color w:val="0D0D0D" w:themeColor="text1" w:themeTint="F2"/>
          <w:lang w:val="nl-NL"/>
        </w:rPr>
      </w:pPr>
    </w:p>
    <w:p w14:paraId="50E2CE30" w14:textId="77777777" w:rsidR="00A13795" w:rsidRDefault="00A13795" w:rsidP="00383647">
      <w:pPr>
        <w:rPr>
          <w:color w:val="0D0D0D" w:themeColor="text1" w:themeTint="F2"/>
          <w:lang w:val="nl-NL"/>
        </w:rPr>
      </w:pPr>
    </w:p>
    <w:p w14:paraId="280CF210" w14:textId="77777777" w:rsidR="00A13795" w:rsidRDefault="00A13795" w:rsidP="00383647">
      <w:pPr>
        <w:rPr>
          <w:color w:val="0D0D0D" w:themeColor="text1" w:themeTint="F2"/>
          <w:lang w:val="nl-NL"/>
        </w:rPr>
      </w:pPr>
    </w:p>
    <w:p w14:paraId="13AF1580" w14:textId="77777777" w:rsidR="00A13795" w:rsidRDefault="00A13795" w:rsidP="00383647">
      <w:pPr>
        <w:rPr>
          <w:color w:val="0D0D0D" w:themeColor="text1" w:themeTint="F2"/>
          <w:lang w:val="nl-NL"/>
        </w:rPr>
      </w:pPr>
    </w:p>
    <w:p w14:paraId="3ED88021" w14:textId="77777777" w:rsidR="00A13795" w:rsidRDefault="00A13795" w:rsidP="00383647">
      <w:pPr>
        <w:rPr>
          <w:color w:val="0D0D0D" w:themeColor="text1" w:themeTint="F2"/>
          <w:lang w:val="nl-NL"/>
        </w:rPr>
      </w:pPr>
    </w:p>
    <w:p w14:paraId="12B84769" w14:textId="77777777" w:rsidR="00A13795" w:rsidRDefault="00A13795" w:rsidP="00383647">
      <w:pPr>
        <w:rPr>
          <w:color w:val="0D0D0D" w:themeColor="text1" w:themeTint="F2"/>
          <w:lang w:val="nl-NL"/>
        </w:rPr>
      </w:pPr>
    </w:p>
    <w:p w14:paraId="42983D51" w14:textId="77777777" w:rsidR="00A13795" w:rsidRDefault="00A13795" w:rsidP="00383647">
      <w:pPr>
        <w:rPr>
          <w:color w:val="0D0D0D" w:themeColor="text1" w:themeTint="F2"/>
          <w:lang w:val="nl-NL"/>
        </w:rPr>
      </w:pPr>
    </w:p>
    <w:p w14:paraId="657532C7" w14:textId="77777777" w:rsidR="00A13795" w:rsidRDefault="00A13795" w:rsidP="00383647">
      <w:pPr>
        <w:rPr>
          <w:color w:val="0D0D0D" w:themeColor="text1" w:themeTint="F2"/>
          <w:lang w:val="nl-NL"/>
        </w:rPr>
      </w:pPr>
    </w:p>
    <w:p w14:paraId="5C29DAC7" w14:textId="77777777" w:rsidR="00A13795" w:rsidRDefault="00A13795" w:rsidP="00383647">
      <w:pPr>
        <w:rPr>
          <w:color w:val="0D0D0D" w:themeColor="text1" w:themeTint="F2"/>
          <w:lang w:val="nl-NL"/>
        </w:rPr>
      </w:pPr>
    </w:p>
    <w:p w14:paraId="1FFD9861" w14:textId="77777777" w:rsidR="00FC4496" w:rsidRDefault="00FC4496" w:rsidP="00383647">
      <w:pPr>
        <w:rPr>
          <w:color w:val="0D0D0D" w:themeColor="text1" w:themeTint="F2"/>
          <w:lang w:val="nl-NL"/>
        </w:rPr>
      </w:pPr>
    </w:p>
    <w:p w14:paraId="5ECB78FC" w14:textId="77777777" w:rsidR="00FC4496" w:rsidRDefault="00FC4496" w:rsidP="00383647">
      <w:pPr>
        <w:rPr>
          <w:color w:val="0D0D0D" w:themeColor="text1" w:themeTint="F2"/>
          <w:lang w:val="nl-NL"/>
        </w:rPr>
      </w:pPr>
    </w:p>
    <w:p w14:paraId="3EED3AC8" w14:textId="77777777" w:rsidR="00FC4496" w:rsidRDefault="00FC4496" w:rsidP="00383647">
      <w:pPr>
        <w:rPr>
          <w:color w:val="0D0D0D" w:themeColor="text1" w:themeTint="F2"/>
          <w:lang w:val="nl-NL"/>
        </w:rPr>
      </w:pPr>
    </w:p>
    <w:p w14:paraId="4CBAE001" w14:textId="77777777" w:rsidR="00A13795" w:rsidRDefault="00A13795" w:rsidP="00383647">
      <w:pPr>
        <w:rPr>
          <w:color w:val="0D0D0D" w:themeColor="text1" w:themeTint="F2"/>
          <w:lang w:val="nl-NL"/>
        </w:rPr>
      </w:pPr>
    </w:p>
    <w:p w14:paraId="38306CCB" w14:textId="77777777" w:rsidR="00A13795" w:rsidRDefault="00A13795" w:rsidP="00383647">
      <w:pPr>
        <w:rPr>
          <w:color w:val="0D0D0D" w:themeColor="text1" w:themeTint="F2"/>
          <w:lang w:val="nl-NL"/>
        </w:rPr>
      </w:pPr>
    </w:p>
    <w:p w14:paraId="34CA66D6" w14:textId="77777777" w:rsidR="00A13795" w:rsidRPr="00C53529" w:rsidRDefault="00A13795" w:rsidP="00383647">
      <w:pPr>
        <w:rPr>
          <w:color w:val="0D0D0D" w:themeColor="text1" w:themeTint="F2"/>
          <w:lang w:val="nl-NL"/>
        </w:rPr>
      </w:pPr>
    </w:p>
    <w:p w14:paraId="2849B7BF" w14:textId="77777777" w:rsidR="00C71B03" w:rsidRPr="00C53529" w:rsidRDefault="00C71B03" w:rsidP="00C71B03">
      <w:pPr>
        <w:jc w:val="center"/>
        <w:rPr>
          <w:b/>
          <w:color w:val="0D0D0D" w:themeColor="text1" w:themeTint="F2"/>
          <w:sz w:val="40"/>
        </w:rPr>
      </w:pPr>
      <w:r w:rsidRPr="00C53529">
        <w:rPr>
          <w:b/>
          <w:color w:val="0D0D0D" w:themeColor="text1" w:themeTint="F2"/>
          <w:sz w:val="40"/>
        </w:rPr>
        <w:t>PIECE N° 4</w:t>
      </w:r>
    </w:p>
    <w:p w14:paraId="35AB42AD" w14:textId="3092562C" w:rsidR="00C71B03" w:rsidRPr="00C53529" w:rsidRDefault="00C71B03" w:rsidP="00230856">
      <w:pPr>
        <w:rPr>
          <w:b/>
          <w:color w:val="0D0D0D" w:themeColor="text1" w:themeTint="F2"/>
          <w:sz w:val="40"/>
        </w:rPr>
      </w:pPr>
    </w:p>
    <w:p w14:paraId="0629C809" w14:textId="77777777" w:rsidR="00C71B03" w:rsidRPr="00C53529" w:rsidRDefault="00C71B03" w:rsidP="00C71B03">
      <w:pPr>
        <w:jc w:val="center"/>
        <w:rPr>
          <w:b/>
          <w:color w:val="0D0D0D" w:themeColor="text1" w:themeTint="F2"/>
          <w:sz w:val="40"/>
        </w:rPr>
      </w:pPr>
    </w:p>
    <w:p w14:paraId="2428E96C" w14:textId="067F3A14" w:rsidR="00383647" w:rsidRPr="00C53529" w:rsidRDefault="006A5A34" w:rsidP="0038451A">
      <w:pPr>
        <w:ind w:left="360"/>
        <w:jc w:val="center"/>
        <w:rPr>
          <w:b/>
          <w:bCs/>
          <w:color w:val="0D0D0D" w:themeColor="text1" w:themeTint="F2"/>
          <w:sz w:val="36"/>
          <w:szCs w:val="36"/>
        </w:rPr>
      </w:pPr>
      <w:r w:rsidRPr="00C53529">
        <w:rPr>
          <w:b/>
          <w:bCs/>
          <w:color w:val="0D0D0D" w:themeColor="text1" w:themeTint="F2"/>
          <w:sz w:val="36"/>
          <w:szCs w:val="36"/>
        </w:rPr>
        <w:t>CADRE DU</w:t>
      </w:r>
      <w:r w:rsidR="00C71B03" w:rsidRPr="00C53529">
        <w:rPr>
          <w:b/>
          <w:bCs/>
          <w:color w:val="0D0D0D" w:themeColor="text1" w:themeTint="F2"/>
          <w:sz w:val="36"/>
          <w:szCs w:val="36"/>
        </w:rPr>
        <w:t xml:space="preserve"> BORDEREAU DES PRIX UNITAIRES</w:t>
      </w:r>
    </w:p>
    <w:p w14:paraId="1BC073BD" w14:textId="77777777" w:rsidR="007C0145" w:rsidRDefault="007C0145" w:rsidP="00783DA4">
      <w:pPr>
        <w:spacing w:after="200" w:line="276" w:lineRule="auto"/>
        <w:rPr>
          <w:b/>
          <w:color w:val="0D0D0D" w:themeColor="text1" w:themeTint="F2"/>
          <w:sz w:val="32"/>
          <w:szCs w:val="32"/>
        </w:rPr>
      </w:pPr>
    </w:p>
    <w:p w14:paraId="53D7F755" w14:textId="77777777" w:rsidR="00A13795" w:rsidRDefault="00A13795" w:rsidP="00783DA4">
      <w:pPr>
        <w:spacing w:after="200" w:line="276" w:lineRule="auto"/>
        <w:rPr>
          <w:b/>
          <w:color w:val="0D0D0D" w:themeColor="text1" w:themeTint="F2"/>
          <w:sz w:val="32"/>
          <w:szCs w:val="32"/>
        </w:rPr>
      </w:pPr>
    </w:p>
    <w:p w14:paraId="1F385EAF" w14:textId="77777777" w:rsidR="00A13795" w:rsidRDefault="00A13795" w:rsidP="00783DA4">
      <w:pPr>
        <w:spacing w:after="200" w:line="276" w:lineRule="auto"/>
        <w:rPr>
          <w:b/>
          <w:color w:val="0D0D0D" w:themeColor="text1" w:themeTint="F2"/>
          <w:sz w:val="32"/>
          <w:szCs w:val="32"/>
        </w:rPr>
      </w:pPr>
    </w:p>
    <w:p w14:paraId="50951B24" w14:textId="77777777" w:rsidR="00A13795" w:rsidRDefault="00A13795" w:rsidP="00783DA4">
      <w:pPr>
        <w:spacing w:after="200" w:line="276" w:lineRule="auto"/>
        <w:rPr>
          <w:b/>
          <w:color w:val="0D0D0D" w:themeColor="text1" w:themeTint="F2"/>
          <w:sz w:val="32"/>
          <w:szCs w:val="32"/>
        </w:rPr>
      </w:pPr>
    </w:p>
    <w:p w14:paraId="033F1D6E" w14:textId="77777777" w:rsidR="00A13795" w:rsidRDefault="00A13795" w:rsidP="00783DA4">
      <w:pPr>
        <w:spacing w:after="200" w:line="276" w:lineRule="auto"/>
        <w:rPr>
          <w:b/>
          <w:color w:val="0D0D0D" w:themeColor="text1" w:themeTint="F2"/>
          <w:sz w:val="32"/>
          <w:szCs w:val="32"/>
        </w:rPr>
      </w:pPr>
    </w:p>
    <w:p w14:paraId="2758C746" w14:textId="77777777" w:rsidR="00A13795" w:rsidRDefault="00A13795" w:rsidP="00783DA4">
      <w:pPr>
        <w:spacing w:after="200" w:line="276" w:lineRule="auto"/>
        <w:rPr>
          <w:b/>
          <w:color w:val="0D0D0D" w:themeColor="text1" w:themeTint="F2"/>
          <w:sz w:val="32"/>
          <w:szCs w:val="32"/>
        </w:rPr>
      </w:pPr>
    </w:p>
    <w:p w14:paraId="13E198C2" w14:textId="77777777" w:rsidR="00A13795" w:rsidRDefault="00A13795" w:rsidP="00783DA4">
      <w:pPr>
        <w:spacing w:after="200" w:line="276" w:lineRule="auto"/>
        <w:rPr>
          <w:b/>
          <w:color w:val="0D0D0D" w:themeColor="text1" w:themeTint="F2"/>
          <w:sz w:val="32"/>
          <w:szCs w:val="32"/>
        </w:rPr>
      </w:pPr>
    </w:p>
    <w:p w14:paraId="50AE0A2A" w14:textId="77777777" w:rsidR="00A13795" w:rsidRDefault="00A13795" w:rsidP="00783DA4">
      <w:pPr>
        <w:spacing w:after="200" w:line="276" w:lineRule="auto"/>
        <w:rPr>
          <w:b/>
          <w:color w:val="0D0D0D" w:themeColor="text1" w:themeTint="F2"/>
          <w:sz w:val="32"/>
          <w:szCs w:val="32"/>
        </w:rPr>
      </w:pPr>
    </w:p>
    <w:p w14:paraId="3FC8D63C" w14:textId="77777777" w:rsidR="00A13795" w:rsidRDefault="00A13795" w:rsidP="00783DA4">
      <w:pPr>
        <w:spacing w:after="200" w:line="276" w:lineRule="auto"/>
        <w:rPr>
          <w:b/>
          <w:color w:val="0D0D0D" w:themeColor="text1" w:themeTint="F2"/>
          <w:sz w:val="32"/>
          <w:szCs w:val="32"/>
        </w:rPr>
      </w:pPr>
    </w:p>
    <w:p w14:paraId="16CF81A2" w14:textId="77777777" w:rsidR="00A13795" w:rsidRDefault="00A13795" w:rsidP="00783DA4">
      <w:pPr>
        <w:spacing w:after="200" w:line="276" w:lineRule="auto"/>
        <w:rPr>
          <w:b/>
          <w:color w:val="0D0D0D" w:themeColor="text1" w:themeTint="F2"/>
          <w:sz w:val="32"/>
          <w:szCs w:val="32"/>
        </w:rPr>
      </w:pPr>
    </w:p>
    <w:p w14:paraId="31ACE26B" w14:textId="77777777" w:rsidR="00A13795" w:rsidRDefault="00A13795" w:rsidP="00783DA4">
      <w:pPr>
        <w:spacing w:after="200" w:line="276" w:lineRule="auto"/>
        <w:rPr>
          <w:b/>
          <w:color w:val="0D0D0D" w:themeColor="text1" w:themeTint="F2"/>
          <w:sz w:val="32"/>
          <w:szCs w:val="32"/>
        </w:rPr>
      </w:pPr>
    </w:p>
    <w:p w14:paraId="5076F00C" w14:textId="77777777" w:rsidR="00A13795" w:rsidRDefault="00A13795" w:rsidP="00783DA4">
      <w:pPr>
        <w:spacing w:after="200" w:line="276" w:lineRule="auto"/>
        <w:rPr>
          <w:b/>
          <w:color w:val="0D0D0D" w:themeColor="text1" w:themeTint="F2"/>
          <w:sz w:val="32"/>
          <w:szCs w:val="32"/>
        </w:rPr>
      </w:pPr>
    </w:p>
    <w:p w14:paraId="7DE3D9A4" w14:textId="77777777" w:rsidR="00A13795" w:rsidRDefault="00A13795" w:rsidP="00783DA4">
      <w:pPr>
        <w:spacing w:after="200" w:line="276" w:lineRule="auto"/>
        <w:rPr>
          <w:b/>
          <w:color w:val="0D0D0D" w:themeColor="text1" w:themeTint="F2"/>
          <w:sz w:val="32"/>
          <w:szCs w:val="32"/>
        </w:rPr>
      </w:pPr>
    </w:p>
    <w:p w14:paraId="29216E40" w14:textId="77777777" w:rsidR="00A13795" w:rsidRDefault="00A13795" w:rsidP="00783DA4">
      <w:pPr>
        <w:spacing w:after="200" w:line="276" w:lineRule="auto"/>
        <w:rPr>
          <w:b/>
          <w:color w:val="0D0D0D" w:themeColor="text1" w:themeTint="F2"/>
          <w:sz w:val="32"/>
          <w:szCs w:val="32"/>
        </w:rPr>
      </w:pPr>
    </w:p>
    <w:p w14:paraId="028F68E4" w14:textId="77777777" w:rsidR="00A13795" w:rsidRPr="00C53529" w:rsidRDefault="00A13795" w:rsidP="00783DA4">
      <w:pPr>
        <w:spacing w:after="200" w:line="276" w:lineRule="auto"/>
        <w:rPr>
          <w:b/>
          <w:color w:val="0D0D0D" w:themeColor="text1" w:themeTint="F2"/>
          <w:sz w:val="32"/>
          <w:szCs w:val="32"/>
        </w:rPr>
      </w:pPr>
    </w:p>
    <w:p w14:paraId="4124EACF" w14:textId="77777777" w:rsidR="00C71B03" w:rsidRPr="00C53529" w:rsidRDefault="00C71B03" w:rsidP="00C71B03">
      <w:pPr>
        <w:spacing w:after="200" w:line="276" w:lineRule="auto"/>
        <w:jc w:val="center"/>
        <w:rPr>
          <w:b/>
          <w:color w:val="0D0D0D" w:themeColor="text1" w:themeTint="F2"/>
          <w:sz w:val="32"/>
          <w:szCs w:val="32"/>
        </w:rPr>
      </w:pPr>
      <w:r w:rsidRPr="00C53529">
        <w:rPr>
          <w:b/>
          <w:color w:val="0D0D0D" w:themeColor="text1" w:themeTint="F2"/>
          <w:sz w:val="32"/>
          <w:szCs w:val="32"/>
        </w:rPr>
        <w:t>BORDEREAU DES PRIX UNITAIRES</w:t>
      </w:r>
    </w:p>
    <w:p w14:paraId="4050D62D" w14:textId="77777777" w:rsidR="00C71B03" w:rsidRPr="00C53529" w:rsidRDefault="00C71B03" w:rsidP="00C71B03">
      <w:pPr>
        <w:rPr>
          <w:color w:val="0D0D0D" w:themeColor="text1" w:themeTint="F2"/>
          <w:vertAlign w:val="superscript"/>
        </w:rPr>
      </w:pPr>
    </w:p>
    <w:tbl>
      <w:tblPr>
        <w:tblW w:w="8980" w:type="dxa"/>
        <w:jc w:val="center"/>
        <w:tblCellMar>
          <w:left w:w="70" w:type="dxa"/>
          <w:right w:w="70" w:type="dxa"/>
        </w:tblCellMar>
        <w:tblLook w:val="04A0" w:firstRow="1" w:lastRow="0" w:firstColumn="1" w:lastColumn="0" w:noHBand="0" w:noVBand="1"/>
      </w:tblPr>
      <w:tblGrid>
        <w:gridCol w:w="866"/>
        <w:gridCol w:w="5751"/>
        <w:gridCol w:w="1134"/>
        <w:gridCol w:w="1229"/>
      </w:tblGrid>
      <w:tr w:rsidR="0025399C" w:rsidRPr="00C53529" w14:paraId="72AAFAA8" w14:textId="77777777" w:rsidTr="00CC0BFA">
        <w:trPr>
          <w:trHeight w:val="24"/>
          <w:jc w:val="center"/>
        </w:trPr>
        <w:tc>
          <w:tcPr>
            <w:tcW w:w="8980" w:type="dxa"/>
            <w:gridSpan w:val="4"/>
            <w:tcBorders>
              <w:top w:val="single" w:sz="8" w:space="0" w:color="auto"/>
              <w:left w:val="single" w:sz="8" w:space="0" w:color="auto"/>
              <w:bottom w:val="single" w:sz="8" w:space="0" w:color="auto"/>
              <w:right w:val="single" w:sz="4" w:space="0" w:color="auto"/>
            </w:tcBorders>
            <w:vAlign w:val="center"/>
          </w:tcPr>
          <w:p w14:paraId="7CAF7867" w14:textId="53A9AFDF" w:rsidR="00000CA8" w:rsidRPr="00C53529" w:rsidRDefault="00000CA8" w:rsidP="00CC0BFA">
            <w:pPr>
              <w:jc w:val="center"/>
              <w:rPr>
                <w:b/>
                <w:bCs/>
                <w:color w:val="0D0D0D" w:themeColor="text1" w:themeTint="F2"/>
                <w:sz w:val="22"/>
                <w:szCs w:val="22"/>
              </w:rPr>
            </w:pPr>
            <w:r w:rsidRPr="00C53529">
              <w:rPr>
                <w:b/>
                <w:bCs/>
                <w:color w:val="0D0D0D" w:themeColor="text1" w:themeTint="F2"/>
                <w:sz w:val="22"/>
                <w:szCs w:val="22"/>
              </w:rPr>
              <w:t>LOT 1</w:t>
            </w:r>
          </w:p>
        </w:tc>
      </w:tr>
      <w:tr w:rsidR="0025399C" w:rsidRPr="00C53529" w14:paraId="51D6BC33" w14:textId="77777777" w:rsidTr="00CC0BFA">
        <w:trPr>
          <w:trHeight w:val="24"/>
          <w:jc w:val="center"/>
        </w:trPr>
        <w:tc>
          <w:tcPr>
            <w:tcW w:w="866" w:type="dxa"/>
            <w:tcBorders>
              <w:top w:val="single" w:sz="8" w:space="0" w:color="auto"/>
              <w:left w:val="single" w:sz="8" w:space="0" w:color="auto"/>
              <w:bottom w:val="single" w:sz="8" w:space="0" w:color="auto"/>
              <w:right w:val="single" w:sz="4" w:space="0" w:color="auto"/>
            </w:tcBorders>
            <w:vAlign w:val="center"/>
            <w:hideMark/>
          </w:tcPr>
          <w:p w14:paraId="104E180B" w14:textId="77777777" w:rsidR="00000CA8" w:rsidRPr="00C53529" w:rsidRDefault="00000CA8" w:rsidP="00CC0BFA">
            <w:pPr>
              <w:jc w:val="center"/>
              <w:rPr>
                <w:b/>
                <w:bCs/>
                <w:color w:val="0D0D0D" w:themeColor="text1" w:themeTint="F2"/>
                <w:sz w:val="22"/>
                <w:szCs w:val="22"/>
              </w:rPr>
            </w:pPr>
            <w:r w:rsidRPr="00C53529">
              <w:rPr>
                <w:b/>
                <w:bCs/>
                <w:color w:val="0D0D0D" w:themeColor="text1" w:themeTint="F2"/>
                <w:sz w:val="22"/>
                <w:szCs w:val="22"/>
              </w:rPr>
              <w:t>N° DE PRIX</w:t>
            </w:r>
          </w:p>
        </w:tc>
        <w:tc>
          <w:tcPr>
            <w:tcW w:w="5751" w:type="dxa"/>
            <w:tcBorders>
              <w:top w:val="single" w:sz="8" w:space="0" w:color="auto"/>
              <w:left w:val="nil"/>
              <w:bottom w:val="single" w:sz="8" w:space="0" w:color="auto"/>
              <w:right w:val="single" w:sz="4" w:space="0" w:color="auto"/>
            </w:tcBorders>
            <w:vAlign w:val="center"/>
            <w:hideMark/>
          </w:tcPr>
          <w:p w14:paraId="1EFD17D8" w14:textId="77777777" w:rsidR="00000CA8" w:rsidRPr="00C53529" w:rsidRDefault="00000CA8" w:rsidP="00CC0BFA">
            <w:pPr>
              <w:jc w:val="center"/>
              <w:rPr>
                <w:b/>
                <w:bCs/>
                <w:color w:val="0D0D0D" w:themeColor="text1" w:themeTint="F2"/>
                <w:sz w:val="22"/>
                <w:szCs w:val="22"/>
              </w:rPr>
            </w:pPr>
            <w:r w:rsidRPr="00C53529">
              <w:rPr>
                <w:b/>
                <w:bCs/>
                <w:color w:val="0D0D0D" w:themeColor="text1" w:themeTint="F2"/>
                <w:sz w:val="22"/>
                <w:szCs w:val="22"/>
              </w:rPr>
              <w:t>DESIGNATION ET PRIX UNITAIRE EN TOUTES LETTRES HORS TVA</w:t>
            </w:r>
          </w:p>
        </w:tc>
        <w:tc>
          <w:tcPr>
            <w:tcW w:w="1134" w:type="dxa"/>
            <w:tcBorders>
              <w:top w:val="single" w:sz="8" w:space="0" w:color="auto"/>
              <w:left w:val="nil"/>
              <w:bottom w:val="single" w:sz="8" w:space="0" w:color="auto"/>
              <w:right w:val="single" w:sz="4" w:space="0" w:color="auto"/>
            </w:tcBorders>
            <w:vAlign w:val="center"/>
            <w:hideMark/>
          </w:tcPr>
          <w:p w14:paraId="6E8875A2" w14:textId="77777777" w:rsidR="00000CA8" w:rsidRPr="00C53529" w:rsidRDefault="00000CA8" w:rsidP="00CC0BFA">
            <w:pPr>
              <w:jc w:val="center"/>
              <w:rPr>
                <w:b/>
                <w:bCs/>
                <w:color w:val="0D0D0D" w:themeColor="text1" w:themeTint="F2"/>
                <w:sz w:val="22"/>
                <w:szCs w:val="22"/>
              </w:rPr>
            </w:pPr>
            <w:r w:rsidRPr="00C53529">
              <w:rPr>
                <w:b/>
                <w:bCs/>
                <w:color w:val="0D0D0D" w:themeColor="text1" w:themeTint="F2"/>
                <w:sz w:val="22"/>
                <w:szCs w:val="22"/>
              </w:rPr>
              <w:t>UNITE</w:t>
            </w:r>
          </w:p>
        </w:tc>
        <w:tc>
          <w:tcPr>
            <w:tcW w:w="1229" w:type="dxa"/>
            <w:tcBorders>
              <w:top w:val="single" w:sz="8" w:space="0" w:color="auto"/>
              <w:left w:val="nil"/>
              <w:bottom w:val="single" w:sz="8" w:space="0" w:color="auto"/>
              <w:right w:val="single" w:sz="4" w:space="0" w:color="auto"/>
            </w:tcBorders>
            <w:vAlign w:val="center"/>
            <w:hideMark/>
          </w:tcPr>
          <w:p w14:paraId="0415C297" w14:textId="77777777" w:rsidR="00000CA8" w:rsidRPr="00C53529" w:rsidRDefault="00000CA8" w:rsidP="00CC0BFA">
            <w:pPr>
              <w:jc w:val="center"/>
              <w:rPr>
                <w:b/>
                <w:bCs/>
                <w:color w:val="0D0D0D" w:themeColor="text1" w:themeTint="F2"/>
                <w:sz w:val="22"/>
                <w:szCs w:val="22"/>
              </w:rPr>
            </w:pPr>
            <w:r w:rsidRPr="00C53529">
              <w:rPr>
                <w:b/>
                <w:bCs/>
                <w:color w:val="0D0D0D" w:themeColor="text1" w:themeTint="F2"/>
                <w:sz w:val="22"/>
                <w:szCs w:val="22"/>
              </w:rPr>
              <w:t>PU EN CHIFFRE HTVA</w:t>
            </w:r>
          </w:p>
        </w:tc>
      </w:tr>
      <w:tr w:rsidR="0025399C" w:rsidRPr="00C53529" w14:paraId="42DA2656" w14:textId="77777777" w:rsidTr="00CC0BFA">
        <w:trPr>
          <w:trHeight w:val="24"/>
          <w:jc w:val="center"/>
        </w:trPr>
        <w:tc>
          <w:tcPr>
            <w:tcW w:w="866" w:type="dxa"/>
            <w:tcBorders>
              <w:top w:val="nil"/>
              <w:left w:val="single" w:sz="8" w:space="0" w:color="auto"/>
              <w:bottom w:val="double" w:sz="6" w:space="0" w:color="auto"/>
              <w:right w:val="nil"/>
            </w:tcBorders>
            <w:vAlign w:val="center"/>
            <w:hideMark/>
          </w:tcPr>
          <w:p w14:paraId="35FEC3D9" w14:textId="77777777" w:rsidR="00000CA8" w:rsidRPr="00C53529" w:rsidRDefault="00000CA8" w:rsidP="00CC0BFA">
            <w:pPr>
              <w:jc w:val="center"/>
              <w:rPr>
                <w:color w:val="0D0D0D" w:themeColor="text1" w:themeTint="F2"/>
                <w:sz w:val="22"/>
                <w:szCs w:val="22"/>
              </w:rPr>
            </w:pPr>
            <w:r w:rsidRPr="00C53529">
              <w:rPr>
                <w:color w:val="0D0D0D" w:themeColor="text1" w:themeTint="F2"/>
                <w:sz w:val="22"/>
                <w:szCs w:val="22"/>
              </w:rPr>
              <w:t> </w:t>
            </w:r>
          </w:p>
        </w:tc>
        <w:tc>
          <w:tcPr>
            <w:tcW w:w="5751" w:type="dxa"/>
            <w:tcBorders>
              <w:top w:val="nil"/>
              <w:left w:val="nil"/>
              <w:bottom w:val="double" w:sz="6" w:space="0" w:color="auto"/>
              <w:right w:val="nil"/>
            </w:tcBorders>
            <w:vAlign w:val="center"/>
            <w:hideMark/>
          </w:tcPr>
          <w:p w14:paraId="09AC3513" w14:textId="77777777" w:rsidR="00000CA8" w:rsidRPr="00C53529" w:rsidRDefault="00000CA8" w:rsidP="00CC0BFA">
            <w:pPr>
              <w:rPr>
                <w:color w:val="0D0D0D" w:themeColor="text1" w:themeTint="F2"/>
                <w:sz w:val="22"/>
                <w:szCs w:val="22"/>
              </w:rPr>
            </w:pPr>
            <w:r w:rsidRPr="00C53529">
              <w:rPr>
                <w:color w:val="0D0D0D" w:themeColor="text1" w:themeTint="F2"/>
                <w:sz w:val="22"/>
                <w:szCs w:val="22"/>
              </w:rPr>
              <w:t> </w:t>
            </w:r>
          </w:p>
        </w:tc>
        <w:tc>
          <w:tcPr>
            <w:tcW w:w="1134" w:type="dxa"/>
            <w:tcBorders>
              <w:top w:val="nil"/>
              <w:left w:val="nil"/>
              <w:bottom w:val="double" w:sz="6" w:space="0" w:color="auto"/>
              <w:right w:val="nil"/>
            </w:tcBorders>
            <w:vAlign w:val="center"/>
            <w:hideMark/>
          </w:tcPr>
          <w:p w14:paraId="2E7CDA31" w14:textId="77777777" w:rsidR="00000CA8" w:rsidRPr="00C53529" w:rsidRDefault="00000CA8" w:rsidP="00CC0BFA">
            <w:pPr>
              <w:jc w:val="center"/>
              <w:rPr>
                <w:color w:val="0D0D0D" w:themeColor="text1" w:themeTint="F2"/>
                <w:sz w:val="22"/>
                <w:szCs w:val="22"/>
              </w:rPr>
            </w:pPr>
            <w:r w:rsidRPr="00C53529">
              <w:rPr>
                <w:color w:val="0D0D0D" w:themeColor="text1" w:themeTint="F2"/>
                <w:sz w:val="22"/>
                <w:szCs w:val="22"/>
              </w:rPr>
              <w:t> </w:t>
            </w:r>
          </w:p>
        </w:tc>
        <w:tc>
          <w:tcPr>
            <w:tcW w:w="1229" w:type="dxa"/>
            <w:tcBorders>
              <w:top w:val="single" w:sz="8" w:space="0" w:color="auto"/>
              <w:left w:val="nil"/>
              <w:bottom w:val="double" w:sz="6" w:space="0" w:color="auto"/>
              <w:right w:val="single" w:sz="4" w:space="0" w:color="auto"/>
            </w:tcBorders>
            <w:vAlign w:val="bottom"/>
            <w:hideMark/>
          </w:tcPr>
          <w:p w14:paraId="06CB5DCD" w14:textId="77777777" w:rsidR="00000CA8" w:rsidRPr="00C53529" w:rsidRDefault="00000CA8" w:rsidP="00CC0BFA">
            <w:pPr>
              <w:jc w:val="right"/>
              <w:rPr>
                <w:color w:val="0D0D0D" w:themeColor="text1" w:themeTint="F2"/>
                <w:sz w:val="22"/>
                <w:szCs w:val="22"/>
              </w:rPr>
            </w:pPr>
            <w:r w:rsidRPr="00C53529">
              <w:rPr>
                <w:color w:val="0D0D0D" w:themeColor="text1" w:themeTint="F2"/>
                <w:sz w:val="22"/>
                <w:szCs w:val="22"/>
              </w:rPr>
              <w:t> </w:t>
            </w:r>
          </w:p>
        </w:tc>
      </w:tr>
      <w:tr w:rsidR="0025399C" w:rsidRPr="00C53529" w14:paraId="5324B193" w14:textId="77777777" w:rsidTr="006E4359">
        <w:trPr>
          <w:trHeight w:val="964"/>
          <w:jc w:val="center"/>
        </w:trPr>
        <w:tc>
          <w:tcPr>
            <w:tcW w:w="866" w:type="dxa"/>
            <w:tcBorders>
              <w:top w:val="nil"/>
              <w:left w:val="single" w:sz="8" w:space="0" w:color="auto"/>
              <w:bottom w:val="single" w:sz="4" w:space="0" w:color="auto"/>
              <w:right w:val="single" w:sz="4" w:space="0" w:color="auto"/>
            </w:tcBorders>
          </w:tcPr>
          <w:p w14:paraId="774C0938" w14:textId="78DCC803" w:rsidR="005A21AD" w:rsidRPr="00C53529" w:rsidRDefault="005A21AD" w:rsidP="005A21AD">
            <w:pPr>
              <w:jc w:val="center"/>
              <w:rPr>
                <w:b/>
                <w:bCs/>
                <w:color w:val="0D0D0D" w:themeColor="text1" w:themeTint="F2"/>
                <w:szCs w:val="22"/>
              </w:rPr>
            </w:pPr>
            <w:r w:rsidRPr="00C53529">
              <w:rPr>
                <w:b/>
                <w:bCs/>
                <w:color w:val="0D0D0D" w:themeColor="text1" w:themeTint="F2"/>
                <w:szCs w:val="22"/>
              </w:rPr>
              <w:t>LOT 100</w:t>
            </w:r>
          </w:p>
        </w:tc>
        <w:tc>
          <w:tcPr>
            <w:tcW w:w="5751" w:type="dxa"/>
            <w:tcBorders>
              <w:top w:val="nil"/>
              <w:left w:val="nil"/>
              <w:bottom w:val="single" w:sz="4" w:space="0" w:color="auto"/>
              <w:right w:val="single" w:sz="4" w:space="0" w:color="auto"/>
            </w:tcBorders>
          </w:tcPr>
          <w:p w14:paraId="3B0AA833" w14:textId="4CBCBAB8" w:rsidR="005A21AD" w:rsidRPr="00C53529" w:rsidRDefault="005A21AD" w:rsidP="005A21AD">
            <w:pPr>
              <w:jc w:val="left"/>
              <w:rPr>
                <w:b/>
                <w:color w:val="0D0D0D" w:themeColor="text1" w:themeTint="F2"/>
                <w:szCs w:val="28"/>
              </w:rPr>
            </w:pPr>
            <w:r w:rsidRPr="00C53529">
              <w:rPr>
                <w:b/>
                <w:color w:val="0D0D0D" w:themeColor="text1" w:themeTint="F2"/>
                <w:sz w:val="22"/>
                <w:szCs w:val="22"/>
              </w:rPr>
              <w:t>FOURNITURE ET LIVRAISON DES AGREGATS </w:t>
            </w:r>
          </w:p>
        </w:tc>
        <w:tc>
          <w:tcPr>
            <w:tcW w:w="1134" w:type="dxa"/>
            <w:tcBorders>
              <w:top w:val="nil"/>
              <w:left w:val="nil"/>
              <w:bottom w:val="single" w:sz="4" w:space="0" w:color="auto"/>
              <w:right w:val="single" w:sz="4" w:space="0" w:color="auto"/>
            </w:tcBorders>
            <w:vAlign w:val="center"/>
          </w:tcPr>
          <w:p w14:paraId="391F1613" w14:textId="77777777" w:rsidR="005A21AD" w:rsidRPr="00C53529" w:rsidRDefault="005A21AD" w:rsidP="005A21AD">
            <w:pPr>
              <w:jc w:val="right"/>
              <w:rPr>
                <w:color w:val="0D0D0D" w:themeColor="text1" w:themeTint="F2"/>
                <w:sz w:val="22"/>
                <w:szCs w:val="22"/>
              </w:rPr>
            </w:pPr>
            <w:r w:rsidRPr="00C53529">
              <w:rPr>
                <w:color w:val="0D0D0D" w:themeColor="text1" w:themeTint="F2"/>
                <w:sz w:val="22"/>
                <w:szCs w:val="22"/>
              </w:rPr>
              <w:t> </w:t>
            </w:r>
          </w:p>
          <w:p w14:paraId="22E373F0" w14:textId="34273815" w:rsidR="005A21AD" w:rsidRPr="00C53529" w:rsidRDefault="005A21AD" w:rsidP="005A21AD">
            <w:pPr>
              <w:jc w:val="center"/>
              <w:rPr>
                <w:color w:val="0D0D0D" w:themeColor="text1" w:themeTint="F2"/>
                <w:sz w:val="22"/>
                <w:szCs w:val="22"/>
              </w:rPr>
            </w:pPr>
          </w:p>
        </w:tc>
        <w:tc>
          <w:tcPr>
            <w:tcW w:w="1229" w:type="dxa"/>
            <w:tcBorders>
              <w:top w:val="nil"/>
              <w:left w:val="nil"/>
              <w:bottom w:val="single" w:sz="4" w:space="0" w:color="auto"/>
              <w:right w:val="single" w:sz="4" w:space="0" w:color="auto"/>
            </w:tcBorders>
            <w:vAlign w:val="bottom"/>
          </w:tcPr>
          <w:p w14:paraId="0AE375A3" w14:textId="77777777" w:rsidR="005A21AD" w:rsidRPr="00C53529" w:rsidRDefault="005A21AD" w:rsidP="005A21AD">
            <w:pPr>
              <w:jc w:val="right"/>
              <w:rPr>
                <w:color w:val="0D0D0D" w:themeColor="text1" w:themeTint="F2"/>
                <w:sz w:val="22"/>
                <w:szCs w:val="22"/>
              </w:rPr>
            </w:pPr>
          </w:p>
        </w:tc>
      </w:tr>
      <w:tr w:rsidR="00AC2E73" w:rsidRPr="00C53529" w14:paraId="0621D8CB" w14:textId="77777777" w:rsidTr="006E4359">
        <w:trPr>
          <w:trHeight w:val="964"/>
          <w:jc w:val="center"/>
        </w:trPr>
        <w:tc>
          <w:tcPr>
            <w:tcW w:w="866" w:type="dxa"/>
            <w:tcBorders>
              <w:top w:val="nil"/>
              <w:left w:val="single" w:sz="8" w:space="0" w:color="auto"/>
              <w:bottom w:val="single" w:sz="4" w:space="0" w:color="auto"/>
              <w:right w:val="single" w:sz="4" w:space="0" w:color="auto"/>
            </w:tcBorders>
          </w:tcPr>
          <w:p w14:paraId="79A5D5FE" w14:textId="6223133A" w:rsidR="00AC2E73" w:rsidRPr="00C53529" w:rsidRDefault="00C229BF" w:rsidP="00D26ED4">
            <w:pPr>
              <w:jc w:val="center"/>
              <w:rPr>
                <w:b/>
                <w:bCs/>
                <w:color w:val="0D0D0D" w:themeColor="text1" w:themeTint="F2"/>
                <w:szCs w:val="22"/>
              </w:rPr>
            </w:pPr>
            <w:r w:rsidRPr="00C53529">
              <w:rPr>
                <w:b/>
                <w:bCs/>
                <w:color w:val="0D0D0D" w:themeColor="text1" w:themeTint="F2"/>
                <w:szCs w:val="22"/>
              </w:rPr>
              <w:t>101</w:t>
            </w:r>
          </w:p>
        </w:tc>
        <w:tc>
          <w:tcPr>
            <w:tcW w:w="5751" w:type="dxa"/>
            <w:tcBorders>
              <w:top w:val="nil"/>
              <w:left w:val="nil"/>
              <w:bottom w:val="single" w:sz="4" w:space="0" w:color="auto"/>
              <w:right w:val="single" w:sz="4" w:space="0" w:color="auto"/>
            </w:tcBorders>
          </w:tcPr>
          <w:p w14:paraId="74EFC5D1" w14:textId="77777777" w:rsidR="00AC2E73" w:rsidRPr="00C53529" w:rsidRDefault="006A5A34" w:rsidP="00D26ED4">
            <w:pPr>
              <w:jc w:val="left"/>
              <w:rPr>
                <w:color w:val="0D0D0D" w:themeColor="text1" w:themeTint="F2"/>
              </w:rPr>
            </w:pPr>
            <w:r w:rsidRPr="00C53529">
              <w:rPr>
                <w:b/>
                <w:color w:val="0D0D0D" w:themeColor="text1" w:themeTint="F2"/>
              </w:rPr>
              <w:t>Gravier 5/15</w:t>
            </w:r>
            <w:r w:rsidRPr="00C53529">
              <w:rPr>
                <w:color w:val="0D0D0D" w:themeColor="text1" w:themeTint="F2"/>
              </w:rPr>
              <w:t>.</w:t>
            </w:r>
          </w:p>
          <w:p w14:paraId="54EB4E10" w14:textId="7594317A" w:rsidR="00435E74" w:rsidRPr="00C53529" w:rsidRDefault="00B7660B" w:rsidP="00435E74">
            <w:pPr>
              <w:pStyle w:val="Paragraphedeliste"/>
              <w:ind w:left="0" w:firstLine="0"/>
              <w:rPr>
                <w:rFonts w:ascii="Times New Roman" w:hAnsi="Times New Roman"/>
                <w:b/>
                <w:color w:val="0D0D0D" w:themeColor="text1" w:themeTint="F2"/>
                <w:sz w:val="24"/>
                <w:szCs w:val="24"/>
              </w:rPr>
            </w:pPr>
            <w:r w:rsidRPr="00C53529">
              <w:rPr>
                <w:color w:val="0D0D0D" w:themeColor="text1" w:themeTint="F2"/>
              </w:rPr>
              <w:t>Ce prix rémunère au tonnage)</w:t>
            </w:r>
            <w:r w:rsidR="006A5A34" w:rsidRPr="00C53529">
              <w:rPr>
                <w:color w:val="0D0D0D" w:themeColor="text1" w:themeTint="F2"/>
              </w:rPr>
              <w:t xml:space="preserve">, </w:t>
            </w:r>
            <w:r w:rsidRPr="00C53529">
              <w:rPr>
                <w:color w:val="0D0D0D" w:themeColor="text1" w:themeTint="F2"/>
              </w:rPr>
              <w:t xml:space="preserve">la </w:t>
            </w:r>
            <w:r w:rsidR="00012F65" w:rsidRPr="00C53529">
              <w:rPr>
                <w:color w:val="0D0D0D" w:themeColor="text1" w:themeTint="F2"/>
              </w:rPr>
              <w:t>fourniture livraison</w:t>
            </w:r>
            <w:r w:rsidRPr="00C53529">
              <w:rPr>
                <w:color w:val="0D0D0D" w:themeColor="text1" w:themeTint="F2"/>
              </w:rPr>
              <w:t xml:space="preserve"> et stockage des agrégats  </w:t>
            </w:r>
            <w:r w:rsidR="00435E74" w:rsidRPr="00C53529">
              <w:rPr>
                <w:rFonts w:ascii="Times New Roman" w:hAnsi="Times New Roman"/>
                <w:color w:val="0D0D0D" w:themeColor="text1" w:themeTint="F2"/>
                <w:sz w:val="24"/>
                <w:szCs w:val="24"/>
              </w:rPr>
              <w:t xml:space="preserve">de type </w:t>
            </w:r>
            <w:r w:rsidR="00435E74" w:rsidRPr="00C53529">
              <w:rPr>
                <w:rFonts w:ascii="Times New Roman" w:hAnsi="Times New Roman"/>
                <w:color w:val="0D0D0D" w:themeColor="text1" w:themeTint="F2"/>
                <w:sz w:val="24"/>
                <w:szCs w:val="24"/>
                <w:lang w:val="fr-FR"/>
              </w:rPr>
              <w:t>rocheuse physico-chimique de</w:t>
            </w:r>
            <w:r w:rsidR="00435E74" w:rsidRPr="00C53529">
              <w:rPr>
                <w:rFonts w:ascii="Times New Roman" w:hAnsi="Times New Roman"/>
                <w:color w:val="0D0D0D" w:themeColor="text1" w:themeTint="F2"/>
                <w:sz w:val="24"/>
                <w:szCs w:val="24"/>
              </w:rPr>
              <w:t xml:space="preserve"> 5mm/15mm</w:t>
            </w:r>
            <w:r w:rsidR="00435E74" w:rsidRPr="00C53529">
              <w:rPr>
                <w:rFonts w:ascii="Times New Roman" w:hAnsi="Times New Roman"/>
                <w:color w:val="0D0D0D" w:themeColor="text1" w:themeTint="F2"/>
                <w:sz w:val="24"/>
                <w:szCs w:val="24"/>
                <w:lang w:val="fr-FR"/>
              </w:rPr>
              <w:t xml:space="preserve"> devront être propres (% d’éléments éliminés par décantation inférieur à 2 %) et de granulométrie adaptée à son utilisation</w:t>
            </w:r>
            <w:r w:rsidR="00435E74" w:rsidRPr="00C53529">
              <w:rPr>
                <w:b/>
                <w:color w:val="0D0D0D" w:themeColor="text1" w:themeTint="F2"/>
                <w:sz w:val="18"/>
                <w:szCs w:val="18"/>
              </w:rPr>
              <w:t xml:space="preserve"> </w:t>
            </w:r>
          </w:p>
          <w:p w14:paraId="09F45DC0" w14:textId="621EAF6D" w:rsidR="006A5A34" w:rsidRPr="00C53529" w:rsidRDefault="00435E74" w:rsidP="00435E74">
            <w:pPr>
              <w:rPr>
                <w:color w:val="0D0D0D" w:themeColor="text1" w:themeTint="F2"/>
                <w:sz w:val="22"/>
                <w:szCs w:val="22"/>
              </w:rPr>
            </w:pPr>
            <w:r w:rsidRPr="00C53529">
              <w:rPr>
                <w:color w:val="0D0D0D" w:themeColor="text1" w:themeTint="F2"/>
              </w:rPr>
              <w:t xml:space="preserve">pour les bétons armés B 350 </w:t>
            </w:r>
            <w:r w:rsidRPr="00C53529">
              <w:rPr>
                <w:color w:val="0D0D0D" w:themeColor="text1" w:themeTint="F2"/>
              </w:rPr>
              <w:tab/>
              <w:t>: 5/25 mm résultant du mélange de deux classes 5/12,5 et 12,5/25</w:t>
            </w:r>
            <w:r w:rsidRPr="00C53529">
              <w:rPr>
                <w:b/>
                <w:color w:val="0D0D0D" w:themeColor="text1" w:themeTint="F2"/>
              </w:rPr>
              <w:t>,</w:t>
            </w:r>
          </w:p>
          <w:p w14:paraId="7EBD5255" w14:textId="77777777" w:rsidR="006A5A34" w:rsidRPr="00C53529" w:rsidRDefault="006A5A34" w:rsidP="006A5A34">
            <w:pPr>
              <w:rPr>
                <w:color w:val="0D0D0D" w:themeColor="text1" w:themeTint="F2"/>
                <w:sz w:val="22"/>
                <w:szCs w:val="22"/>
              </w:rPr>
            </w:pPr>
            <w:r w:rsidRPr="00C53529">
              <w:rPr>
                <w:color w:val="0D0D0D" w:themeColor="text1" w:themeTint="F2"/>
                <w:sz w:val="22"/>
                <w:szCs w:val="22"/>
              </w:rPr>
              <w:t>Il comprend notamment :</w:t>
            </w:r>
          </w:p>
          <w:p w14:paraId="24CF919C" w14:textId="3CC507CA" w:rsidR="00C942EB" w:rsidRPr="00C53529" w:rsidRDefault="00012F65" w:rsidP="00C942EB">
            <w:pPr>
              <w:jc w:val="left"/>
              <w:rPr>
                <w:color w:val="0D0D0D" w:themeColor="text1" w:themeTint="F2"/>
              </w:rPr>
            </w:pPr>
            <w:r w:rsidRPr="00C53529">
              <w:rPr>
                <w:color w:val="0D0D0D" w:themeColor="text1" w:themeTint="F2"/>
                <w:sz w:val="22"/>
                <w:szCs w:val="22"/>
              </w:rPr>
              <w:t xml:space="preserve">Chargement, </w:t>
            </w:r>
            <w:r w:rsidR="00837D41" w:rsidRPr="00C53529">
              <w:rPr>
                <w:color w:val="0D0D0D" w:themeColor="text1" w:themeTint="F2"/>
                <w:sz w:val="22"/>
                <w:szCs w:val="22"/>
              </w:rPr>
              <w:t>transport, déchargement</w:t>
            </w:r>
            <w:r w:rsidR="00A5045F" w:rsidRPr="00C53529">
              <w:rPr>
                <w:color w:val="0D0D0D" w:themeColor="text1" w:themeTint="F2"/>
                <w:sz w:val="22"/>
                <w:szCs w:val="22"/>
              </w:rPr>
              <w:t xml:space="preserve">, </w:t>
            </w:r>
            <w:r w:rsidR="00C942EB" w:rsidRPr="00C53529">
              <w:rPr>
                <w:color w:val="0D0D0D" w:themeColor="text1" w:themeTint="F2"/>
              </w:rPr>
              <w:t xml:space="preserve">nettoyage et préparation </w:t>
            </w:r>
            <w:r w:rsidR="00837D41" w:rsidRPr="00C53529">
              <w:rPr>
                <w:color w:val="0D0D0D" w:themeColor="text1" w:themeTint="F2"/>
              </w:rPr>
              <w:t xml:space="preserve">sommaire </w:t>
            </w:r>
            <w:r w:rsidR="00C942EB" w:rsidRPr="00C53529">
              <w:rPr>
                <w:color w:val="0D0D0D" w:themeColor="text1" w:themeTint="F2"/>
              </w:rPr>
              <w:t xml:space="preserve">de la plateforme </w:t>
            </w:r>
            <w:r w:rsidR="00A5045F" w:rsidRPr="00C53529">
              <w:rPr>
                <w:color w:val="0D0D0D" w:themeColor="text1" w:themeTint="F2"/>
              </w:rPr>
              <w:t>de livraison</w:t>
            </w:r>
            <w:r w:rsidR="00C942EB" w:rsidRPr="00C53529">
              <w:rPr>
                <w:color w:val="0D0D0D" w:themeColor="text1" w:themeTint="F2"/>
              </w:rPr>
              <w:t xml:space="preserve">.  </w:t>
            </w:r>
          </w:p>
          <w:p w14:paraId="28B91C5D" w14:textId="7BD34242" w:rsidR="00EF0EC9" w:rsidRPr="00C53529" w:rsidRDefault="00B82C11" w:rsidP="00837D41">
            <w:pPr>
              <w:rPr>
                <w:color w:val="0D0D0D" w:themeColor="text1" w:themeTint="F2"/>
                <w:sz w:val="22"/>
                <w:szCs w:val="22"/>
              </w:rPr>
            </w:pPr>
            <w:r w:rsidRPr="00C53529">
              <w:rPr>
                <w:color w:val="0D0D0D" w:themeColor="text1" w:themeTint="F2"/>
                <w:sz w:val="22"/>
                <w:szCs w:val="22"/>
              </w:rPr>
              <w:t>Y</w:t>
            </w:r>
            <w:r w:rsidR="00837D41" w:rsidRPr="00C53529">
              <w:rPr>
                <w:color w:val="0D0D0D" w:themeColor="text1" w:themeTint="F2"/>
                <w:sz w:val="22"/>
                <w:szCs w:val="22"/>
              </w:rPr>
              <w:t xml:space="preserve"> compris toutes suggestions</w:t>
            </w:r>
          </w:p>
          <w:p w14:paraId="3E851233" w14:textId="6012234B" w:rsidR="006A5A34" w:rsidRPr="00C53529" w:rsidRDefault="00B44C4B" w:rsidP="00D05B5E">
            <w:pPr>
              <w:contextualSpacing/>
              <w:jc w:val="left"/>
              <w:rPr>
                <w:color w:val="0D0D0D" w:themeColor="text1" w:themeTint="F2"/>
                <w:sz w:val="22"/>
                <w:szCs w:val="22"/>
              </w:rPr>
            </w:pPr>
            <w:r w:rsidRPr="00C53529">
              <w:rPr>
                <w:color w:val="0D0D0D" w:themeColor="text1" w:themeTint="F2"/>
                <w:sz w:val="22"/>
                <w:szCs w:val="22"/>
              </w:rPr>
              <w:t xml:space="preserve">LE </w:t>
            </w:r>
            <w:r w:rsidR="00EF0EC9" w:rsidRPr="00C53529">
              <w:rPr>
                <w:color w:val="0D0D0D" w:themeColor="text1" w:themeTint="F2"/>
                <w:sz w:val="22"/>
                <w:szCs w:val="22"/>
              </w:rPr>
              <w:t>TONNAGE</w:t>
            </w:r>
            <w:r w:rsidR="00D05B5E" w:rsidRPr="00C53529">
              <w:rPr>
                <w:color w:val="0D0D0D" w:themeColor="text1" w:themeTint="F2"/>
                <w:sz w:val="22"/>
                <w:szCs w:val="22"/>
              </w:rPr>
              <w:t xml:space="preserve"> à</w:t>
            </w:r>
            <w:r w:rsidR="00EF0EC9" w:rsidRPr="00C53529">
              <w:rPr>
                <w:color w:val="0D0D0D" w:themeColor="text1" w:themeTint="F2"/>
                <w:sz w:val="22"/>
                <w:szCs w:val="22"/>
              </w:rPr>
              <w:t xml:space="preserve"> </w:t>
            </w:r>
            <w:r w:rsidR="006A5A34" w:rsidRPr="00C53529">
              <w:rPr>
                <w:color w:val="0D0D0D" w:themeColor="text1" w:themeTint="F2"/>
                <w:sz w:val="22"/>
                <w:szCs w:val="22"/>
              </w:rPr>
              <w:t>………………………………………</w:t>
            </w:r>
          </w:p>
          <w:p w14:paraId="6A0F5BF8" w14:textId="01DF7748" w:rsidR="006A5A34" w:rsidRPr="00C53529" w:rsidRDefault="006A5A34" w:rsidP="00D26ED4">
            <w:pPr>
              <w:jc w:val="left"/>
              <w:rPr>
                <w:color w:val="0D0D0D" w:themeColor="text1" w:themeTint="F2"/>
              </w:rPr>
            </w:pPr>
          </w:p>
        </w:tc>
        <w:tc>
          <w:tcPr>
            <w:tcW w:w="1134" w:type="dxa"/>
            <w:tcBorders>
              <w:top w:val="nil"/>
              <w:left w:val="nil"/>
              <w:bottom w:val="single" w:sz="4" w:space="0" w:color="auto"/>
              <w:right w:val="single" w:sz="4" w:space="0" w:color="auto"/>
            </w:tcBorders>
            <w:vAlign w:val="center"/>
          </w:tcPr>
          <w:p w14:paraId="6A482C1B" w14:textId="67060B9A" w:rsidR="00AC2E73" w:rsidRPr="00C53529" w:rsidRDefault="008C6FA0" w:rsidP="00D26ED4">
            <w:pPr>
              <w:jc w:val="center"/>
              <w:rPr>
                <w:color w:val="0D0D0D" w:themeColor="text1" w:themeTint="F2"/>
                <w:sz w:val="22"/>
                <w:szCs w:val="22"/>
              </w:rPr>
            </w:pPr>
            <w:r w:rsidRPr="00C53529">
              <w:rPr>
                <w:color w:val="0D0D0D" w:themeColor="text1" w:themeTint="F2"/>
                <w:sz w:val="22"/>
                <w:szCs w:val="22"/>
              </w:rPr>
              <w:t>t</w:t>
            </w:r>
          </w:p>
        </w:tc>
        <w:tc>
          <w:tcPr>
            <w:tcW w:w="1229" w:type="dxa"/>
            <w:tcBorders>
              <w:top w:val="nil"/>
              <w:left w:val="nil"/>
              <w:bottom w:val="single" w:sz="4" w:space="0" w:color="auto"/>
              <w:right w:val="single" w:sz="4" w:space="0" w:color="auto"/>
            </w:tcBorders>
            <w:vAlign w:val="bottom"/>
          </w:tcPr>
          <w:p w14:paraId="6DD1010A" w14:textId="77777777" w:rsidR="00AC2E73" w:rsidRPr="00C53529" w:rsidRDefault="00AC2E73" w:rsidP="00D26ED4">
            <w:pPr>
              <w:jc w:val="right"/>
              <w:rPr>
                <w:color w:val="0D0D0D" w:themeColor="text1" w:themeTint="F2"/>
                <w:sz w:val="22"/>
                <w:szCs w:val="22"/>
              </w:rPr>
            </w:pPr>
          </w:p>
        </w:tc>
      </w:tr>
      <w:tr w:rsidR="00AC2E73" w:rsidRPr="00C53529" w14:paraId="124CCA01" w14:textId="77777777" w:rsidTr="006E4359">
        <w:trPr>
          <w:trHeight w:val="964"/>
          <w:jc w:val="center"/>
        </w:trPr>
        <w:tc>
          <w:tcPr>
            <w:tcW w:w="866" w:type="dxa"/>
            <w:tcBorders>
              <w:top w:val="nil"/>
              <w:left w:val="single" w:sz="8" w:space="0" w:color="auto"/>
              <w:bottom w:val="single" w:sz="4" w:space="0" w:color="auto"/>
              <w:right w:val="single" w:sz="4" w:space="0" w:color="auto"/>
            </w:tcBorders>
          </w:tcPr>
          <w:p w14:paraId="781EAA80" w14:textId="6B133ECE" w:rsidR="00AC2E73" w:rsidRPr="00C53529" w:rsidRDefault="00924763" w:rsidP="00D26ED4">
            <w:pPr>
              <w:jc w:val="center"/>
              <w:rPr>
                <w:b/>
                <w:bCs/>
                <w:color w:val="0D0D0D" w:themeColor="text1" w:themeTint="F2"/>
                <w:szCs w:val="22"/>
              </w:rPr>
            </w:pPr>
            <w:r w:rsidRPr="00C53529">
              <w:rPr>
                <w:b/>
                <w:bCs/>
                <w:color w:val="0D0D0D" w:themeColor="text1" w:themeTint="F2"/>
                <w:szCs w:val="22"/>
              </w:rPr>
              <w:t>102</w:t>
            </w:r>
          </w:p>
        </w:tc>
        <w:tc>
          <w:tcPr>
            <w:tcW w:w="5751" w:type="dxa"/>
            <w:tcBorders>
              <w:top w:val="nil"/>
              <w:left w:val="nil"/>
              <w:bottom w:val="single" w:sz="4" w:space="0" w:color="auto"/>
              <w:right w:val="single" w:sz="4" w:space="0" w:color="auto"/>
            </w:tcBorders>
          </w:tcPr>
          <w:p w14:paraId="5ED24767" w14:textId="550B2D86" w:rsidR="007B72F5" w:rsidRPr="00C53529" w:rsidRDefault="007B72F5" w:rsidP="007B72F5">
            <w:pPr>
              <w:jc w:val="left"/>
              <w:rPr>
                <w:b/>
                <w:color w:val="0D0D0D" w:themeColor="text1" w:themeTint="F2"/>
              </w:rPr>
            </w:pPr>
            <w:r w:rsidRPr="00C53529">
              <w:rPr>
                <w:b/>
                <w:color w:val="0D0D0D" w:themeColor="text1" w:themeTint="F2"/>
              </w:rPr>
              <w:t>Gravier 15/25.</w:t>
            </w:r>
          </w:p>
          <w:p w14:paraId="5530D9AA" w14:textId="436805A8" w:rsidR="0069570A" w:rsidRPr="00C53529" w:rsidRDefault="00D05B5E" w:rsidP="0069570A">
            <w:pPr>
              <w:pStyle w:val="Paragraphedeliste"/>
              <w:ind w:left="0" w:firstLine="0"/>
              <w:rPr>
                <w:rFonts w:ascii="Times New Roman" w:hAnsi="Times New Roman"/>
                <w:color w:val="0D0D0D" w:themeColor="text1" w:themeTint="F2"/>
                <w:sz w:val="24"/>
                <w:szCs w:val="24"/>
                <w:lang w:val="fr-FR"/>
              </w:rPr>
            </w:pPr>
            <w:r w:rsidRPr="00C53529">
              <w:rPr>
                <w:color w:val="0D0D0D" w:themeColor="text1" w:themeTint="F2"/>
              </w:rPr>
              <w:t>Ce prix rémunère au tonnage), la fourniture livraison et stockage des agrégats</w:t>
            </w:r>
            <w:r w:rsidR="0069570A" w:rsidRPr="00C53529">
              <w:rPr>
                <w:rFonts w:ascii="Times New Roman" w:hAnsi="Times New Roman"/>
                <w:color w:val="0D0D0D" w:themeColor="text1" w:themeTint="F2"/>
                <w:sz w:val="24"/>
                <w:szCs w:val="24"/>
              </w:rPr>
              <w:t xml:space="preserve"> de type </w:t>
            </w:r>
            <w:r w:rsidR="0069570A" w:rsidRPr="00C53529">
              <w:rPr>
                <w:rFonts w:ascii="Times New Roman" w:hAnsi="Times New Roman"/>
                <w:color w:val="0D0D0D" w:themeColor="text1" w:themeTint="F2"/>
                <w:sz w:val="24"/>
                <w:szCs w:val="24"/>
                <w:lang w:val="fr-FR"/>
              </w:rPr>
              <w:t xml:space="preserve">rocheuse physico-chimique </w:t>
            </w:r>
            <w:r w:rsidR="0069570A" w:rsidRPr="00C53529">
              <w:rPr>
                <w:rFonts w:ascii="Times New Roman" w:hAnsi="Times New Roman"/>
                <w:color w:val="0D0D0D" w:themeColor="text1" w:themeTint="F2"/>
                <w:sz w:val="24"/>
                <w:szCs w:val="24"/>
              </w:rPr>
              <w:t>15mm/25mm</w:t>
            </w:r>
            <w:r w:rsidR="0069570A" w:rsidRPr="00C53529">
              <w:rPr>
                <w:rFonts w:ascii="Times New Roman" w:hAnsi="Times New Roman"/>
                <w:color w:val="0D0D0D" w:themeColor="text1" w:themeTint="F2"/>
                <w:sz w:val="24"/>
                <w:szCs w:val="24"/>
                <w:lang w:val="fr-FR"/>
              </w:rPr>
              <w:t xml:space="preserve"> devront être propres (% d’éléments éliminés par décantation inférieur à 2 %) et de granulométrie adaptée à son utilisation</w:t>
            </w:r>
          </w:p>
          <w:p w14:paraId="07621213" w14:textId="2D1C0976" w:rsidR="00D05B5E" w:rsidRPr="00C53529" w:rsidRDefault="0069570A" w:rsidP="00053A7A">
            <w:pPr>
              <w:pStyle w:val="Paragraphedeliste"/>
              <w:ind w:left="0" w:firstLine="0"/>
              <w:rPr>
                <w:rFonts w:ascii="Times New Roman" w:hAnsi="Times New Roman"/>
                <w:color w:val="0D0D0D" w:themeColor="text1" w:themeTint="F2"/>
                <w:sz w:val="24"/>
                <w:szCs w:val="24"/>
                <w:lang w:val="fr-FR"/>
              </w:rPr>
            </w:pPr>
            <w:r w:rsidRPr="00C53529">
              <w:rPr>
                <w:rFonts w:ascii="Times New Roman" w:hAnsi="Times New Roman"/>
                <w:b/>
                <w:color w:val="0D0D0D" w:themeColor="text1" w:themeTint="F2"/>
                <w:sz w:val="24"/>
                <w:szCs w:val="24"/>
                <w:lang w:val="fr-FR"/>
              </w:rPr>
              <w:t xml:space="preserve">- </w:t>
            </w:r>
            <w:r w:rsidRPr="00C53529">
              <w:rPr>
                <w:rFonts w:ascii="Times New Roman" w:hAnsi="Times New Roman"/>
                <w:color w:val="0D0D0D" w:themeColor="text1" w:themeTint="F2"/>
                <w:sz w:val="24"/>
                <w:szCs w:val="24"/>
                <w:lang w:val="fr-FR"/>
              </w:rPr>
              <w:t>pour les bétons B 300, B 250 et B 150 : 5/40 mm résultant du mélange de trois classes 5/12,5 et 12,5/25 et 25/40.</w:t>
            </w:r>
          </w:p>
          <w:p w14:paraId="585C19D3" w14:textId="77777777" w:rsidR="00D05B5E" w:rsidRPr="00C53529" w:rsidRDefault="00D05B5E" w:rsidP="00D05B5E">
            <w:pPr>
              <w:rPr>
                <w:color w:val="0D0D0D" w:themeColor="text1" w:themeTint="F2"/>
                <w:sz w:val="22"/>
                <w:szCs w:val="22"/>
              </w:rPr>
            </w:pPr>
            <w:r w:rsidRPr="00C53529">
              <w:rPr>
                <w:color w:val="0D0D0D" w:themeColor="text1" w:themeTint="F2"/>
                <w:sz w:val="22"/>
                <w:szCs w:val="22"/>
              </w:rPr>
              <w:t>Il comprend notamment :</w:t>
            </w:r>
          </w:p>
          <w:p w14:paraId="605792F6" w14:textId="77777777" w:rsidR="00D05B5E" w:rsidRPr="00C53529" w:rsidRDefault="00D05B5E" w:rsidP="00D05B5E">
            <w:pPr>
              <w:jc w:val="left"/>
              <w:rPr>
                <w:color w:val="0D0D0D" w:themeColor="text1" w:themeTint="F2"/>
              </w:rPr>
            </w:pPr>
            <w:r w:rsidRPr="00C53529">
              <w:rPr>
                <w:color w:val="0D0D0D" w:themeColor="text1" w:themeTint="F2"/>
                <w:sz w:val="22"/>
                <w:szCs w:val="22"/>
              </w:rPr>
              <w:t xml:space="preserve">Chargement, transport, déchargement, </w:t>
            </w:r>
            <w:r w:rsidRPr="00C53529">
              <w:rPr>
                <w:color w:val="0D0D0D" w:themeColor="text1" w:themeTint="F2"/>
              </w:rPr>
              <w:t xml:space="preserve">nettoyage et préparation sommaire de la plateforme de livraison.  </w:t>
            </w:r>
          </w:p>
          <w:p w14:paraId="1AADC302" w14:textId="77777777" w:rsidR="00D05B5E" w:rsidRPr="00C53529" w:rsidRDefault="00D05B5E" w:rsidP="00D05B5E">
            <w:pPr>
              <w:rPr>
                <w:color w:val="0D0D0D" w:themeColor="text1" w:themeTint="F2"/>
                <w:sz w:val="22"/>
                <w:szCs w:val="22"/>
              </w:rPr>
            </w:pPr>
            <w:r w:rsidRPr="00C53529">
              <w:rPr>
                <w:color w:val="0D0D0D" w:themeColor="text1" w:themeTint="F2"/>
                <w:sz w:val="22"/>
                <w:szCs w:val="22"/>
              </w:rPr>
              <w:t>y compris toutes suggestions</w:t>
            </w:r>
          </w:p>
          <w:p w14:paraId="4B7FEB28" w14:textId="606D80AF" w:rsidR="00AC2E73" w:rsidRPr="00C53529" w:rsidRDefault="009C3CAC" w:rsidP="00D05B5E">
            <w:pPr>
              <w:jc w:val="left"/>
              <w:rPr>
                <w:color w:val="0D0D0D" w:themeColor="text1" w:themeTint="F2"/>
              </w:rPr>
            </w:pPr>
            <w:r w:rsidRPr="00C53529">
              <w:rPr>
                <w:color w:val="0D0D0D" w:themeColor="text1" w:themeTint="F2"/>
                <w:sz w:val="22"/>
                <w:szCs w:val="22"/>
              </w:rPr>
              <w:t xml:space="preserve">LE </w:t>
            </w:r>
            <w:r w:rsidR="00D05B5E" w:rsidRPr="00C53529">
              <w:rPr>
                <w:color w:val="0D0D0D" w:themeColor="text1" w:themeTint="F2"/>
                <w:sz w:val="22"/>
                <w:szCs w:val="22"/>
              </w:rPr>
              <w:t>TONNAGE à ………………………………………</w:t>
            </w:r>
          </w:p>
        </w:tc>
        <w:tc>
          <w:tcPr>
            <w:tcW w:w="1134" w:type="dxa"/>
            <w:tcBorders>
              <w:top w:val="nil"/>
              <w:left w:val="nil"/>
              <w:bottom w:val="single" w:sz="4" w:space="0" w:color="auto"/>
              <w:right w:val="single" w:sz="4" w:space="0" w:color="auto"/>
            </w:tcBorders>
            <w:vAlign w:val="center"/>
          </w:tcPr>
          <w:p w14:paraId="056D44B6" w14:textId="570E5418" w:rsidR="00AC2E73" w:rsidRPr="00C53529" w:rsidRDefault="008C6FA0" w:rsidP="00D26ED4">
            <w:pPr>
              <w:jc w:val="center"/>
              <w:rPr>
                <w:color w:val="0D0D0D" w:themeColor="text1" w:themeTint="F2"/>
                <w:sz w:val="22"/>
                <w:szCs w:val="22"/>
              </w:rPr>
            </w:pPr>
            <w:r w:rsidRPr="00C53529">
              <w:rPr>
                <w:color w:val="0D0D0D" w:themeColor="text1" w:themeTint="F2"/>
                <w:sz w:val="22"/>
                <w:szCs w:val="22"/>
              </w:rPr>
              <w:t>t</w:t>
            </w:r>
          </w:p>
        </w:tc>
        <w:tc>
          <w:tcPr>
            <w:tcW w:w="1229" w:type="dxa"/>
            <w:tcBorders>
              <w:top w:val="nil"/>
              <w:left w:val="nil"/>
              <w:bottom w:val="single" w:sz="4" w:space="0" w:color="auto"/>
              <w:right w:val="single" w:sz="4" w:space="0" w:color="auto"/>
            </w:tcBorders>
            <w:vAlign w:val="bottom"/>
          </w:tcPr>
          <w:p w14:paraId="4BF1B22A" w14:textId="77777777" w:rsidR="00AC2E73" w:rsidRPr="00C53529" w:rsidRDefault="00AC2E73" w:rsidP="00D26ED4">
            <w:pPr>
              <w:jc w:val="right"/>
              <w:rPr>
                <w:color w:val="0D0D0D" w:themeColor="text1" w:themeTint="F2"/>
                <w:sz w:val="22"/>
                <w:szCs w:val="22"/>
              </w:rPr>
            </w:pPr>
          </w:p>
        </w:tc>
      </w:tr>
      <w:tr w:rsidR="00AC2E73" w:rsidRPr="0025399C" w14:paraId="46884018" w14:textId="77777777" w:rsidTr="006E4359">
        <w:trPr>
          <w:trHeight w:val="964"/>
          <w:jc w:val="center"/>
        </w:trPr>
        <w:tc>
          <w:tcPr>
            <w:tcW w:w="866" w:type="dxa"/>
            <w:tcBorders>
              <w:top w:val="nil"/>
              <w:left w:val="single" w:sz="8" w:space="0" w:color="auto"/>
              <w:bottom w:val="single" w:sz="4" w:space="0" w:color="auto"/>
              <w:right w:val="single" w:sz="4" w:space="0" w:color="auto"/>
            </w:tcBorders>
          </w:tcPr>
          <w:p w14:paraId="5D8C9CC1" w14:textId="29637E07" w:rsidR="00AC2E73" w:rsidRPr="0025399C" w:rsidRDefault="00924763" w:rsidP="00D26ED4">
            <w:pPr>
              <w:jc w:val="center"/>
              <w:rPr>
                <w:b/>
                <w:bCs/>
                <w:color w:val="0D0D0D" w:themeColor="text1" w:themeTint="F2"/>
                <w:szCs w:val="22"/>
              </w:rPr>
            </w:pPr>
            <w:r>
              <w:rPr>
                <w:b/>
                <w:bCs/>
                <w:color w:val="0D0D0D" w:themeColor="text1" w:themeTint="F2"/>
                <w:szCs w:val="22"/>
              </w:rPr>
              <w:t>103</w:t>
            </w:r>
          </w:p>
        </w:tc>
        <w:tc>
          <w:tcPr>
            <w:tcW w:w="5751" w:type="dxa"/>
            <w:tcBorders>
              <w:top w:val="nil"/>
              <w:left w:val="nil"/>
              <w:bottom w:val="single" w:sz="4" w:space="0" w:color="auto"/>
              <w:right w:val="single" w:sz="4" w:space="0" w:color="auto"/>
            </w:tcBorders>
          </w:tcPr>
          <w:p w14:paraId="066518CE" w14:textId="77777777" w:rsidR="00AC2E73" w:rsidRPr="0025399C" w:rsidRDefault="008E7B49" w:rsidP="00D26ED4">
            <w:pPr>
              <w:jc w:val="left"/>
              <w:rPr>
                <w:b/>
                <w:color w:val="0D0D0D" w:themeColor="text1" w:themeTint="F2"/>
              </w:rPr>
            </w:pPr>
            <w:r w:rsidRPr="0025399C">
              <w:rPr>
                <w:b/>
                <w:color w:val="0D0D0D" w:themeColor="text1" w:themeTint="F2"/>
              </w:rPr>
              <w:t>Sable carrière</w:t>
            </w:r>
          </w:p>
          <w:p w14:paraId="116C556B" w14:textId="13F4437A" w:rsidR="00304B56" w:rsidRPr="000D5DF3" w:rsidRDefault="00304B56" w:rsidP="000D5DF3">
            <w:pPr>
              <w:tabs>
                <w:tab w:val="left" w:pos="0"/>
              </w:tabs>
              <w:ind w:right="-1"/>
            </w:pPr>
            <w:r w:rsidRPr="0025399C">
              <w:rPr>
                <w:color w:val="0D0D0D" w:themeColor="text1" w:themeTint="F2"/>
                <w:sz w:val="22"/>
                <w:szCs w:val="22"/>
              </w:rPr>
              <w:t>Ce prix rémunère au tonnage)</w:t>
            </w:r>
            <w:r w:rsidRPr="006A5A34">
              <w:rPr>
                <w:color w:val="0D0D0D" w:themeColor="text1" w:themeTint="F2"/>
                <w:sz w:val="22"/>
                <w:szCs w:val="22"/>
              </w:rPr>
              <w:t xml:space="preserve">, </w:t>
            </w:r>
            <w:r w:rsidRPr="0025399C">
              <w:rPr>
                <w:color w:val="0D0D0D" w:themeColor="text1" w:themeTint="F2"/>
                <w:sz w:val="22"/>
                <w:szCs w:val="22"/>
              </w:rPr>
              <w:t>la fourniture livrai</w:t>
            </w:r>
            <w:r w:rsidR="00320C06">
              <w:rPr>
                <w:color w:val="0D0D0D" w:themeColor="text1" w:themeTint="F2"/>
                <w:sz w:val="22"/>
                <w:szCs w:val="22"/>
              </w:rPr>
              <w:t xml:space="preserve">son et stockage des </w:t>
            </w:r>
            <w:r w:rsidR="00652250">
              <w:rPr>
                <w:color w:val="0D0D0D" w:themeColor="text1" w:themeTint="F2"/>
                <w:sz w:val="22"/>
                <w:szCs w:val="22"/>
              </w:rPr>
              <w:t xml:space="preserve">agrégats </w:t>
            </w:r>
            <w:r w:rsidR="00652250" w:rsidRPr="00C321D7">
              <w:rPr>
                <w:color w:val="0D0D0D" w:themeColor="text1" w:themeTint="F2"/>
              </w:rPr>
              <w:t>de</w:t>
            </w:r>
            <w:r w:rsidR="000D5DF3" w:rsidRPr="00C321D7">
              <w:rPr>
                <w:color w:val="0D0D0D" w:themeColor="text1" w:themeTint="F2"/>
              </w:rPr>
              <w:t xml:space="preserve"> type </w:t>
            </w:r>
            <w:r w:rsidR="000D5DF3" w:rsidRPr="00C321D7">
              <w:t xml:space="preserve">très fins </w:t>
            </w:r>
            <w:r w:rsidR="000D5DF3" w:rsidRPr="00C321D7">
              <w:rPr>
                <w:color w:val="0D0D0D" w:themeColor="text1" w:themeTint="F2"/>
              </w:rPr>
              <w:t xml:space="preserve">3mm/5mm </w:t>
            </w:r>
            <w:r w:rsidR="000D5DF3" w:rsidRPr="00C321D7">
              <w:t>l’équivalent</w:t>
            </w:r>
            <w:r w:rsidR="000D5DF3">
              <w:t xml:space="preserve"> de sable </w:t>
            </w:r>
            <w:r w:rsidR="000D5DF3" w:rsidRPr="00C321D7">
              <w:t>supérieur à 80% et le pourcentage d’éléments p</w:t>
            </w:r>
            <w:r w:rsidR="000D5DF3">
              <w:t>ar décantation inférieur à 4 %.</w:t>
            </w:r>
          </w:p>
          <w:p w14:paraId="04159BC7" w14:textId="77777777" w:rsidR="00304B56" w:rsidRPr="006A5A34" w:rsidRDefault="00304B56" w:rsidP="00304B56">
            <w:pPr>
              <w:rPr>
                <w:color w:val="0D0D0D" w:themeColor="text1" w:themeTint="F2"/>
                <w:sz w:val="22"/>
                <w:szCs w:val="22"/>
              </w:rPr>
            </w:pPr>
            <w:r w:rsidRPr="006A5A34">
              <w:rPr>
                <w:color w:val="0D0D0D" w:themeColor="text1" w:themeTint="F2"/>
                <w:sz w:val="22"/>
                <w:szCs w:val="22"/>
              </w:rPr>
              <w:t>Il comprend notamment :</w:t>
            </w:r>
          </w:p>
          <w:p w14:paraId="4C05D3B8" w14:textId="77777777" w:rsidR="00304B56" w:rsidRPr="00C942EB" w:rsidRDefault="00304B56" w:rsidP="00304B56">
            <w:pPr>
              <w:jc w:val="left"/>
              <w:rPr>
                <w:color w:val="0D0D0D" w:themeColor="text1" w:themeTint="F2"/>
              </w:rPr>
            </w:pPr>
            <w:r w:rsidRPr="0025399C">
              <w:rPr>
                <w:color w:val="0D0D0D" w:themeColor="text1" w:themeTint="F2"/>
                <w:sz w:val="22"/>
                <w:szCs w:val="22"/>
              </w:rPr>
              <w:t>Chargement, transport, déchargement</w:t>
            </w:r>
            <w:r>
              <w:rPr>
                <w:color w:val="0D0D0D" w:themeColor="text1" w:themeTint="F2"/>
                <w:sz w:val="22"/>
                <w:szCs w:val="22"/>
              </w:rPr>
              <w:t xml:space="preserve">, </w:t>
            </w:r>
            <w:r w:rsidRPr="00C942EB">
              <w:rPr>
                <w:color w:val="0D0D0D" w:themeColor="text1" w:themeTint="F2"/>
              </w:rPr>
              <w:t xml:space="preserve">nettoyage et préparation </w:t>
            </w:r>
            <w:r>
              <w:rPr>
                <w:color w:val="0D0D0D" w:themeColor="text1" w:themeTint="F2"/>
              </w:rPr>
              <w:t xml:space="preserve">sommaire </w:t>
            </w:r>
            <w:r w:rsidRPr="00C942EB">
              <w:rPr>
                <w:color w:val="0D0D0D" w:themeColor="text1" w:themeTint="F2"/>
              </w:rPr>
              <w:t xml:space="preserve">de la plateforme </w:t>
            </w:r>
            <w:r>
              <w:rPr>
                <w:color w:val="0D0D0D" w:themeColor="text1" w:themeTint="F2"/>
              </w:rPr>
              <w:t>de livraison</w:t>
            </w:r>
            <w:r w:rsidRPr="00C942EB">
              <w:rPr>
                <w:color w:val="0D0D0D" w:themeColor="text1" w:themeTint="F2"/>
              </w:rPr>
              <w:t xml:space="preserve">.  </w:t>
            </w:r>
          </w:p>
          <w:p w14:paraId="16981D0D" w14:textId="3B78A867" w:rsidR="00304B56" w:rsidRPr="00C942EB" w:rsidRDefault="00B832C9" w:rsidP="00304B56">
            <w:pPr>
              <w:rPr>
                <w:color w:val="0D0D0D" w:themeColor="text1" w:themeTint="F2"/>
                <w:sz w:val="22"/>
                <w:szCs w:val="22"/>
              </w:rPr>
            </w:pPr>
            <w:r>
              <w:rPr>
                <w:color w:val="0D0D0D" w:themeColor="text1" w:themeTint="F2"/>
                <w:sz w:val="22"/>
                <w:szCs w:val="22"/>
              </w:rPr>
              <w:t>Y</w:t>
            </w:r>
            <w:r w:rsidR="00304B56">
              <w:rPr>
                <w:color w:val="0D0D0D" w:themeColor="text1" w:themeTint="F2"/>
                <w:sz w:val="22"/>
                <w:szCs w:val="22"/>
              </w:rPr>
              <w:t xml:space="preserve"> compris toutes suggestions</w:t>
            </w:r>
          </w:p>
          <w:p w14:paraId="766681D6" w14:textId="649F4214" w:rsidR="008E7B49" w:rsidRPr="0025399C" w:rsidRDefault="00304B56" w:rsidP="00304B56">
            <w:pPr>
              <w:jc w:val="left"/>
              <w:rPr>
                <w:b/>
                <w:color w:val="0D0D0D" w:themeColor="text1" w:themeTint="F2"/>
              </w:rPr>
            </w:pPr>
            <w:r>
              <w:rPr>
                <w:color w:val="0D0D0D" w:themeColor="text1" w:themeTint="F2"/>
                <w:sz w:val="22"/>
                <w:szCs w:val="22"/>
              </w:rPr>
              <w:lastRenderedPageBreak/>
              <w:t>-</w:t>
            </w:r>
            <w:r w:rsidRPr="0025399C">
              <w:rPr>
                <w:color w:val="0D0D0D" w:themeColor="text1" w:themeTint="F2"/>
                <w:sz w:val="22"/>
                <w:szCs w:val="22"/>
              </w:rPr>
              <w:t>TONNAGE</w:t>
            </w:r>
            <w:r>
              <w:rPr>
                <w:color w:val="0D0D0D" w:themeColor="text1" w:themeTint="F2"/>
                <w:sz w:val="22"/>
                <w:szCs w:val="22"/>
              </w:rPr>
              <w:t xml:space="preserve"> à</w:t>
            </w:r>
            <w:r w:rsidRPr="0025399C">
              <w:rPr>
                <w:color w:val="0D0D0D" w:themeColor="text1" w:themeTint="F2"/>
                <w:sz w:val="22"/>
                <w:szCs w:val="22"/>
              </w:rPr>
              <w:t xml:space="preserve"> </w:t>
            </w:r>
            <w:r w:rsidRPr="006A5A34">
              <w:rPr>
                <w:color w:val="0D0D0D" w:themeColor="text1" w:themeTint="F2"/>
                <w:sz w:val="22"/>
                <w:szCs w:val="22"/>
              </w:rPr>
              <w:t>………………………………………</w:t>
            </w:r>
          </w:p>
        </w:tc>
        <w:tc>
          <w:tcPr>
            <w:tcW w:w="1134" w:type="dxa"/>
            <w:tcBorders>
              <w:top w:val="nil"/>
              <w:left w:val="nil"/>
              <w:bottom w:val="single" w:sz="4" w:space="0" w:color="auto"/>
              <w:right w:val="single" w:sz="4" w:space="0" w:color="auto"/>
            </w:tcBorders>
            <w:vAlign w:val="center"/>
          </w:tcPr>
          <w:p w14:paraId="558FD3E5" w14:textId="49B190E9" w:rsidR="00AC2E73" w:rsidRPr="0025399C" w:rsidRDefault="002059E1" w:rsidP="00D26ED4">
            <w:pPr>
              <w:jc w:val="center"/>
              <w:rPr>
                <w:color w:val="0D0D0D" w:themeColor="text1" w:themeTint="F2"/>
                <w:sz w:val="22"/>
                <w:szCs w:val="22"/>
              </w:rPr>
            </w:pPr>
            <w:r w:rsidRPr="0025399C">
              <w:rPr>
                <w:color w:val="0D0D0D" w:themeColor="text1" w:themeTint="F2"/>
                <w:sz w:val="22"/>
                <w:szCs w:val="22"/>
              </w:rPr>
              <w:lastRenderedPageBreak/>
              <w:t>t</w:t>
            </w:r>
          </w:p>
        </w:tc>
        <w:tc>
          <w:tcPr>
            <w:tcW w:w="1229" w:type="dxa"/>
            <w:tcBorders>
              <w:top w:val="nil"/>
              <w:left w:val="nil"/>
              <w:bottom w:val="single" w:sz="4" w:space="0" w:color="auto"/>
              <w:right w:val="single" w:sz="4" w:space="0" w:color="auto"/>
            </w:tcBorders>
            <w:vAlign w:val="bottom"/>
          </w:tcPr>
          <w:p w14:paraId="09C0DA6D" w14:textId="77777777" w:rsidR="00AC2E73" w:rsidRPr="0025399C" w:rsidRDefault="00AC2E73" w:rsidP="00D26ED4">
            <w:pPr>
              <w:jc w:val="right"/>
              <w:rPr>
                <w:color w:val="0D0D0D" w:themeColor="text1" w:themeTint="F2"/>
                <w:sz w:val="22"/>
                <w:szCs w:val="22"/>
              </w:rPr>
            </w:pPr>
          </w:p>
        </w:tc>
      </w:tr>
      <w:tr w:rsidR="001A6AD2" w:rsidRPr="0025399C" w14:paraId="705DA04E" w14:textId="77777777" w:rsidTr="006E4359">
        <w:trPr>
          <w:trHeight w:val="964"/>
          <w:jc w:val="center"/>
        </w:trPr>
        <w:tc>
          <w:tcPr>
            <w:tcW w:w="866" w:type="dxa"/>
            <w:tcBorders>
              <w:top w:val="nil"/>
              <w:left w:val="single" w:sz="8" w:space="0" w:color="auto"/>
              <w:bottom w:val="single" w:sz="4" w:space="0" w:color="auto"/>
              <w:right w:val="single" w:sz="4" w:space="0" w:color="auto"/>
            </w:tcBorders>
          </w:tcPr>
          <w:p w14:paraId="270FC30C" w14:textId="0F6FFE6A" w:rsidR="001A6AD2" w:rsidRPr="0025399C" w:rsidRDefault="00924763" w:rsidP="001A6AD2">
            <w:pPr>
              <w:jc w:val="center"/>
              <w:rPr>
                <w:b/>
                <w:bCs/>
                <w:color w:val="0D0D0D" w:themeColor="text1" w:themeTint="F2"/>
                <w:szCs w:val="22"/>
              </w:rPr>
            </w:pPr>
            <w:r>
              <w:rPr>
                <w:b/>
                <w:bCs/>
                <w:color w:val="0D0D0D" w:themeColor="text1" w:themeTint="F2"/>
                <w:szCs w:val="22"/>
              </w:rPr>
              <w:t>104</w:t>
            </w:r>
          </w:p>
        </w:tc>
        <w:tc>
          <w:tcPr>
            <w:tcW w:w="5751" w:type="dxa"/>
            <w:tcBorders>
              <w:top w:val="nil"/>
              <w:left w:val="nil"/>
              <w:bottom w:val="single" w:sz="4" w:space="0" w:color="auto"/>
              <w:right w:val="single" w:sz="4" w:space="0" w:color="auto"/>
            </w:tcBorders>
          </w:tcPr>
          <w:p w14:paraId="725D7F46" w14:textId="77777777" w:rsidR="001A6AD2" w:rsidRPr="0025399C" w:rsidRDefault="001A6AD2" w:rsidP="001A6AD2">
            <w:pPr>
              <w:jc w:val="left"/>
              <w:rPr>
                <w:b/>
                <w:color w:val="0D0D0D" w:themeColor="text1" w:themeTint="F2"/>
              </w:rPr>
            </w:pPr>
            <w:r w:rsidRPr="0025399C">
              <w:rPr>
                <w:b/>
                <w:color w:val="0D0D0D" w:themeColor="text1" w:themeTint="F2"/>
              </w:rPr>
              <w:t xml:space="preserve">Sable Ordinaire </w:t>
            </w:r>
          </w:p>
          <w:p w14:paraId="351C8410" w14:textId="4FBC7E97" w:rsidR="002A710E" w:rsidRPr="00B44C4B" w:rsidRDefault="002A710E" w:rsidP="003463C1">
            <w:pPr>
              <w:tabs>
                <w:tab w:val="left" w:pos="0"/>
              </w:tabs>
              <w:ind w:right="-1"/>
              <w:rPr>
                <w:color w:val="0D0D0D" w:themeColor="text1" w:themeTint="F2"/>
              </w:rPr>
            </w:pPr>
            <w:r w:rsidRPr="00B44C4B">
              <w:rPr>
                <w:color w:val="0D0D0D" w:themeColor="text1" w:themeTint="F2"/>
                <w:sz w:val="22"/>
                <w:szCs w:val="22"/>
              </w:rPr>
              <w:t>Ce prix rémunère au tonnage), la fourniture livraison et stocka</w:t>
            </w:r>
            <w:r w:rsidR="00E276A5" w:rsidRPr="00B44C4B">
              <w:rPr>
                <w:color w:val="0D0D0D" w:themeColor="text1" w:themeTint="F2"/>
                <w:sz w:val="22"/>
                <w:szCs w:val="22"/>
              </w:rPr>
              <w:t xml:space="preserve">ge </w:t>
            </w:r>
            <w:r w:rsidR="009F136A" w:rsidRPr="00B44C4B">
              <w:rPr>
                <w:color w:val="0D0D0D" w:themeColor="text1" w:themeTint="F2"/>
                <w:sz w:val="22"/>
                <w:szCs w:val="22"/>
              </w:rPr>
              <w:t>des agrégats</w:t>
            </w:r>
            <w:r w:rsidR="003463C1" w:rsidRPr="00B44C4B">
              <w:rPr>
                <w:color w:val="0D0D0D" w:themeColor="text1" w:themeTint="F2"/>
              </w:rPr>
              <w:t xml:space="preserve"> de type 3mm/5mm L’équivalent de sable sera supérieur à 70% et le pourcentage être inférieur à 2 %.</w:t>
            </w:r>
          </w:p>
          <w:p w14:paraId="22032079" w14:textId="77777777" w:rsidR="002A710E" w:rsidRPr="00B44C4B" w:rsidRDefault="002A710E" w:rsidP="002A710E">
            <w:pPr>
              <w:rPr>
                <w:color w:val="0D0D0D" w:themeColor="text1" w:themeTint="F2"/>
                <w:sz w:val="22"/>
                <w:szCs w:val="22"/>
              </w:rPr>
            </w:pPr>
            <w:r w:rsidRPr="00B44C4B">
              <w:rPr>
                <w:color w:val="0D0D0D" w:themeColor="text1" w:themeTint="F2"/>
                <w:sz w:val="22"/>
                <w:szCs w:val="22"/>
              </w:rPr>
              <w:t>Il comprend notamment :</w:t>
            </w:r>
          </w:p>
          <w:p w14:paraId="6D018072" w14:textId="77777777" w:rsidR="002A710E" w:rsidRPr="00B44C4B" w:rsidRDefault="002A710E" w:rsidP="002A710E">
            <w:pPr>
              <w:jc w:val="left"/>
              <w:rPr>
                <w:color w:val="0D0D0D" w:themeColor="text1" w:themeTint="F2"/>
              </w:rPr>
            </w:pPr>
            <w:r w:rsidRPr="00B44C4B">
              <w:rPr>
                <w:color w:val="0D0D0D" w:themeColor="text1" w:themeTint="F2"/>
                <w:sz w:val="22"/>
                <w:szCs w:val="22"/>
              </w:rPr>
              <w:t xml:space="preserve">Chargement, transport, déchargement, </w:t>
            </w:r>
            <w:r w:rsidRPr="00B44C4B">
              <w:rPr>
                <w:color w:val="0D0D0D" w:themeColor="text1" w:themeTint="F2"/>
              </w:rPr>
              <w:t xml:space="preserve">nettoyage et préparation sommaire de la plateforme de livraison.  </w:t>
            </w:r>
          </w:p>
          <w:p w14:paraId="6DA981FC" w14:textId="1FE8B709" w:rsidR="002A710E" w:rsidRPr="00B44C4B" w:rsidRDefault="00B832C9" w:rsidP="002A710E">
            <w:pPr>
              <w:rPr>
                <w:color w:val="0D0D0D" w:themeColor="text1" w:themeTint="F2"/>
                <w:sz w:val="22"/>
                <w:szCs w:val="22"/>
              </w:rPr>
            </w:pPr>
            <w:r w:rsidRPr="00B44C4B">
              <w:rPr>
                <w:color w:val="0D0D0D" w:themeColor="text1" w:themeTint="F2"/>
                <w:sz w:val="22"/>
                <w:szCs w:val="22"/>
              </w:rPr>
              <w:t>Y</w:t>
            </w:r>
            <w:r w:rsidR="002A710E" w:rsidRPr="00B44C4B">
              <w:rPr>
                <w:color w:val="0D0D0D" w:themeColor="text1" w:themeTint="F2"/>
                <w:sz w:val="22"/>
                <w:szCs w:val="22"/>
              </w:rPr>
              <w:t xml:space="preserve"> compris toutes suggestions</w:t>
            </w:r>
          </w:p>
          <w:p w14:paraId="22BA7555" w14:textId="53E88642" w:rsidR="00367847" w:rsidRPr="0025399C" w:rsidRDefault="00650873" w:rsidP="002A710E">
            <w:pPr>
              <w:jc w:val="left"/>
              <w:rPr>
                <w:color w:val="0D0D0D" w:themeColor="text1" w:themeTint="F2"/>
              </w:rPr>
            </w:pPr>
            <w:r>
              <w:rPr>
                <w:color w:val="0D0D0D" w:themeColor="text1" w:themeTint="F2"/>
                <w:sz w:val="22"/>
                <w:szCs w:val="22"/>
              </w:rPr>
              <w:t xml:space="preserve">LE </w:t>
            </w:r>
            <w:r w:rsidR="002A710E" w:rsidRPr="00B44C4B">
              <w:rPr>
                <w:color w:val="0D0D0D" w:themeColor="text1" w:themeTint="F2"/>
                <w:sz w:val="22"/>
                <w:szCs w:val="22"/>
              </w:rPr>
              <w:t>TONNAGE à ………………………………………</w:t>
            </w:r>
          </w:p>
        </w:tc>
        <w:tc>
          <w:tcPr>
            <w:tcW w:w="1134" w:type="dxa"/>
            <w:tcBorders>
              <w:top w:val="nil"/>
              <w:left w:val="nil"/>
              <w:bottom w:val="single" w:sz="4" w:space="0" w:color="auto"/>
              <w:right w:val="single" w:sz="4" w:space="0" w:color="auto"/>
            </w:tcBorders>
            <w:vAlign w:val="center"/>
          </w:tcPr>
          <w:p w14:paraId="66340CC7" w14:textId="6BE03FD3" w:rsidR="001A6AD2" w:rsidRPr="0025399C" w:rsidRDefault="00C84A0C" w:rsidP="001A6AD2">
            <w:pPr>
              <w:jc w:val="center"/>
              <w:rPr>
                <w:color w:val="0D0D0D" w:themeColor="text1" w:themeTint="F2"/>
                <w:sz w:val="22"/>
                <w:szCs w:val="22"/>
              </w:rPr>
            </w:pPr>
            <w:r w:rsidRPr="0025399C">
              <w:rPr>
                <w:color w:val="0D0D0D" w:themeColor="text1" w:themeTint="F2"/>
                <w:sz w:val="22"/>
                <w:szCs w:val="22"/>
              </w:rPr>
              <w:t>t</w:t>
            </w:r>
          </w:p>
        </w:tc>
        <w:tc>
          <w:tcPr>
            <w:tcW w:w="1229" w:type="dxa"/>
            <w:tcBorders>
              <w:top w:val="nil"/>
              <w:left w:val="nil"/>
              <w:bottom w:val="single" w:sz="4" w:space="0" w:color="auto"/>
              <w:right w:val="single" w:sz="4" w:space="0" w:color="auto"/>
            </w:tcBorders>
            <w:vAlign w:val="bottom"/>
          </w:tcPr>
          <w:p w14:paraId="75DB1265" w14:textId="77777777" w:rsidR="001A6AD2" w:rsidRPr="0025399C" w:rsidRDefault="001A6AD2" w:rsidP="001A6AD2">
            <w:pPr>
              <w:jc w:val="right"/>
              <w:rPr>
                <w:color w:val="0D0D0D" w:themeColor="text1" w:themeTint="F2"/>
                <w:sz w:val="22"/>
                <w:szCs w:val="22"/>
              </w:rPr>
            </w:pPr>
          </w:p>
        </w:tc>
      </w:tr>
      <w:tr w:rsidR="0025399C" w:rsidRPr="0025399C" w14:paraId="7C9247D1" w14:textId="77777777" w:rsidTr="006E4359">
        <w:trPr>
          <w:trHeight w:val="964"/>
          <w:jc w:val="center"/>
        </w:trPr>
        <w:tc>
          <w:tcPr>
            <w:tcW w:w="866" w:type="dxa"/>
            <w:tcBorders>
              <w:top w:val="nil"/>
              <w:left w:val="single" w:sz="8" w:space="0" w:color="auto"/>
              <w:bottom w:val="single" w:sz="4" w:space="0" w:color="auto"/>
              <w:right w:val="single" w:sz="4" w:space="0" w:color="auto"/>
            </w:tcBorders>
          </w:tcPr>
          <w:p w14:paraId="3FF6CC46" w14:textId="28C18B74" w:rsidR="001A6AD2" w:rsidRPr="0025399C" w:rsidRDefault="00924763" w:rsidP="001A6AD2">
            <w:pPr>
              <w:jc w:val="center"/>
              <w:rPr>
                <w:b/>
                <w:bCs/>
                <w:color w:val="0D0D0D" w:themeColor="text1" w:themeTint="F2"/>
                <w:szCs w:val="22"/>
              </w:rPr>
            </w:pPr>
            <w:r>
              <w:rPr>
                <w:b/>
                <w:bCs/>
                <w:color w:val="0D0D0D" w:themeColor="text1" w:themeTint="F2"/>
                <w:szCs w:val="22"/>
              </w:rPr>
              <w:t>105</w:t>
            </w:r>
          </w:p>
        </w:tc>
        <w:tc>
          <w:tcPr>
            <w:tcW w:w="5751" w:type="dxa"/>
            <w:tcBorders>
              <w:top w:val="nil"/>
              <w:left w:val="nil"/>
              <w:bottom w:val="single" w:sz="4" w:space="0" w:color="auto"/>
              <w:right w:val="single" w:sz="4" w:space="0" w:color="auto"/>
            </w:tcBorders>
          </w:tcPr>
          <w:p w14:paraId="612CEE60" w14:textId="77777777" w:rsidR="001A6AD2" w:rsidRPr="0025399C" w:rsidRDefault="001A6AD2" w:rsidP="001A6AD2">
            <w:pPr>
              <w:jc w:val="left"/>
              <w:rPr>
                <w:b/>
                <w:color w:val="0D0D0D" w:themeColor="text1" w:themeTint="F2"/>
              </w:rPr>
            </w:pPr>
            <w:r w:rsidRPr="0025399C">
              <w:rPr>
                <w:b/>
                <w:color w:val="0D0D0D" w:themeColor="text1" w:themeTint="F2"/>
              </w:rPr>
              <w:t>Sable Sanaga</w:t>
            </w:r>
          </w:p>
          <w:p w14:paraId="19F3E029" w14:textId="318CAB78" w:rsidR="00765481" w:rsidRPr="00CC7796" w:rsidRDefault="00765481" w:rsidP="00CC7796">
            <w:pPr>
              <w:tabs>
                <w:tab w:val="left" w:pos="0"/>
              </w:tabs>
              <w:ind w:right="-1"/>
            </w:pPr>
            <w:r w:rsidRPr="0025399C">
              <w:rPr>
                <w:color w:val="0D0D0D" w:themeColor="text1" w:themeTint="F2"/>
                <w:sz w:val="22"/>
                <w:szCs w:val="22"/>
              </w:rPr>
              <w:t>Ce prix rémunère au tonnage)</w:t>
            </w:r>
            <w:r w:rsidRPr="006A5A34">
              <w:rPr>
                <w:color w:val="0D0D0D" w:themeColor="text1" w:themeTint="F2"/>
                <w:sz w:val="22"/>
                <w:szCs w:val="22"/>
              </w:rPr>
              <w:t xml:space="preserve">, </w:t>
            </w:r>
            <w:r w:rsidRPr="0025399C">
              <w:rPr>
                <w:color w:val="0D0D0D" w:themeColor="text1" w:themeTint="F2"/>
                <w:sz w:val="22"/>
                <w:szCs w:val="22"/>
              </w:rPr>
              <w:t>la fourniture livraison et stocka</w:t>
            </w:r>
            <w:r w:rsidR="00CC7796">
              <w:rPr>
                <w:color w:val="0D0D0D" w:themeColor="text1" w:themeTint="F2"/>
                <w:sz w:val="22"/>
                <w:szCs w:val="22"/>
              </w:rPr>
              <w:t>ge des agrégats</w:t>
            </w:r>
            <w:r w:rsidR="00B12A54" w:rsidRPr="00C321D7">
              <w:rPr>
                <w:color w:val="0D0D0D" w:themeColor="text1" w:themeTint="F2"/>
              </w:rPr>
              <w:t xml:space="preserve"> de type 3mm/5mm </w:t>
            </w:r>
            <w:r w:rsidR="007F2E01">
              <w:t>l</w:t>
            </w:r>
            <w:r w:rsidR="00B12A54" w:rsidRPr="00C321D7">
              <w:t>’équivalent de sable sera supérieur à 80% et le pourcentage d’éléments très fins éliminés par décantat</w:t>
            </w:r>
            <w:r w:rsidR="00CC7796">
              <w:t>ion devra être inférieur à 4 %.</w:t>
            </w:r>
            <w:r w:rsidRPr="0025399C">
              <w:rPr>
                <w:color w:val="0D0D0D" w:themeColor="text1" w:themeTint="F2"/>
                <w:sz w:val="22"/>
                <w:szCs w:val="22"/>
              </w:rPr>
              <w:t xml:space="preserve"> </w:t>
            </w:r>
          </w:p>
          <w:p w14:paraId="3BEB4961" w14:textId="77777777" w:rsidR="00765481" w:rsidRPr="006A5A34" w:rsidRDefault="00765481" w:rsidP="00765481">
            <w:pPr>
              <w:rPr>
                <w:color w:val="0D0D0D" w:themeColor="text1" w:themeTint="F2"/>
                <w:sz w:val="22"/>
                <w:szCs w:val="22"/>
              </w:rPr>
            </w:pPr>
            <w:r w:rsidRPr="006A5A34">
              <w:rPr>
                <w:color w:val="0D0D0D" w:themeColor="text1" w:themeTint="F2"/>
                <w:sz w:val="22"/>
                <w:szCs w:val="22"/>
              </w:rPr>
              <w:t>Il comprend notamment :</w:t>
            </w:r>
          </w:p>
          <w:p w14:paraId="4C6AE8D3" w14:textId="77777777" w:rsidR="00765481" w:rsidRPr="00C942EB" w:rsidRDefault="00765481" w:rsidP="00765481">
            <w:pPr>
              <w:jc w:val="left"/>
              <w:rPr>
                <w:color w:val="0D0D0D" w:themeColor="text1" w:themeTint="F2"/>
              </w:rPr>
            </w:pPr>
            <w:r w:rsidRPr="0025399C">
              <w:rPr>
                <w:color w:val="0D0D0D" w:themeColor="text1" w:themeTint="F2"/>
                <w:sz w:val="22"/>
                <w:szCs w:val="22"/>
              </w:rPr>
              <w:t>Chargement, transport, déchargement</w:t>
            </w:r>
            <w:r>
              <w:rPr>
                <w:color w:val="0D0D0D" w:themeColor="text1" w:themeTint="F2"/>
                <w:sz w:val="22"/>
                <w:szCs w:val="22"/>
              </w:rPr>
              <w:t xml:space="preserve">, </w:t>
            </w:r>
            <w:r w:rsidRPr="00C942EB">
              <w:rPr>
                <w:color w:val="0D0D0D" w:themeColor="text1" w:themeTint="F2"/>
              </w:rPr>
              <w:t xml:space="preserve">nettoyage et préparation </w:t>
            </w:r>
            <w:r>
              <w:rPr>
                <w:color w:val="0D0D0D" w:themeColor="text1" w:themeTint="F2"/>
              </w:rPr>
              <w:t xml:space="preserve">sommaire </w:t>
            </w:r>
            <w:r w:rsidRPr="00C942EB">
              <w:rPr>
                <w:color w:val="0D0D0D" w:themeColor="text1" w:themeTint="F2"/>
              </w:rPr>
              <w:t xml:space="preserve">de la plateforme </w:t>
            </w:r>
            <w:r>
              <w:rPr>
                <w:color w:val="0D0D0D" w:themeColor="text1" w:themeTint="F2"/>
              </w:rPr>
              <w:t>de livraison</w:t>
            </w:r>
            <w:r w:rsidRPr="00C942EB">
              <w:rPr>
                <w:color w:val="0D0D0D" w:themeColor="text1" w:themeTint="F2"/>
              </w:rPr>
              <w:t xml:space="preserve">.  </w:t>
            </w:r>
          </w:p>
          <w:p w14:paraId="3C72D7A5" w14:textId="6A831C83" w:rsidR="00765481" w:rsidRPr="00C942EB" w:rsidRDefault="00B832C9" w:rsidP="00765481">
            <w:pPr>
              <w:rPr>
                <w:color w:val="0D0D0D" w:themeColor="text1" w:themeTint="F2"/>
                <w:sz w:val="22"/>
                <w:szCs w:val="22"/>
              </w:rPr>
            </w:pPr>
            <w:r>
              <w:rPr>
                <w:color w:val="0D0D0D" w:themeColor="text1" w:themeTint="F2"/>
                <w:sz w:val="22"/>
                <w:szCs w:val="22"/>
              </w:rPr>
              <w:t>Y</w:t>
            </w:r>
            <w:r w:rsidR="00765481">
              <w:rPr>
                <w:color w:val="0D0D0D" w:themeColor="text1" w:themeTint="F2"/>
                <w:sz w:val="22"/>
                <w:szCs w:val="22"/>
              </w:rPr>
              <w:t xml:space="preserve"> compris toutes suggestions</w:t>
            </w:r>
          </w:p>
          <w:p w14:paraId="7A076302" w14:textId="5C388293" w:rsidR="00C84A0C" w:rsidRPr="0025399C" w:rsidRDefault="008B4F85" w:rsidP="00765481">
            <w:pPr>
              <w:jc w:val="left"/>
              <w:rPr>
                <w:color w:val="0D0D0D" w:themeColor="text1" w:themeTint="F2"/>
              </w:rPr>
            </w:pPr>
            <w:r>
              <w:rPr>
                <w:color w:val="0D0D0D" w:themeColor="text1" w:themeTint="F2"/>
                <w:sz w:val="22"/>
                <w:szCs w:val="22"/>
              </w:rPr>
              <w:t xml:space="preserve">LE </w:t>
            </w:r>
            <w:r w:rsidR="00765481" w:rsidRPr="0025399C">
              <w:rPr>
                <w:color w:val="0D0D0D" w:themeColor="text1" w:themeTint="F2"/>
                <w:sz w:val="22"/>
                <w:szCs w:val="22"/>
              </w:rPr>
              <w:t>TONNAGE</w:t>
            </w:r>
            <w:r w:rsidR="00765481">
              <w:rPr>
                <w:color w:val="0D0D0D" w:themeColor="text1" w:themeTint="F2"/>
                <w:sz w:val="22"/>
                <w:szCs w:val="22"/>
              </w:rPr>
              <w:t xml:space="preserve"> à</w:t>
            </w:r>
            <w:r w:rsidR="00765481" w:rsidRPr="0025399C">
              <w:rPr>
                <w:color w:val="0D0D0D" w:themeColor="text1" w:themeTint="F2"/>
                <w:sz w:val="22"/>
                <w:szCs w:val="22"/>
              </w:rPr>
              <w:t xml:space="preserve"> </w:t>
            </w:r>
            <w:r w:rsidR="00765481" w:rsidRPr="006A5A34">
              <w:rPr>
                <w:color w:val="0D0D0D" w:themeColor="text1" w:themeTint="F2"/>
                <w:sz w:val="22"/>
                <w:szCs w:val="22"/>
              </w:rPr>
              <w:t>………………………………………</w:t>
            </w:r>
          </w:p>
        </w:tc>
        <w:tc>
          <w:tcPr>
            <w:tcW w:w="1134" w:type="dxa"/>
            <w:tcBorders>
              <w:top w:val="nil"/>
              <w:left w:val="nil"/>
              <w:bottom w:val="single" w:sz="4" w:space="0" w:color="auto"/>
              <w:right w:val="single" w:sz="4" w:space="0" w:color="auto"/>
            </w:tcBorders>
            <w:vAlign w:val="center"/>
          </w:tcPr>
          <w:p w14:paraId="086E2BCE" w14:textId="5545F234" w:rsidR="001A6AD2" w:rsidRPr="0025399C" w:rsidRDefault="00B73554" w:rsidP="001A6AD2">
            <w:pPr>
              <w:jc w:val="center"/>
              <w:rPr>
                <w:color w:val="0D0D0D" w:themeColor="text1" w:themeTint="F2"/>
                <w:sz w:val="22"/>
                <w:szCs w:val="22"/>
              </w:rPr>
            </w:pPr>
            <w:r w:rsidRPr="0025399C">
              <w:rPr>
                <w:color w:val="0D0D0D" w:themeColor="text1" w:themeTint="F2"/>
                <w:sz w:val="22"/>
                <w:szCs w:val="22"/>
              </w:rPr>
              <w:t>t</w:t>
            </w:r>
          </w:p>
        </w:tc>
        <w:tc>
          <w:tcPr>
            <w:tcW w:w="1229" w:type="dxa"/>
            <w:tcBorders>
              <w:top w:val="nil"/>
              <w:left w:val="nil"/>
              <w:bottom w:val="single" w:sz="4" w:space="0" w:color="auto"/>
              <w:right w:val="single" w:sz="4" w:space="0" w:color="auto"/>
            </w:tcBorders>
            <w:vAlign w:val="bottom"/>
          </w:tcPr>
          <w:p w14:paraId="05933CDB" w14:textId="77777777" w:rsidR="001A6AD2" w:rsidRPr="0025399C" w:rsidRDefault="001A6AD2" w:rsidP="001A6AD2">
            <w:pPr>
              <w:jc w:val="right"/>
              <w:rPr>
                <w:color w:val="0D0D0D" w:themeColor="text1" w:themeTint="F2"/>
                <w:sz w:val="22"/>
                <w:szCs w:val="22"/>
              </w:rPr>
            </w:pPr>
          </w:p>
        </w:tc>
      </w:tr>
      <w:tr w:rsidR="00F36617" w:rsidRPr="00F36617" w14:paraId="69D6405F" w14:textId="77777777" w:rsidTr="006E4359">
        <w:trPr>
          <w:trHeight w:val="964"/>
          <w:jc w:val="center"/>
        </w:trPr>
        <w:tc>
          <w:tcPr>
            <w:tcW w:w="866" w:type="dxa"/>
            <w:tcBorders>
              <w:top w:val="nil"/>
              <w:left w:val="single" w:sz="8" w:space="0" w:color="auto"/>
              <w:bottom w:val="single" w:sz="4" w:space="0" w:color="auto"/>
              <w:right w:val="single" w:sz="4" w:space="0" w:color="auto"/>
            </w:tcBorders>
          </w:tcPr>
          <w:p w14:paraId="167E45A5" w14:textId="31190A63" w:rsidR="00AA7BBD" w:rsidRPr="0025399C" w:rsidRDefault="00DE093B" w:rsidP="001A6AD2">
            <w:pPr>
              <w:jc w:val="center"/>
              <w:rPr>
                <w:b/>
                <w:bCs/>
                <w:color w:val="0D0D0D" w:themeColor="text1" w:themeTint="F2"/>
                <w:szCs w:val="22"/>
              </w:rPr>
            </w:pPr>
            <w:r w:rsidRPr="0025399C">
              <w:rPr>
                <w:b/>
                <w:bCs/>
                <w:color w:val="0D0D0D" w:themeColor="text1" w:themeTint="F2"/>
                <w:szCs w:val="22"/>
              </w:rPr>
              <w:t xml:space="preserve">LOT </w:t>
            </w:r>
            <w:r w:rsidR="00F44E3E" w:rsidRPr="0025399C">
              <w:rPr>
                <w:b/>
                <w:bCs/>
                <w:color w:val="0D0D0D" w:themeColor="text1" w:themeTint="F2"/>
                <w:szCs w:val="22"/>
              </w:rPr>
              <w:t>2</w:t>
            </w:r>
            <w:r w:rsidRPr="0025399C">
              <w:rPr>
                <w:b/>
                <w:bCs/>
                <w:color w:val="0D0D0D" w:themeColor="text1" w:themeTint="F2"/>
                <w:szCs w:val="22"/>
              </w:rPr>
              <w:t>00</w:t>
            </w:r>
          </w:p>
        </w:tc>
        <w:tc>
          <w:tcPr>
            <w:tcW w:w="8114" w:type="dxa"/>
            <w:gridSpan w:val="3"/>
            <w:tcBorders>
              <w:top w:val="nil"/>
              <w:left w:val="nil"/>
              <w:bottom w:val="single" w:sz="4" w:space="0" w:color="auto"/>
              <w:right w:val="single" w:sz="4" w:space="0" w:color="auto"/>
            </w:tcBorders>
          </w:tcPr>
          <w:p w14:paraId="6741FEBB" w14:textId="0AAA8803" w:rsidR="00AA7BBD" w:rsidRPr="00F36617" w:rsidRDefault="0046201D" w:rsidP="00F36617">
            <w:pPr>
              <w:jc w:val="center"/>
              <w:rPr>
                <w:color w:val="0D0D0D" w:themeColor="text1" w:themeTint="F2"/>
                <w:sz w:val="22"/>
                <w:szCs w:val="22"/>
              </w:rPr>
            </w:pPr>
            <w:r w:rsidRPr="00F36617">
              <w:rPr>
                <w:b/>
                <w:color w:val="0D0D0D" w:themeColor="text1" w:themeTint="F2"/>
                <w:sz w:val="22"/>
                <w:szCs w:val="22"/>
              </w:rPr>
              <w:t>FOURNITURE ET LIVRAISO</w:t>
            </w:r>
            <w:r w:rsidR="00DD5406">
              <w:rPr>
                <w:b/>
                <w:color w:val="0D0D0D" w:themeColor="text1" w:themeTint="F2"/>
                <w:sz w:val="22"/>
                <w:szCs w:val="22"/>
              </w:rPr>
              <w:t>N CIMENTS</w:t>
            </w:r>
            <w:r w:rsidR="00A13795">
              <w:rPr>
                <w:b/>
                <w:color w:val="0D0D0D" w:themeColor="text1" w:themeTint="F2"/>
                <w:sz w:val="22"/>
                <w:szCs w:val="22"/>
              </w:rPr>
              <w:t>, ARMATURES, ET</w:t>
            </w:r>
            <w:r w:rsidR="00831C6C" w:rsidRPr="00F36617">
              <w:rPr>
                <w:b/>
                <w:color w:val="0D0D0D" w:themeColor="text1" w:themeTint="F2"/>
                <w:sz w:val="22"/>
                <w:szCs w:val="22"/>
              </w:rPr>
              <w:t xml:space="preserve"> AUTRES</w:t>
            </w:r>
          </w:p>
        </w:tc>
      </w:tr>
      <w:tr w:rsidR="00AA5290" w:rsidRPr="0025399C" w14:paraId="4D4D810B" w14:textId="77777777" w:rsidTr="006E4359">
        <w:trPr>
          <w:trHeight w:val="964"/>
          <w:jc w:val="center"/>
        </w:trPr>
        <w:tc>
          <w:tcPr>
            <w:tcW w:w="866" w:type="dxa"/>
            <w:tcBorders>
              <w:top w:val="nil"/>
              <w:left w:val="single" w:sz="8" w:space="0" w:color="auto"/>
              <w:bottom w:val="single" w:sz="4" w:space="0" w:color="auto"/>
              <w:right w:val="single" w:sz="4" w:space="0" w:color="auto"/>
            </w:tcBorders>
          </w:tcPr>
          <w:p w14:paraId="2AC7E1AD" w14:textId="7C7328DC" w:rsidR="00AA5290" w:rsidRPr="0025399C" w:rsidRDefault="00197539" w:rsidP="001A6AD2">
            <w:pPr>
              <w:jc w:val="center"/>
              <w:rPr>
                <w:b/>
                <w:bCs/>
                <w:color w:val="0D0D0D" w:themeColor="text1" w:themeTint="F2"/>
                <w:szCs w:val="22"/>
              </w:rPr>
            </w:pPr>
            <w:r w:rsidRPr="0025399C">
              <w:rPr>
                <w:b/>
                <w:bCs/>
                <w:color w:val="0D0D0D" w:themeColor="text1" w:themeTint="F2"/>
                <w:szCs w:val="22"/>
              </w:rPr>
              <w:t>201</w:t>
            </w:r>
          </w:p>
        </w:tc>
        <w:tc>
          <w:tcPr>
            <w:tcW w:w="5751" w:type="dxa"/>
            <w:tcBorders>
              <w:top w:val="nil"/>
              <w:left w:val="nil"/>
              <w:bottom w:val="single" w:sz="4" w:space="0" w:color="auto"/>
              <w:right w:val="single" w:sz="4" w:space="0" w:color="auto"/>
            </w:tcBorders>
          </w:tcPr>
          <w:p w14:paraId="5C8C1D50" w14:textId="258D76C1" w:rsidR="00AA5290" w:rsidRPr="0025399C" w:rsidRDefault="00EB07A0" w:rsidP="001A6AD2">
            <w:pPr>
              <w:jc w:val="left"/>
              <w:rPr>
                <w:b/>
                <w:color w:val="0D0D0D" w:themeColor="text1" w:themeTint="F2"/>
              </w:rPr>
            </w:pPr>
            <w:r w:rsidRPr="0025399C">
              <w:rPr>
                <w:b/>
                <w:color w:val="0D0D0D" w:themeColor="text1" w:themeTint="F2"/>
              </w:rPr>
              <w:t>Ciments 32,5</w:t>
            </w:r>
            <w:r w:rsidR="0018637A">
              <w:rPr>
                <w:b/>
                <w:color w:val="0D0D0D" w:themeColor="text1" w:themeTint="F2"/>
              </w:rPr>
              <w:t xml:space="preserve"> </w:t>
            </w:r>
            <w:r w:rsidRPr="0025399C">
              <w:rPr>
                <w:b/>
                <w:color w:val="0D0D0D" w:themeColor="text1" w:themeTint="F2"/>
              </w:rPr>
              <w:t>R</w:t>
            </w:r>
            <w:r w:rsidR="00A83D48">
              <w:rPr>
                <w:b/>
                <w:color w:val="0D0D0D" w:themeColor="text1" w:themeTint="F2"/>
              </w:rPr>
              <w:t xml:space="preserve"> (A)</w:t>
            </w:r>
          </w:p>
          <w:p w14:paraId="13D59CD4" w14:textId="02C42CB1" w:rsidR="00435D22" w:rsidRPr="0025399C" w:rsidRDefault="00435D22" w:rsidP="00435D22">
            <w:pPr>
              <w:jc w:val="left"/>
              <w:rPr>
                <w:color w:val="0D0D0D" w:themeColor="text1" w:themeTint="F2"/>
              </w:rPr>
            </w:pPr>
            <w:r w:rsidRPr="0025399C">
              <w:rPr>
                <w:color w:val="0D0D0D" w:themeColor="text1" w:themeTint="F2"/>
              </w:rPr>
              <w:t xml:space="preserve">Ce prix rémunère au tonnage), la fourniture livraison et stockage </w:t>
            </w:r>
            <w:r w:rsidR="000014F2">
              <w:rPr>
                <w:color w:val="0D0D0D" w:themeColor="text1" w:themeTint="F2"/>
              </w:rPr>
              <w:t>du l</w:t>
            </w:r>
            <w:r w:rsidR="000014F2" w:rsidRPr="00157CCC">
              <w:rPr>
                <w:color w:val="0D0D0D" w:themeColor="text1" w:themeTint="F2"/>
              </w:rPr>
              <w:t xml:space="preserve">iant </w:t>
            </w:r>
            <w:r w:rsidR="00E85E73">
              <w:rPr>
                <w:color w:val="0D0D0D" w:themeColor="text1" w:themeTint="F2"/>
              </w:rPr>
              <w:t>de la classe CPA</w:t>
            </w:r>
            <w:r w:rsidR="000014F2" w:rsidRPr="00157CCC">
              <w:rPr>
                <w:color w:val="0D0D0D" w:themeColor="text1" w:themeTint="F2"/>
              </w:rPr>
              <w:t xml:space="preserve"> et proviendront d’une usine agréée. Permettant la fabrique des agglos etc…</w:t>
            </w:r>
            <w:r w:rsidR="00955BF5" w:rsidRPr="00157CCC">
              <w:rPr>
                <w:color w:val="0D0D0D" w:themeColor="text1" w:themeTint="F2"/>
              </w:rPr>
              <w:t>…</w:t>
            </w:r>
            <w:r w:rsidR="00590372" w:rsidRPr="00157CCC">
              <w:rPr>
                <w:color w:val="0D0D0D" w:themeColor="text1" w:themeTint="F2"/>
              </w:rPr>
              <w:t>…</w:t>
            </w:r>
            <w:r w:rsidR="00590372">
              <w:rPr>
                <w:color w:val="0D0D0D" w:themeColor="text1" w:themeTint="F2"/>
              </w:rPr>
              <w:t>,</w:t>
            </w:r>
            <w:r w:rsidR="00590372" w:rsidRPr="0025399C">
              <w:rPr>
                <w:color w:val="0D0D0D" w:themeColor="text1" w:themeTint="F2"/>
              </w:rPr>
              <w:t xml:space="preserve"> des</w:t>
            </w:r>
            <w:r w:rsidRPr="0025399C">
              <w:rPr>
                <w:color w:val="0D0D0D" w:themeColor="text1" w:themeTint="F2"/>
              </w:rPr>
              <w:t xml:space="preserve"> </w:t>
            </w:r>
            <w:r w:rsidR="00A112F1">
              <w:rPr>
                <w:color w:val="0D0D0D" w:themeColor="text1" w:themeTint="F2"/>
              </w:rPr>
              <w:t>ciments</w:t>
            </w:r>
            <w:r w:rsidR="00D72390" w:rsidRPr="0025399C">
              <w:rPr>
                <w:color w:val="0D0D0D" w:themeColor="text1" w:themeTint="F2"/>
              </w:rPr>
              <w:t xml:space="preserve"> </w:t>
            </w:r>
            <w:r w:rsidR="00A112F1">
              <w:rPr>
                <w:color w:val="0D0D0D" w:themeColor="text1" w:themeTint="F2"/>
              </w:rPr>
              <w:t xml:space="preserve">devant </w:t>
            </w:r>
            <w:r w:rsidR="00765481" w:rsidRPr="0025399C">
              <w:rPr>
                <w:color w:val="0D0D0D" w:themeColor="text1" w:themeTint="F2"/>
              </w:rPr>
              <w:t>servir</w:t>
            </w:r>
            <w:r w:rsidR="00765481">
              <w:rPr>
                <w:color w:val="0D0D0D" w:themeColor="text1" w:themeTint="F2"/>
              </w:rPr>
              <w:t xml:space="preserve"> </w:t>
            </w:r>
            <w:r w:rsidR="00765481" w:rsidRPr="0025399C">
              <w:rPr>
                <w:color w:val="0D0D0D" w:themeColor="text1" w:themeTint="F2"/>
              </w:rPr>
              <w:t>à</w:t>
            </w:r>
            <w:r w:rsidRPr="0025399C">
              <w:rPr>
                <w:color w:val="0D0D0D" w:themeColor="text1" w:themeTint="F2"/>
              </w:rPr>
              <w:t xml:space="preserve"> la </w:t>
            </w:r>
            <w:r w:rsidR="00D72390" w:rsidRPr="0025399C">
              <w:rPr>
                <w:color w:val="0D0D0D" w:themeColor="text1" w:themeTint="F2"/>
              </w:rPr>
              <w:t>fabrication des pavés</w:t>
            </w:r>
            <w:r w:rsidR="00723478" w:rsidRPr="0025399C">
              <w:rPr>
                <w:color w:val="0D0D0D" w:themeColor="text1" w:themeTint="F2"/>
              </w:rPr>
              <w:t xml:space="preserve"> et dalettes (</w:t>
            </w:r>
            <w:r w:rsidRPr="0025399C">
              <w:rPr>
                <w:color w:val="0D0D0D" w:themeColor="text1" w:themeTint="F2"/>
              </w:rPr>
              <w:t>construction</w:t>
            </w:r>
            <w:r w:rsidR="00723478" w:rsidRPr="0025399C">
              <w:rPr>
                <w:color w:val="0D0D0D" w:themeColor="text1" w:themeTint="F2"/>
              </w:rPr>
              <w:t>)</w:t>
            </w:r>
            <w:r w:rsidRPr="0025399C">
              <w:rPr>
                <w:color w:val="0D0D0D" w:themeColor="text1" w:themeTint="F2"/>
              </w:rPr>
              <w:t xml:space="preserve">.   </w:t>
            </w:r>
          </w:p>
          <w:p w14:paraId="04EE35CE" w14:textId="77777777" w:rsidR="00435D22" w:rsidRPr="0025399C" w:rsidRDefault="00435D22" w:rsidP="00435D22">
            <w:pPr>
              <w:jc w:val="left"/>
              <w:rPr>
                <w:color w:val="0D0D0D" w:themeColor="text1" w:themeTint="F2"/>
              </w:rPr>
            </w:pPr>
            <w:r w:rsidRPr="0025399C">
              <w:rPr>
                <w:color w:val="0D0D0D" w:themeColor="text1" w:themeTint="F2"/>
              </w:rPr>
              <w:t>Il comprend notamment :</w:t>
            </w:r>
          </w:p>
          <w:p w14:paraId="27A2808E" w14:textId="7E79B557" w:rsidR="001A3077" w:rsidRPr="00C942EB" w:rsidRDefault="00435D22" w:rsidP="001A3077">
            <w:pPr>
              <w:jc w:val="left"/>
              <w:rPr>
                <w:color w:val="0D0D0D" w:themeColor="text1" w:themeTint="F2"/>
              </w:rPr>
            </w:pPr>
            <w:r w:rsidRPr="0025399C">
              <w:rPr>
                <w:color w:val="0D0D0D" w:themeColor="text1" w:themeTint="F2"/>
              </w:rPr>
              <w:t>-</w:t>
            </w:r>
            <w:r w:rsidR="001A3077" w:rsidRPr="0025399C">
              <w:rPr>
                <w:color w:val="0D0D0D" w:themeColor="text1" w:themeTint="F2"/>
                <w:sz w:val="22"/>
                <w:szCs w:val="22"/>
              </w:rPr>
              <w:t xml:space="preserve"> Chargement, transport, déchargement</w:t>
            </w:r>
            <w:r w:rsidR="001A3077">
              <w:rPr>
                <w:color w:val="0D0D0D" w:themeColor="text1" w:themeTint="F2"/>
                <w:sz w:val="22"/>
                <w:szCs w:val="22"/>
              </w:rPr>
              <w:t xml:space="preserve">, </w:t>
            </w:r>
            <w:r w:rsidR="001A3077" w:rsidRPr="00C942EB">
              <w:rPr>
                <w:color w:val="0D0D0D" w:themeColor="text1" w:themeTint="F2"/>
              </w:rPr>
              <w:t xml:space="preserve">nettoyage et préparation </w:t>
            </w:r>
            <w:r w:rsidR="001A3077">
              <w:rPr>
                <w:color w:val="0D0D0D" w:themeColor="text1" w:themeTint="F2"/>
              </w:rPr>
              <w:t xml:space="preserve">sommaire </w:t>
            </w:r>
            <w:r w:rsidR="001A3077" w:rsidRPr="00C942EB">
              <w:rPr>
                <w:color w:val="0D0D0D" w:themeColor="text1" w:themeTint="F2"/>
              </w:rPr>
              <w:t xml:space="preserve">de la plateforme </w:t>
            </w:r>
            <w:r w:rsidR="001A3077">
              <w:rPr>
                <w:color w:val="0D0D0D" w:themeColor="text1" w:themeTint="F2"/>
              </w:rPr>
              <w:t>de livraison</w:t>
            </w:r>
            <w:r w:rsidR="001A3077" w:rsidRPr="00C942EB">
              <w:rPr>
                <w:color w:val="0D0D0D" w:themeColor="text1" w:themeTint="F2"/>
              </w:rPr>
              <w:t xml:space="preserve">.  </w:t>
            </w:r>
          </w:p>
          <w:p w14:paraId="202A9CB5" w14:textId="77777777" w:rsidR="001A3077" w:rsidRPr="00C942EB" w:rsidRDefault="001A3077" w:rsidP="001A3077">
            <w:pPr>
              <w:rPr>
                <w:color w:val="0D0D0D" w:themeColor="text1" w:themeTint="F2"/>
                <w:sz w:val="22"/>
                <w:szCs w:val="22"/>
              </w:rPr>
            </w:pPr>
            <w:r>
              <w:rPr>
                <w:color w:val="0D0D0D" w:themeColor="text1" w:themeTint="F2"/>
                <w:sz w:val="22"/>
                <w:szCs w:val="22"/>
              </w:rPr>
              <w:t>y compris toutes suggestions</w:t>
            </w:r>
          </w:p>
          <w:p w14:paraId="512978F9" w14:textId="514FAB6F" w:rsidR="00435D22" w:rsidRPr="0025399C" w:rsidRDefault="001332AD" w:rsidP="001A3077">
            <w:pPr>
              <w:jc w:val="left"/>
              <w:rPr>
                <w:color w:val="0D0D0D" w:themeColor="text1" w:themeTint="F2"/>
              </w:rPr>
            </w:pPr>
            <w:r>
              <w:rPr>
                <w:color w:val="0D0D0D" w:themeColor="text1" w:themeTint="F2"/>
                <w:sz w:val="22"/>
                <w:szCs w:val="22"/>
              </w:rPr>
              <w:t xml:space="preserve">LE </w:t>
            </w:r>
            <w:r w:rsidR="001A3077" w:rsidRPr="0025399C">
              <w:rPr>
                <w:color w:val="0D0D0D" w:themeColor="text1" w:themeTint="F2"/>
                <w:sz w:val="22"/>
                <w:szCs w:val="22"/>
              </w:rPr>
              <w:t>TONNAGE</w:t>
            </w:r>
            <w:r w:rsidR="001A3077">
              <w:rPr>
                <w:color w:val="0D0D0D" w:themeColor="text1" w:themeTint="F2"/>
                <w:sz w:val="22"/>
                <w:szCs w:val="22"/>
              </w:rPr>
              <w:t xml:space="preserve"> à</w:t>
            </w:r>
            <w:r w:rsidR="001A3077" w:rsidRPr="0025399C">
              <w:rPr>
                <w:color w:val="0D0D0D" w:themeColor="text1" w:themeTint="F2"/>
                <w:sz w:val="22"/>
                <w:szCs w:val="22"/>
              </w:rPr>
              <w:t xml:space="preserve"> </w:t>
            </w:r>
            <w:r w:rsidR="001A3077" w:rsidRPr="006A5A34">
              <w:rPr>
                <w:color w:val="0D0D0D" w:themeColor="text1" w:themeTint="F2"/>
                <w:sz w:val="22"/>
                <w:szCs w:val="22"/>
              </w:rPr>
              <w:t>………………………………………</w:t>
            </w:r>
          </w:p>
        </w:tc>
        <w:tc>
          <w:tcPr>
            <w:tcW w:w="1134" w:type="dxa"/>
            <w:tcBorders>
              <w:top w:val="nil"/>
              <w:left w:val="nil"/>
              <w:bottom w:val="single" w:sz="4" w:space="0" w:color="auto"/>
              <w:right w:val="single" w:sz="4" w:space="0" w:color="auto"/>
            </w:tcBorders>
            <w:vAlign w:val="center"/>
          </w:tcPr>
          <w:p w14:paraId="3F12BB1A" w14:textId="6D9521C0" w:rsidR="00AA5290" w:rsidRPr="0025399C" w:rsidRDefault="001E0F05" w:rsidP="001A6AD2">
            <w:pPr>
              <w:jc w:val="center"/>
              <w:rPr>
                <w:color w:val="0D0D0D" w:themeColor="text1" w:themeTint="F2"/>
                <w:sz w:val="22"/>
                <w:szCs w:val="22"/>
              </w:rPr>
            </w:pPr>
            <w:r w:rsidRPr="0025399C">
              <w:rPr>
                <w:color w:val="0D0D0D" w:themeColor="text1" w:themeTint="F2"/>
                <w:sz w:val="22"/>
                <w:szCs w:val="22"/>
              </w:rPr>
              <w:t>t</w:t>
            </w:r>
          </w:p>
        </w:tc>
        <w:tc>
          <w:tcPr>
            <w:tcW w:w="1229" w:type="dxa"/>
            <w:tcBorders>
              <w:top w:val="nil"/>
              <w:left w:val="nil"/>
              <w:bottom w:val="single" w:sz="4" w:space="0" w:color="auto"/>
              <w:right w:val="single" w:sz="4" w:space="0" w:color="auto"/>
            </w:tcBorders>
            <w:vAlign w:val="bottom"/>
          </w:tcPr>
          <w:p w14:paraId="4CA0BBB2" w14:textId="77777777" w:rsidR="00AA5290" w:rsidRPr="0025399C" w:rsidRDefault="00AA5290" w:rsidP="001A6AD2">
            <w:pPr>
              <w:jc w:val="right"/>
              <w:rPr>
                <w:color w:val="0D0D0D" w:themeColor="text1" w:themeTint="F2"/>
                <w:sz w:val="22"/>
                <w:szCs w:val="22"/>
              </w:rPr>
            </w:pPr>
          </w:p>
        </w:tc>
      </w:tr>
      <w:tr w:rsidR="00AA5290" w:rsidRPr="0025399C" w14:paraId="1C673851" w14:textId="77777777" w:rsidTr="006E4359">
        <w:trPr>
          <w:trHeight w:val="964"/>
          <w:jc w:val="center"/>
        </w:trPr>
        <w:tc>
          <w:tcPr>
            <w:tcW w:w="866" w:type="dxa"/>
            <w:tcBorders>
              <w:top w:val="nil"/>
              <w:left w:val="single" w:sz="8" w:space="0" w:color="auto"/>
              <w:bottom w:val="single" w:sz="4" w:space="0" w:color="auto"/>
              <w:right w:val="single" w:sz="4" w:space="0" w:color="auto"/>
            </w:tcBorders>
          </w:tcPr>
          <w:p w14:paraId="3E7EEB2F" w14:textId="761E56B1" w:rsidR="00AA5290" w:rsidRPr="0025399C" w:rsidRDefault="00197539" w:rsidP="001A6AD2">
            <w:pPr>
              <w:jc w:val="center"/>
              <w:rPr>
                <w:b/>
                <w:bCs/>
                <w:color w:val="0D0D0D" w:themeColor="text1" w:themeTint="F2"/>
                <w:szCs w:val="22"/>
              </w:rPr>
            </w:pPr>
            <w:r w:rsidRPr="0025399C">
              <w:rPr>
                <w:b/>
                <w:bCs/>
                <w:color w:val="0D0D0D" w:themeColor="text1" w:themeTint="F2"/>
                <w:szCs w:val="22"/>
              </w:rPr>
              <w:t>202</w:t>
            </w:r>
          </w:p>
        </w:tc>
        <w:tc>
          <w:tcPr>
            <w:tcW w:w="5751" w:type="dxa"/>
            <w:tcBorders>
              <w:top w:val="nil"/>
              <w:left w:val="nil"/>
              <w:bottom w:val="single" w:sz="4" w:space="0" w:color="auto"/>
              <w:right w:val="single" w:sz="4" w:space="0" w:color="auto"/>
            </w:tcBorders>
          </w:tcPr>
          <w:p w14:paraId="21164482" w14:textId="3EAB93CF" w:rsidR="00AA5290" w:rsidRPr="0025399C" w:rsidRDefault="007A4A34" w:rsidP="001A6AD2">
            <w:pPr>
              <w:jc w:val="left"/>
              <w:rPr>
                <w:b/>
                <w:color w:val="0D0D0D" w:themeColor="text1" w:themeTint="F2"/>
              </w:rPr>
            </w:pPr>
            <w:r w:rsidRPr="0025399C">
              <w:rPr>
                <w:b/>
                <w:color w:val="0D0D0D" w:themeColor="text1" w:themeTint="F2"/>
              </w:rPr>
              <w:t xml:space="preserve">Ciments 42,5 </w:t>
            </w:r>
            <w:r w:rsidR="0018637A">
              <w:rPr>
                <w:b/>
                <w:color w:val="0D0D0D" w:themeColor="text1" w:themeTint="F2"/>
              </w:rPr>
              <w:t xml:space="preserve">R </w:t>
            </w:r>
            <w:r w:rsidR="00ED7F8C">
              <w:rPr>
                <w:b/>
                <w:color w:val="0D0D0D" w:themeColor="text1" w:themeTint="F2"/>
              </w:rPr>
              <w:t>(</w:t>
            </w:r>
            <w:r w:rsidRPr="0025399C">
              <w:rPr>
                <w:b/>
                <w:color w:val="0D0D0D" w:themeColor="text1" w:themeTint="F2"/>
              </w:rPr>
              <w:t>BA</w:t>
            </w:r>
            <w:r w:rsidR="00ED7F8C">
              <w:rPr>
                <w:b/>
                <w:color w:val="0D0D0D" w:themeColor="text1" w:themeTint="F2"/>
              </w:rPr>
              <w:t>)</w:t>
            </w:r>
          </w:p>
          <w:p w14:paraId="7D4D1F1D" w14:textId="4D0325EE" w:rsidR="007A4A34" w:rsidRPr="0025399C" w:rsidRDefault="003D15F3" w:rsidP="007A4A34">
            <w:pPr>
              <w:jc w:val="left"/>
              <w:rPr>
                <w:color w:val="0D0D0D" w:themeColor="text1" w:themeTint="F2"/>
              </w:rPr>
            </w:pPr>
            <w:r w:rsidRPr="0025399C">
              <w:rPr>
                <w:color w:val="0D0D0D" w:themeColor="text1" w:themeTint="F2"/>
              </w:rPr>
              <w:t>Ce prix rémunère au tonnage), la f</w:t>
            </w:r>
            <w:r w:rsidR="00F70E36">
              <w:rPr>
                <w:color w:val="0D0D0D" w:themeColor="text1" w:themeTint="F2"/>
              </w:rPr>
              <w:t>ourniture livraison et stockage du l</w:t>
            </w:r>
            <w:r w:rsidR="0022773C" w:rsidRPr="00157CCC">
              <w:rPr>
                <w:color w:val="0D0D0D" w:themeColor="text1" w:themeTint="F2"/>
              </w:rPr>
              <w:t xml:space="preserve">iant </w:t>
            </w:r>
            <w:r w:rsidR="0022773C">
              <w:rPr>
                <w:color w:val="0D0D0D" w:themeColor="text1" w:themeTint="F2"/>
              </w:rPr>
              <w:t>de la classe CPJ</w:t>
            </w:r>
            <w:r w:rsidR="0022773C" w:rsidRPr="00157CCC">
              <w:rPr>
                <w:color w:val="0D0D0D" w:themeColor="text1" w:themeTint="F2"/>
              </w:rPr>
              <w:t xml:space="preserve"> et proviendront d’une usine agréée. Permettant l’exécution des travaux du béton armé (co</w:t>
            </w:r>
            <w:r w:rsidR="0022773C">
              <w:rPr>
                <w:color w:val="0D0D0D" w:themeColor="text1" w:themeTint="F2"/>
              </w:rPr>
              <w:t>u</w:t>
            </w:r>
            <w:r w:rsidR="0022773C" w:rsidRPr="00157CCC">
              <w:rPr>
                <w:color w:val="0D0D0D" w:themeColor="text1" w:themeTint="F2"/>
              </w:rPr>
              <w:t>lage, dallage etc……</w:t>
            </w:r>
            <w:r w:rsidR="005556B0" w:rsidRPr="00157CCC">
              <w:rPr>
                <w:color w:val="0D0D0D" w:themeColor="text1" w:themeTint="F2"/>
              </w:rPr>
              <w:t>…</w:t>
            </w:r>
            <w:r w:rsidR="00590372" w:rsidRPr="00157CCC">
              <w:rPr>
                <w:color w:val="0D0D0D" w:themeColor="text1" w:themeTint="F2"/>
              </w:rPr>
              <w:t>)</w:t>
            </w:r>
            <w:r w:rsidR="00590372">
              <w:rPr>
                <w:color w:val="0D0D0D" w:themeColor="text1" w:themeTint="F2"/>
              </w:rPr>
              <w:t>, des</w:t>
            </w:r>
            <w:r w:rsidRPr="0025399C">
              <w:rPr>
                <w:color w:val="0D0D0D" w:themeColor="text1" w:themeTint="F2"/>
              </w:rPr>
              <w:t xml:space="preserve"> </w:t>
            </w:r>
            <w:r w:rsidR="005556B0">
              <w:rPr>
                <w:color w:val="0D0D0D" w:themeColor="text1" w:themeTint="F2"/>
              </w:rPr>
              <w:t>ciments</w:t>
            </w:r>
            <w:r w:rsidRPr="0025399C">
              <w:rPr>
                <w:color w:val="0D0D0D" w:themeColor="text1" w:themeTint="F2"/>
              </w:rPr>
              <w:t xml:space="preserve"> </w:t>
            </w:r>
            <w:r>
              <w:rPr>
                <w:color w:val="0D0D0D" w:themeColor="text1" w:themeTint="F2"/>
              </w:rPr>
              <w:t xml:space="preserve">devant </w:t>
            </w:r>
            <w:r w:rsidRPr="0025399C">
              <w:rPr>
                <w:color w:val="0D0D0D" w:themeColor="text1" w:themeTint="F2"/>
              </w:rPr>
              <w:t>servir</w:t>
            </w:r>
            <w:r>
              <w:rPr>
                <w:color w:val="0D0D0D" w:themeColor="text1" w:themeTint="F2"/>
              </w:rPr>
              <w:t xml:space="preserve"> </w:t>
            </w:r>
            <w:r w:rsidRPr="0025399C">
              <w:rPr>
                <w:color w:val="0D0D0D" w:themeColor="text1" w:themeTint="F2"/>
              </w:rPr>
              <w:t xml:space="preserve">à la fabrication des pavés et dalettes (construction).   </w:t>
            </w:r>
          </w:p>
          <w:p w14:paraId="12AF9E5D" w14:textId="77777777" w:rsidR="007A4A34" w:rsidRPr="0025399C" w:rsidRDefault="007A4A34" w:rsidP="007A4A34">
            <w:pPr>
              <w:jc w:val="left"/>
              <w:rPr>
                <w:color w:val="0D0D0D" w:themeColor="text1" w:themeTint="F2"/>
              </w:rPr>
            </w:pPr>
            <w:r w:rsidRPr="0025399C">
              <w:rPr>
                <w:color w:val="0D0D0D" w:themeColor="text1" w:themeTint="F2"/>
              </w:rPr>
              <w:t>Il comprend notamment :</w:t>
            </w:r>
          </w:p>
          <w:p w14:paraId="787EFA4E" w14:textId="2C1683A4" w:rsidR="00B236E3" w:rsidRPr="00C942EB" w:rsidRDefault="00746F08" w:rsidP="00B236E3">
            <w:pPr>
              <w:jc w:val="left"/>
              <w:rPr>
                <w:color w:val="0D0D0D" w:themeColor="text1" w:themeTint="F2"/>
              </w:rPr>
            </w:pPr>
            <w:r>
              <w:rPr>
                <w:color w:val="0D0D0D" w:themeColor="text1" w:themeTint="F2"/>
              </w:rPr>
              <w:t>-</w:t>
            </w:r>
            <w:r w:rsidR="00B236E3" w:rsidRPr="0025399C">
              <w:rPr>
                <w:color w:val="0D0D0D" w:themeColor="text1" w:themeTint="F2"/>
                <w:sz w:val="22"/>
                <w:szCs w:val="22"/>
              </w:rPr>
              <w:t>Chargement, transport, déchargement</w:t>
            </w:r>
            <w:r w:rsidR="00B236E3">
              <w:rPr>
                <w:color w:val="0D0D0D" w:themeColor="text1" w:themeTint="F2"/>
                <w:sz w:val="22"/>
                <w:szCs w:val="22"/>
              </w:rPr>
              <w:t xml:space="preserve">, </w:t>
            </w:r>
            <w:r w:rsidR="00B236E3" w:rsidRPr="00C942EB">
              <w:rPr>
                <w:color w:val="0D0D0D" w:themeColor="text1" w:themeTint="F2"/>
              </w:rPr>
              <w:t xml:space="preserve">nettoyage et préparation </w:t>
            </w:r>
            <w:r w:rsidR="00B236E3">
              <w:rPr>
                <w:color w:val="0D0D0D" w:themeColor="text1" w:themeTint="F2"/>
              </w:rPr>
              <w:t xml:space="preserve">sommaire </w:t>
            </w:r>
            <w:r w:rsidR="00B236E3" w:rsidRPr="00C942EB">
              <w:rPr>
                <w:color w:val="0D0D0D" w:themeColor="text1" w:themeTint="F2"/>
              </w:rPr>
              <w:t xml:space="preserve">de la plateforme </w:t>
            </w:r>
            <w:r w:rsidR="00B236E3">
              <w:rPr>
                <w:color w:val="0D0D0D" w:themeColor="text1" w:themeTint="F2"/>
              </w:rPr>
              <w:t>de livraison</w:t>
            </w:r>
            <w:r w:rsidR="00B236E3" w:rsidRPr="00C942EB">
              <w:rPr>
                <w:color w:val="0D0D0D" w:themeColor="text1" w:themeTint="F2"/>
              </w:rPr>
              <w:t xml:space="preserve">.  </w:t>
            </w:r>
          </w:p>
          <w:p w14:paraId="3A558024" w14:textId="32C7776E" w:rsidR="00B236E3" w:rsidRPr="00C942EB" w:rsidRDefault="004807B0" w:rsidP="00B236E3">
            <w:pPr>
              <w:rPr>
                <w:color w:val="0D0D0D" w:themeColor="text1" w:themeTint="F2"/>
                <w:sz w:val="22"/>
                <w:szCs w:val="22"/>
              </w:rPr>
            </w:pPr>
            <w:r>
              <w:rPr>
                <w:color w:val="0D0D0D" w:themeColor="text1" w:themeTint="F2"/>
                <w:sz w:val="22"/>
                <w:szCs w:val="22"/>
              </w:rPr>
              <w:t>Y</w:t>
            </w:r>
            <w:r w:rsidR="00B236E3">
              <w:rPr>
                <w:color w:val="0D0D0D" w:themeColor="text1" w:themeTint="F2"/>
                <w:sz w:val="22"/>
                <w:szCs w:val="22"/>
              </w:rPr>
              <w:t xml:space="preserve"> compris toutes suggestions</w:t>
            </w:r>
          </w:p>
          <w:p w14:paraId="26114D35" w14:textId="26CB5C53" w:rsidR="007A4A34" w:rsidRPr="0025399C" w:rsidRDefault="001332AD" w:rsidP="00B236E3">
            <w:pPr>
              <w:jc w:val="left"/>
              <w:rPr>
                <w:b/>
                <w:color w:val="0D0D0D" w:themeColor="text1" w:themeTint="F2"/>
              </w:rPr>
            </w:pPr>
            <w:r>
              <w:rPr>
                <w:color w:val="0D0D0D" w:themeColor="text1" w:themeTint="F2"/>
                <w:sz w:val="22"/>
                <w:szCs w:val="22"/>
              </w:rPr>
              <w:t xml:space="preserve">LE </w:t>
            </w:r>
            <w:r w:rsidR="00B236E3" w:rsidRPr="0025399C">
              <w:rPr>
                <w:color w:val="0D0D0D" w:themeColor="text1" w:themeTint="F2"/>
                <w:sz w:val="22"/>
                <w:szCs w:val="22"/>
              </w:rPr>
              <w:t>TONNAGE</w:t>
            </w:r>
            <w:r w:rsidR="00B236E3">
              <w:rPr>
                <w:color w:val="0D0D0D" w:themeColor="text1" w:themeTint="F2"/>
                <w:sz w:val="22"/>
                <w:szCs w:val="22"/>
              </w:rPr>
              <w:t xml:space="preserve"> à</w:t>
            </w:r>
            <w:r w:rsidR="00B236E3" w:rsidRPr="0025399C">
              <w:rPr>
                <w:color w:val="0D0D0D" w:themeColor="text1" w:themeTint="F2"/>
                <w:sz w:val="22"/>
                <w:szCs w:val="22"/>
              </w:rPr>
              <w:t xml:space="preserve"> </w:t>
            </w:r>
            <w:r w:rsidR="00B236E3" w:rsidRPr="006A5A34">
              <w:rPr>
                <w:color w:val="0D0D0D" w:themeColor="text1" w:themeTint="F2"/>
                <w:sz w:val="22"/>
                <w:szCs w:val="22"/>
              </w:rPr>
              <w:t>………………………………………</w:t>
            </w:r>
          </w:p>
        </w:tc>
        <w:tc>
          <w:tcPr>
            <w:tcW w:w="1134" w:type="dxa"/>
            <w:tcBorders>
              <w:top w:val="nil"/>
              <w:left w:val="nil"/>
              <w:bottom w:val="single" w:sz="4" w:space="0" w:color="auto"/>
              <w:right w:val="single" w:sz="4" w:space="0" w:color="auto"/>
            </w:tcBorders>
            <w:vAlign w:val="center"/>
          </w:tcPr>
          <w:p w14:paraId="00CBA9A6" w14:textId="45674C70" w:rsidR="00AA5290" w:rsidRPr="0025399C" w:rsidRDefault="00460E29" w:rsidP="001A6AD2">
            <w:pPr>
              <w:jc w:val="center"/>
              <w:rPr>
                <w:color w:val="0D0D0D" w:themeColor="text1" w:themeTint="F2"/>
                <w:sz w:val="22"/>
                <w:szCs w:val="22"/>
              </w:rPr>
            </w:pPr>
            <w:r w:rsidRPr="0025399C">
              <w:rPr>
                <w:color w:val="0D0D0D" w:themeColor="text1" w:themeTint="F2"/>
                <w:sz w:val="22"/>
                <w:szCs w:val="22"/>
              </w:rPr>
              <w:t>t</w:t>
            </w:r>
          </w:p>
        </w:tc>
        <w:tc>
          <w:tcPr>
            <w:tcW w:w="1229" w:type="dxa"/>
            <w:tcBorders>
              <w:top w:val="nil"/>
              <w:left w:val="nil"/>
              <w:bottom w:val="single" w:sz="4" w:space="0" w:color="auto"/>
              <w:right w:val="single" w:sz="4" w:space="0" w:color="auto"/>
            </w:tcBorders>
            <w:vAlign w:val="bottom"/>
          </w:tcPr>
          <w:p w14:paraId="2037EC0B" w14:textId="77777777" w:rsidR="00AA5290" w:rsidRPr="0025399C" w:rsidRDefault="00AA5290" w:rsidP="001A6AD2">
            <w:pPr>
              <w:jc w:val="right"/>
              <w:rPr>
                <w:color w:val="0D0D0D" w:themeColor="text1" w:themeTint="F2"/>
                <w:sz w:val="22"/>
                <w:szCs w:val="22"/>
              </w:rPr>
            </w:pPr>
          </w:p>
        </w:tc>
      </w:tr>
      <w:tr w:rsidR="00AA5290" w:rsidRPr="0025399C" w14:paraId="3540011E" w14:textId="77777777" w:rsidTr="006E4359">
        <w:trPr>
          <w:trHeight w:val="964"/>
          <w:jc w:val="center"/>
        </w:trPr>
        <w:tc>
          <w:tcPr>
            <w:tcW w:w="866" w:type="dxa"/>
            <w:tcBorders>
              <w:top w:val="nil"/>
              <w:left w:val="single" w:sz="8" w:space="0" w:color="auto"/>
              <w:bottom w:val="single" w:sz="4" w:space="0" w:color="auto"/>
              <w:right w:val="single" w:sz="4" w:space="0" w:color="auto"/>
            </w:tcBorders>
          </w:tcPr>
          <w:p w14:paraId="4ACE8B87" w14:textId="6FD06A84" w:rsidR="00AA5290" w:rsidRPr="0025399C" w:rsidRDefault="00197539" w:rsidP="001A6AD2">
            <w:pPr>
              <w:jc w:val="center"/>
              <w:rPr>
                <w:b/>
                <w:bCs/>
                <w:color w:val="0D0D0D" w:themeColor="text1" w:themeTint="F2"/>
                <w:szCs w:val="22"/>
              </w:rPr>
            </w:pPr>
            <w:r w:rsidRPr="0025399C">
              <w:rPr>
                <w:b/>
                <w:bCs/>
                <w:color w:val="0D0D0D" w:themeColor="text1" w:themeTint="F2"/>
                <w:szCs w:val="22"/>
              </w:rPr>
              <w:t>203</w:t>
            </w:r>
          </w:p>
        </w:tc>
        <w:tc>
          <w:tcPr>
            <w:tcW w:w="5751" w:type="dxa"/>
            <w:tcBorders>
              <w:top w:val="nil"/>
              <w:left w:val="nil"/>
              <w:bottom w:val="single" w:sz="4" w:space="0" w:color="auto"/>
              <w:right w:val="single" w:sz="4" w:space="0" w:color="auto"/>
            </w:tcBorders>
          </w:tcPr>
          <w:p w14:paraId="351D9D86" w14:textId="77777777" w:rsidR="00AA5290" w:rsidRPr="0025399C" w:rsidRDefault="00F3609E" w:rsidP="001A6AD2">
            <w:pPr>
              <w:jc w:val="left"/>
              <w:rPr>
                <w:b/>
                <w:color w:val="0D0D0D" w:themeColor="text1" w:themeTint="F2"/>
              </w:rPr>
            </w:pPr>
            <w:r w:rsidRPr="0025399C">
              <w:rPr>
                <w:b/>
                <w:color w:val="0D0D0D" w:themeColor="text1" w:themeTint="F2"/>
              </w:rPr>
              <w:t>Fers Ø de 6</w:t>
            </w:r>
          </w:p>
          <w:p w14:paraId="46C4C787" w14:textId="3179DE9D" w:rsidR="006E2EE5" w:rsidRPr="0025399C" w:rsidRDefault="002C7742" w:rsidP="006E2EE5">
            <w:pPr>
              <w:jc w:val="left"/>
              <w:rPr>
                <w:color w:val="0D0D0D" w:themeColor="text1" w:themeTint="F2"/>
              </w:rPr>
            </w:pPr>
            <w:r>
              <w:rPr>
                <w:color w:val="0D0D0D" w:themeColor="text1" w:themeTint="F2"/>
              </w:rPr>
              <w:t>Ce prix rémunère à l’unité</w:t>
            </w:r>
            <w:r w:rsidR="006E2EE5" w:rsidRPr="0025399C">
              <w:rPr>
                <w:color w:val="0D0D0D" w:themeColor="text1" w:themeTint="F2"/>
              </w:rPr>
              <w:t xml:space="preserve">, la fourniture livraison et stockage des </w:t>
            </w:r>
            <w:r w:rsidR="008A542A">
              <w:rPr>
                <w:color w:val="0D0D0D" w:themeColor="text1" w:themeTint="F2"/>
              </w:rPr>
              <w:t>a</w:t>
            </w:r>
            <w:r w:rsidR="008A542A" w:rsidRPr="00637D17">
              <w:rPr>
                <w:color w:val="0D0D0D" w:themeColor="text1" w:themeTint="F2"/>
              </w:rPr>
              <w:t>rmature</w:t>
            </w:r>
            <w:r w:rsidR="008A542A">
              <w:rPr>
                <w:color w:val="0D0D0D" w:themeColor="text1" w:themeTint="F2"/>
              </w:rPr>
              <w:t>s</w:t>
            </w:r>
            <w:r w:rsidR="008A542A" w:rsidRPr="00637D17">
              <w:rPr>
                <w:color w:val="0D0D0D" w:themeColor="text1" w:themeTint="F2"/>
              </w:rPr>
              <w:t xml:space="preserve"> DE SECTION DE MASSE </w:t>
            </w:r>
            <w:r w:rsidR="008A542A" w:rsidRPr="00637D17">
              <w:rPr>
                <w:color w:val="0D0D0D" w:themeColor="text1" w:themeTint="F2"/>
              </w:rPr>
              <w:lastRenderedPageBreak/>
              <w:t>LINEIQUE en Seuls les aciers Fe E 40A peuvent être utilisés pour constituer les armatures coudées, les cadres, épingles et étriers non prévus en ronds lisses</w:t>
            </w:r>
            <w:r w:rsidR="006E2EE5" w:rsidRPr="0025399C">
              <w:rPr>
                <w:color w:val="0D0D0D" w:themeColor="text1" w:themeTint="F2"/>
              </w:rPr>
              <w:t xml:space="preserve"> </w:t>
            </w:r>
            <w:r w:rsidR="006E2EE5">
              <w:rPr>
                <w:color w:val="0D0D0D" w:themeColor="text1" w:themeTint="F2"/>
              </w:rPr>
              <w:t xml:space="preserve">devant </w:t>
            </w:r>
            <w:r w:rsidR="006E2EE5" w:rsidRPr="0025399C">
              <w:rPr>
                <w:color w:val="0D0D0D" w:themeColor="text1" w:themeTint="F2"/>
              </w:rPr>
              <w:t>servir</w:t>
            </w:r>
            <w:r w:rsidR="006E2EE5">
              <w:rPr>
                <w:color w:val="0D0D0D" w:themeColor="text1" w:themeTint="F2"/>
              </w:rPr>
              <w:t xml:space="preserve"> </w:t>
            </w:r>
            <w:r w:rsidR="006E2EE5" w:rsidRPr="0025399C">
              <w:rPr>
                <w:color w:val="0D0D0D" w:themeColor="text1" w:themeTint="F2"/>
              </w:rPr>
              <w:t xml:space="preserve">à la fabrication des pavés et dalettes (construction).   </w:t>
            </w:r>
          </w:p>
          <w:p w14:paraId="2A635A7E" w14:textId="77777777" w:rsidR="00F3609E" w:rsidRPr="0025399C" w:rsidRDefault="00F3609E" w:rsidP="00F3609E">
            <w:pPr>
              <w:jc w:val="left"/>
              <w:rPr>
                <w:color w:val="0D0D0D" w:themeColor="text1" w:themeTint="F2"/>
              </w:rPr>
            </w:pPr>
            <w:r w:rsidRPr="0025399C">
              <w:rPr>
                <w:color w:val="0D0D0D" w:themeColor="text1" w:themeTint="F2"/>
              </w:rPr>
              <w:t>Il comprend notamment :</w:t>
            </w:r>
          </w:p>
          <w:p w14:paraId="7088B65B" w14:textId="62BEEA30" w:rsidR="001D323D" w:rsidRPr="00C942EB" w:rsidRDefault="008A542A" w:rsidP="001D323D">
            <w:pPr>
              <w:jc w:val="left"/>
              <w:rPr>
                <w:color w:val="0D0D0D" w:themeColor="text1" w:themeTint="F2"/>
              </w:rPr>
            </w:pPr>
            <w:r>
              <w:rPr>
                <w:color w:val="0D0D0D" w:themeColor="text1" w:themeTint="F2"/>
              </w:rPr>
              <w:t>-</w:t>
            </w:r>
            <w:r w:rsidR="001D323D" w:rsidRPr="0025399C">
              <w:rPr>
                <w:color w:val="0D0D0D" w:themeColor="text1" w:themeTint="F2"/>
                <w:sz w:val="22"/>
                <w:szCs w:val="22"/>
              </w:rPr>
              <w:t>Chargement, transport, déchargement</w:t>
            </w:r>
            <w:r w:rsidR="001D323D">
              <w:rPr>
                <w:color w:val="0D0D0D" w:themeColor="text1" w:themeTint="F2"/>
                <w:sz w:val="22"/>
                <w:szCs w:val="22"/>
              </w:rPr>
              <w:t xml:space="preserve">, </w:t>
            </w:r>
            <w:r w:rsidR="001D323D" w:rsidRPr="00C942EB">
              <w:rPr>
                <w:color w:val="0D0D0D" w:themeColor="text1" w:themeTint="F2"/>
              </w:rPr>
              <w:t xml:space="preserve">nettoyage et préparation </w:t>
            </w:r>
            <w:r w:rsidR="001D323D">
              <w:rPr>
                <w:color w:val="0D0D0D" w:themeColor="text1" w:themeTint="F2"/>
              </w:rPr>
              <w:t xml:space="preserve">sommaire </w:t>
            </w:r>
            <w:r w:rsidR="001D323D" w:rsidRPr="00C942EB">
              <w:rPr>
                <w:color w:val="0D0D0D" w:themeColor="text1" w:themeTint="F2"/>
              </w:rPr>
              <w:t xml:space="preserve">de la plateforme </w:t>
            </w:r>
            <w:r w:rsidR="001D323D">
              <w:rPr>
                <w:color w:val="0D0D0D" w:themeColor="text1" w:themeTint="F2"/>
              </w:rPr>
              <w:t>de livraison</w:t>
            </w:r>
            <w:r w:rsidR="001D323D" w:rsidRPr="00C942EB">
              <w:rPr>
                <w:color w:val="0D0D0D" w:themeColor="text1" w:themeTint="F2"/>
              </w:rPr>
              <w:t xml:space="preserve">.  </w:t>
            </w:r>
          </w:p>
          <w:p w14:paraId="47C8C54F" w14:textId="6641A67A" w:rsidR="001D323D" w:rsidRPr="00C942EB" w:rsidRDefault="004807B0" w:rsidP="001D323D">
            <w:pPr>
              <w:rPr>
                <w:color w:val="0D0D0D" w:themeColor="text1" w:themeTint="F2"/>
                <w:sz w:val="22"/>
                <w:szCs w:val="22"/>
              </w:rPr>
            </w:pPr>
            <w:r>
              <w:rPr>
                <w:color w:val="0D0D0D" w:themeColor="text1" w:themeTint="F2"/>
                <w:sz w:val="22"/>
                <w:szCs w:val="22"/>
              </w:rPr>
              <w:t>Y</w:t>
            </w:r>
            <w:r w:rsidR="001D323D">
              <w:rPr>
                <w:color w:val="0D0D0D" w:themeColor="text1" w:themeTint="F2"/>
                <w:sz w:val="22"/>
                <w:szCs w:val="22"/>
              </w:rPr>
              <w:t xml:space="preserve"> compris toutes suggestions</w:t>
            </w:r>
          </w:p>
          <w:p w14:paraId="70CB94B4" w14:textId="76DD8DBC" w:rsidR="00F3609E" w:rsidRPr="0025399C" w:rsidRDefault="000E44C6" w:rsidP="00F3609E">
            <w:pPr>
              <w:jc w:val="left"/>
              <w:rPr>
                <w:b/>
                <w:color w:val="0D0D0D" w:themeColor="text1" w:themeTint="F2"/>
              </w:rPr>
            </w:pPr>
            <w:r w:rsidRPr="0025399C">
              <w:rPr>
                <w:color w:val="0D0D0D" w:themeColor="text1" w:themeTint="F2"/>
              </w:rPr>
              <w:t xml:space="preserve">A </w:t>
            </w:r>
            <w:r w:rsidR="00A13795" w:rsidRPr="0025399C">
              <w:rPr>
                <w:color w:val="0D0D0D" w:themeColor="text1" w:themeTint="F2"/>
              </w:rPr>
              <w:t>L’UNITE</w:t>
            </w:r>
            <w:r w:rsidR="00183FBF">
              <w:rPr>
                <w:color w:val="0D0D0D" w:themeColor="text1" w:themeTint="F2"/>
              </w:rPr>
              <w:t xml:space="preserve"> à</w:t>
            </w:r>
            <w:r w:rsidR="00F3609E" w:rsidRPr="0025399C">
              <w:rPr>
                <w:color w:val="0D0D0D" w:themeColor="text1" w:themeTint="F2"/>
              </w:rPr>
              <w:t xml:space="preserve"> ………………………………………</w:t>
            </w:r>
          </w:p>
        </w:tc>
        <w:tc>
          <w:tcPr>
            <w:tcW w:w="1134" w:type="dxa"/>
            <w:tcBorders>
              <w:top w:val="nil"/>
              <w:left w:val="nil"/>
              <w:bottom w:val="single" w:sz="4" w:space="0" w:color="auto"/>
              <w:right w:val="single" w:sz="4" w:space="0" w:color="auto"/>
            </w:tcBorders>
            <w:vAlign w:val="center"/>
          </w:tcPr>
          <w:p w14:paraId="4D14B55A" w14:textId="524100B9" w:rsidR="00AA5290" w:rsidRPr="0025399C" w:rsidRDefault="00460E29" w:rsidP="001A6AD2">
            <w:pPr>
              <w:jc w:val="center"/>
              <w:rPr>
                <w:color w:val="0D0D0D" w:themeColor="text1" w:themeTint="F2"/>
                <w:sz w:val="22"/>
                <w:szCs w:val="22"/>
              </w:rPr>
            </w:pPr>
            <w:r w:rsidRPr="0025399C">
              <w:rPr>
                <w:color w:val="0D0D0D" w:themeColor="text1" w:themeTint="F2"/>
                <w:sz w:val="22"/>
                <w:szCs w:val="22"/>
              </w:rPr>
              <w:lastRenderedPageBreak/>
              <w:t>u</w:t>
            </w:r>
          </w:p>
        </w:tc>
        <w:tc>
          <w:tcPr>
            <w:tcW w:w="1229" w:type="dxa"/>
            <w:tcBorders>
              <w:top w:val="nil"/>
              <w:left w:val="nil"/>
              <w:bottom w:val="single" w:sz="4" w:space="0" w:color="auto"/>
              <w:right w:val="single" w:sz="4" w:space="0" w:color="auto"/>
            </w:tcBorders>
            <w:vAlign w:val="bottom"/>
          </w:tcPr>
          <w:p w14:paraId="2E7E1031" w14:textId="77777777" w:rsidR="00AA5290" w:rsidRPr="0025399C" w:rsidRDefault="00AA5290" w:rsidP="001A6AD2">
            <w:pPr>
              <w:jc w:val="right"/>
              <w:rPr>
                <w:color w:val="0D0D0D" w:themeColor="text1" w:themeTint="F2"/>
                <w:sz w:val="22"/>
                <w:szCs w:val="22"/>
              </w:rPr>
            </w:pPr>
          </w:p>
        </w:tc>
      </w:tr>
      <w:tr w:rsidR="00AA5290" w:rsidRPr="0025399C" w14:paraId="3EC9AFB6" w14:textId="77777777" w:rsidTr="006E4359">
        <w:trPr>
          <w:trHeight w:val="964"/>
          <w:jc w:val="center"/>
        </w:trPr>
        <w:tc>
          <w:tcPr>
            <w:tcW w:w="866" w:type="dxa"/>
            <w:tcBorders>
              <w:top w:val="nil"/>
              <w:left w:val="single" w:sz="8" w:space="0" w:color="auto"/>
              <w:bottom w:val="single" w:sz="4" w:space="0" w:color="auto"/>
              <w:right w:val="single" w:sz="4" w:space="0" w:color="auto"/>
            </w:tcBorders>
          </w:tcPr>
          <w:p w14:paraId="73738A53" w14:textId="47A798C9" w:rsidR="00AA5290" w:rsidRPr="0025399C" w:rsidRDefault="00197539" w:rsidP="001A6AD2">
            <w:pPr>
              <w:jc w:val="center"/>
              <w:rPr>
                <w:b/>
                <w:bCs/>
                <w:color w:val="0D0D0D" w:themeColor="text1" w:themeTint="F2"/>
                <w:szCs w:val="22"/>
              </w:rPr>
            </w:pPr>
            <w:r w:rsidRPr="0025399C">
              <w:rPr>
                <w:b/>
                <w:bCs/>
                <w:color w:val="0D0D0D" w:themeColor="text1" w:themeTint="F2"/>
                <w:szCs w:val="22"/>
              </w:rPr>
              <w:t>204</w:t>
            </w:r>
          </w:p>
        </w:tc>
        <w:tc>
          <w:tcPr>
            <w:tcW w:w="5751" w:type="dxa"/>
            <w:tcBorders>
              <w:top w:val="nil"/>
              <w:left w:val="nil"/>
              <w:bottom w:val="single" w:sz="4" w:space="0" w:color="auto"/>
              <w:right w:val="single" w:sz="4" w:space="0" w:color="auto"/>
            </w:tcBorders>
          </w:tcPr>
          <w:p w14:paraId="385DE10B" w14:textId="77777777" w:rsidR="00AA5290" w:rsidRPr="0025399C" w:rsidRDefault="00460E29" w:rsidP="001A6AD2">
            <w:pPr>
              <w:jc w:val="left"/>
              <w:rPr>
                <w:b/>
                <w:color w:val="0D0D0D" w:themeColor="text1" w:themeTint="F2"/>
              </w:rPr>
            </w:pPr>
            <w:r w:rsidRPr="0025399C">
              <w:rPr>
                <w:b/>
                <w:color w:val="0D0D0D" w:themeColor="text1" w:themeTint="F2"/>
              </w:rPr>
              <w:t>Fers Ø de 10</w:t>
            </w:r>
          </w:p>
          <w:p w14:paraId="0C2C0FC1" w14:textId="2245B684" w:rsidR="0092235A" w:rsidRPr="0025399C" w:rsidRDefault="0092235A" w:rsidP="0092235A">
            <w:pPr>
              <w:jc w:val="left"/>
              <w:rPr>
                <w:color w:val="0D0D0D" w:themeColor="text1" w:themeTint="F2"/>
              </w:rPr>
            </w:pPr>
            <w:r w:rsidRPr="0025399C">
              <w:rPr>
                <w:color w:val="0D0D0D" w:themeColor="text1" w:themeTint="F2"/>
              </w:rPr>
              <w:t xml:space="preserve">Ce prix rémunère </w:t>
            </w:r>
            <w:r w:rsidR="009224B5">
              <w:rPr>
                <w:color w:val="0D0D0D" w:themeColor="text1" w:themeTint="F2"/>
              </w:rPr>
              <w:t>à l’unité</w:t>
            </w:r>
            <w:r w:rsidRPr="0025399C">
              <w:rPr>
                <w:color w:val="0D0D0D" w:themeColor="text1" w:themeTint="F2"/>
              </w:rPr>
              <w:t xml:space="preserve">, la fourniture livraison et stockage des </w:t>
            </w:r>
            <w:r w:rsidR="00F002BB" w:rsidRPr="00157CCC">
              <w:rPr>
                <w:color w:val="0D0D0D" w:themeColor="text1" w:themeTint="F2"/>
              </w:rPr>
              <w:t>Armature</w:t>
            </w:r>
            <w:r w:rsidR="00F002BB">
              <w:rPr>
                <w:color w:val="0D0D0D" w:themeColor="text1" w:themeTint="F2"/>
              </w:rPr>
              <w:t>s</w:t>
            </w:r>
            <w:r w:rsidR="00F002BB" w:rsidRPr="00157CCC">
              <w:rPr>
                <w:color w:val="0D0D0D" w:themeColor="text1" w:themeTint="F2"/>
              </w:rPr>
              <w:t xml:space="preserve"> DE SECTION DE </w:t>
            </w:r>
            <w:r w:rsidR="00D87A57" w:rsidRPr="00157CCC">
              <w:rPr>
                <w:color w:val="0D0D0D" w:themeColor="text1" w:themeTint="F2"/>
              </w:rPr>
              <w:t>MASSE LINEIQUE</w:t>
            </w:r>
            <w:r w:rsidR="00F002BB" w:rsidRPr="00157CCC">
              <w:rPr>
                <w:color w:val="0D0D0D" w:themeColor="text1" w:themeTint="F2"/>
              </w:rPr>
              <w:t xml:space="preserve"> en acier à haute adhérence peuvent être utilisés pour constituer </w:t>
            </w:r>
            <w:r w:rsidR="00A13795" w:rsidRPr="00157CCC">
              <w:rPr>
                <w:color w:val="0D0D0D" w:themeColor="text1" w:themeTint="F2"/>
              </w:rPr>
              <w:t>les armatures</w:t>
            </w:r>
            <w:r w:rsidR="00D87A57" w:rsidRPr="00157CCC">
              <w:rPr>
                <w:color w:val="0D0D0D" w:themeColor="text1" w:themeTint="F2"/>
              </w:rPr>
              <w:t xml:space="preserve"> en</w:t>
            </w:r>
            <w:r w:rsidR="00F002BB" w:rsidRPr="00157CCC">
              <w:rPr>
                <w:color w:val="0D0D0D" w:themeColor="text1" w:themeTint="F2"/>
              </w:rPr>
              <w:t xml:space="preserve"> </w:t>
            </w:r>
            <w:r w:rsidR="00D87A57" w:rsidRPr="00157CCC">
              <w:rPr>
                <w:color w:val="0D0D0D" w:themeColor="text1" w:themeTint="F2"/>
              </w:rPr>
              <w:t>filant, surface</w:t>
            </w:r>
            <w:r w:rsidR="00F002BB" w:rsidRPr="00157CCC">
              <w:rPr>
                <w:color w:val="0D0D0D" w:themeColor="text1" w:themeTint="F2"/>
              </w:rPr>
              <w:t xml:space="preserve"> en saillies </w:t>
            </w:r>
            <w:r w:rsidR="00D87A57" w:rsidRPr="00157CCC">
              <w:rPr>
                <w:color w:val="0D0D0D" w:themeColor="text1" w:themeTint="F2"/>
              </w:rPr>
              <w:t>inclinées diamètre</w:t>
            </w:r>
            <w:r w:rsidR="00F002BB" w:rsidRPr="00157CCC">
              <w:rPr>
                <w:color w:val="0D0D0D" w:themeColor="text1" w:themeTint="F2"/>
              </w:rPr>
              <w:t xml:space="preserve"> 10NF EN 10080-1</w:t>
            </w:r>
            <w:r>
              <w:rPr>
                <w:color w:val="0D0D0D" w:themeColor="text1" w:themeTint="F2"/>
              </w:rPr>
              <w:t xml:space="preserve">devant </w:t>
            </w:r>
            <w:r w:rsidRPr="0025399C">
              <w:rPr>
                <w:color w:val="0D0D0D" w:themeColor="text1" w:themeTint="F2"/>
              </w:rPr>
              <w:t>servir</w:t>
            </w:r>
            <w:r>
              <w:rPr>
                <w:color w:val="0D0D0D" w:themeColor="text1" w:themeTint="F2"/>
              </w:rPr>
              <w:t xml:space="preserve"> </w:t>
            </w:r>
            <w:r w:rsidRPr="0025399C">
              <w:rPr>
                <w:color w:val="0D0D0D" w:themeColor="text1" w:themeTint="F2"/>
              </w:rPr>
              <w:t xml:space="preserve">à la fabrication des pavés et dalettes (construction).   </w:t>
            </w:r>
          </w:p>
          <w:p w14:paraId="1C83FF99" w14:textId="77777777" w:rsidR="00E873C6" w:rsidRPr="0025399C" w:rsidRDefault="00E873C6" w:rsidP="00E873C6">
            <w:pPr>
              <w:jc w:val="left"/>
              <w:rPr>
                <w:color w:val="0D0D0D" w:themeColor="text1" w:themeTint="F2"/>
              </w:rPr>
            </w:pPr>
            <w:r w:rsidRPr="0025399C">
              <w:rPr>
                <w:color w:val="0D0D0D" w:themeColor="text1" w:themeTint="F2"/>
              </w:rPr>
              <w:t>Il comprend notamment :</w:t>
            </w:r>
          </w:p>
          <w:p w14:paraId="67BB5AFC" w14:textId="5C123BD9" w:rsidR="001D323D" w:rsidRPr="00C942EB" w:rsidRDefault="000E0F6A" w:rsidP="001D323D">
            <w:pPr>
              <w:jc w:val="left"/>
              <w:rPr>
                <w:color w:val="0D0D0D" w:themeColor="text1" w:themeTint="F2"/>
              </w:rPr>
            </w:pPr>
            <w:r>
              <w:rPr>
                <w:color w:val="0D0D0D" w:themeColor="text1" w:themeTint="F2"/>
              </w:rPr>
              <w:t>-</w:t>
            </w:r>
            <w:r w:rsidR="001D323D" w:rsidRPr="0025399C">
              <w:rPr>
                <w:color w:val="0D0D0D" w:themeColor="text1" w:themeTint="F2"/>
                <w:sz w:val="22"/>
                <w:szCs w:val="22"/>
              </w:rPr>
              <w:t>Chargement, transport, déchargement</w:t>
            </w:r>
            <w:r w:rsidR="001D323D">
              <w:rPr>
                <w:color w:val="0D0D0D" w:themeColor="text1" w:themeTint="F2"/>
                <w:sz w:val="22"/>
                <w:szCs w:val="22"/>
              </w:rPr>
              <w:t xml:space="preserve">, </w:t>
            </w:r>
            <w:r w:rsidR="001D323D" w:rsidRPr="00C942EB">
              <w:rPr>
                <w:color w:val="0D0D0D" w:themeColor="text1" w:themeTint="F2"/>
              </w:rPr>
              <w:t xml:space="preserve">nettoyage et préparation </w:t>
            </w:r>
            <w:r w:rsidR="001D323D">
              <w:rPr>
                <w:color w:val="0D0D0D" w:themeColor="text1" w:themeTint="F2"/>
              </w:rPr>
              <w:t xml:space="preserve">sommaire </w:t>
            </w:r>
            <w:r w:rsidR="001D323D" w:rsidRPr="00C942EB">
              <w:rPr>
                <w:color w:val="0D0D0D" w:themeColor="text1" w:themeTint="F2"/>
              </w:rPr>
              <w:t xml:space="preserve">de la plateforme </w:t>
            </w:r>
            <w:r w:rsidR="001D323D">
              <w:rPr>
                <w:color w:val="0D0D0D" w:themeColor="text1" w:themeTint="F2"/>
              </w:rPr>
              <w:t>de livraison</w:t>
            </w:r>
            <w:r w:rsidR="001D323D" w:rsidRPr="00C942EB">
              <w:rPr>
                <w:color w:val="0D0D0D" w:themeColor="text1" w:themeTint="F2"/>
              </w:rPr>
              <w:t xml:space="preserve">.  </w:t>
            </w:r>
          </w:p>
          <w:p w14:paraId="0EF151A0" w14:textId="138E6B20" w:rsidR="00E873C6" w:rsidRPr="001D323D" w:rsidRDefault="004807B0" w:rsidP="001D323D">
            <w:pPr>
              <w:rPr>
                <w:color w:val="0D0D0D" w:themeColor="text1" w:themeTint="F2"/>
                <w:sz w:val="22"/>
                <w:szCs w:val="22"/>
              </w:rPr>
            </w:pPr>
            <w:r>
              <w:rPr>
                <w:color w:val="0D0D0D" w:themeColor="text1" w:themeTint="F2"/>
                <w:sz w:val="22"/>
                <w:szCs w:val="22"/>
              </w:rPr>
              <w:t>Y</w:t>
            </w:r>
            <w:r w:rsidR="001D323D">
              <w:rPr>
                <w:color w:val="0D0D0D" w:themeColor="text1" w:themeTint="F2"/>
                <w:sz w:val="22"/>
                <w:szCs w:val="22"/>
              </w:rPr>
              <w:t xml:space="preserve"> compris toutes suggestions</w:t>
            </w:r>
          </w:p>
          <w:p w14:paraId="328E9115" w14:textId="2DF74DD5" w:rsidR="00E873C6" w:rsidRPr="0025399C" w:rsidRDefault="00E873C6" w:rsidP="00E873C6">
            <w:pPr>
              <w:jc w:val="left"/>
              <w:rPr>
                <w:b/>
                <w:color w:val="0D0D0D" w:themeColor="text1" w:themeTint="F2"/>
              </w:rPr>
            </w:pPr>
            <w:r w:rsidRPr="0025399C">
              <w:rPr>
                <w:color w:val="0D0D0D" w:themeColor="text1" w:themeTint="F2"/>
              </w:rPr>
              <w:t xml:space="preserve">A </w:t>
            </w:r>
            <w:r w:rsidR="00A13795" w:rsidRPr="0025399C">
              <w:rPr>
                <w:color w:val="0D0D0D" w:themeColor="text1" w:themeTint="F2"/>
              </w:rPr>
              <w:t>L’UNITE</w:t>
            </w:r>
            <w:r w:rsidRPr="0025399C">
              <w:rPr>
                <w:color w:val="0D0D0D" w:themeColor="text1" w:themeTint="F2"/>
              </w:rPr>
              <w:t xml:space="preserve"> </w:t>
            </w:r>
            <w:r w:rsidR="00183FBF">
              <w:rPr>
                <w:color w:val="0D0D0D" w:themeColor="text1" w:themeTint="F2"/>
              </w:rPr>
              <w:t>à</w:t>
            </w:r>
            <w:r w:rsidRPr="0025399C">
              <w:rPr>
                <w:color w:val="0D0D0D" w:themeColor="text1" w:themeTint="F2"/>
              </w:rPr>
              <w:t>………………………………………</w:t>
            </w:r>
          </w:p>
        </w:tc>
        <w:tc>
          <w:tcPr>
            <w:tcW w:w="1134" w:type="dxa"/>
            <w:tcBorders>
              <w:top w:val="nil"/>
              <w:left w:val="nil"/>
              <w:bottom w:val="single" w:sz="4" w:space="0" w:color="auto"/>
              <w:right w:val="single" w:sz="4" w:space="0" w:color="auto"/>
            </w:tcBorders>
            <w:vAlign w:val="center"/>
          </w:tcPr>
          <w:p w14:paraId="2260A115" w14:textId="3245775A" w:rsidR="00AA5290" w:rsidRPr="0025399C" w:rsidRDefault="00081094" w:rsidP="001A6AD2">
            <w:pPr>
              <w:jc w:val="center"/>
              <w:rPr>
                <w:color w:val="0D0D0D" w:themeColor="text1" w:themeTint="F2"/>
                <w:sz w:val="22"/>
                <w:szCs w:val="22"/>
              </w:rPr>
            </w:pPr>
            <w:r w:rsidRPr="0025399C">
              <w:rPr>
                <w:color w:val="0D0D0D" w:themeColor="text1" w:themeTint="F2"/>
                <w:sz w:val="22"/>
                <w:szCs w:val="22"/>
              </w:rPr>
              <w:t>u</w:t>
            </w:r>
          </w:p>
        </w:tc>
        <w:tc>
          <w:tcPr>
            <w:tcW w:w="1229" w:type="dxa"/>
            <w:tcBorders>
              <w:top w:val="nil"/>
              <w:left w:val="nil"/>
              <w:bottom w:val="single" w:sz="4" w:space="0" w:color="auto"/>
              <w:right w:val="single" w:sz="4" w:space="0" w:color="auto"/>
            </w:tcBorders>
            <w:vAlign w:val="bottom"/>
          </w:tcPr>
          <w:p w14:paraId="70105CEC" w14:textId="77777777" w:rsidR="00AA5290" w:rsidRPr="0025399C" w:rsidRDefault="00AA5290" w:rsidP="001A6AD2">
            <w:pPr>
              <w:jc w:val="right"/>
              <w:rPr>
                <w:color w:val="0D0D0D" w:themeColor="text1" w:themeTint="F2"/>
                <w:sz w:val="22"/>
                <w:szCs w:val="22"/>
              </w:rPr>
            </w:pPr>
          </w:p>
        </w:tc>
      </w:tr>
      <w:tr w:rsidR="00AA5290" w:rsidRPr="0025399C" w14:paraId="637A4EEF" w14:textId="77777777" w:rsidTr="006E4359">
        <w:trPr>
          <w:trHeight w:val="964"/>
          <w:jc w:val="center"/>
        </w:trPr>
        <w:tc>
          <w:tcPr>
            <w:tcW w:w="866" w:type="dxa"/>
            <w:tcBorders>
              <w:top w:val="nil"/>
              <w:left w:val="single" w:sz="8" w:space="0" w:color="auto"/>
              <w:bottom w:val="single" w:sz="4" w:space="0" w:color="auto"/>
              <w:right w:val="single" w:sz="4" w:space="0" w:color="auto"/>
            </w:tcBorders>
          </w:tcPr>
          <w:p w14:paraId="3567AA6B" w14:textId="111B6E1F" w:rsidR="00AA5290" w:rsidRPr="0025399C" w:rsidRDefault="00460E29" w:rsidP="001A6AD2">
            <w:pPr>
              <w:jc w:val="center"/>
              <w:rPr>
                <w:b/>
                <w:bCs/>
                <w:color w:val="0D0D0D" w:themeColor="text1" w:themeTint="F2"/>
                <w:szCs w:val="22"/>
              </w:rPr>
            </w:pPr>
            <w:r w:rsidRPr="0025399C">
              <w:rPr>
                <w:b/>
                <w:bCs/>
                <w:color w:val="0D0D0D" w:themeColor="text1" w:themeTint="F2"/>
                <w:szCs w:val="22"/>
              </w:rPr>
              <w:t>205</w:t>
            </w:r>
          </w:p>
        </w:tc>
        <w:tc>
          <w:tcPr>
            <w:tcW w:w="5751" w:type="dxa"/>
            <w:tcBorders>
              <w:top w:val="nil"/>
              <w:left w:val="nil"/>
              <w:bottom w:val="single" w:sz="4" w:space="0" w:color="auto"/>
              <w:right w:val="single" w:sz="4" w:space="0" w:color="auto"/>
            </w:tcBorders>
          </w:tcPr>
          <w:p w14:paraId="1B0DB319" w14:textId="0F8E6BD0" w:rsidR="00081094" w:rsidRPr="0025399C" w:rsidRDefault="00081094" w:rsidP="00081094">
            <w:pPr>
              <w:jc w:val="left"/>
              <w:rPr>
                <w:b/>
                <w:color w:val="0D0D0D" w:themeColor="text1" w:themeTint="F2"/>
              </w:rPr>
            </w:pPr>
            <w:r w:rsidRPr="0025399C">
              <w:rPr>
                <w:b/>
                <w:color w:val="0D0D0D" w:themeColor="text1" w:themeTint="F2"/>
              </w:rPr>
              <w:t>Fil d’attache</w:t>
            </w:r>
          </w:p>
          <w:p w14:paraId="2DC6D0A4" w14:textId="362A18C8" w:rsidR="006E45EA" w:rsidRPr="0025399C" w:rsidRDefault="006E45EA" w:rsidP="006E45EA">
            <w:pPr>
              <w:jc w:val="left"/>
              <w:rPr>
                <w:color w:val="0D0D0D" w:themeColor="text1" w:themeTint="F2"/>
              </w:rPr>
            </w:pPr>
            <w:r w:rsidRPr="0025399C">
              <w:rPr>
                <w:color w:val="0D0D0D" w:themeColor="text1" w:themeTint="F2"/>
              </w:rPr>
              <w:t xml:space="preserve">Ce prix rémunère </w:t>
            </w:r>
            <w:r w:rsidR="00833B63">
              <w:rPr>
                <w:color w:val="0D0D0D" w:themeColor="text1" w:themeTint="F2"/>
              </w:rPr>
              <w:t>à l’unité</w:t>
            </w:r>
            <w:r w:rsidRPr="0025399C">
              <w:rPr>
                <w:color w:val="0D0D0D" w:themeColor="text1" w:themeTint="F2"/>
              </w:rPr>
              <w:t xml:space="preserve">, la fourniture livraison et stockage des </w:t>
            </w:r>
            <w:r w:rsidR="002E3893" w:rsidRPr="00637D17">
              <w:rPr>
                <w:color w:val="0D0D0D" w:themeColor="text1" w:themeTint="F2"/>
              </w:rPr>
              <w:t>conforme aux normes NF A 35-015 et NF A 35-022. Les fils en acier Fe TLE 500 sont lisses et leur limite d'élasticité est supérieure ou égale à 500 MPa. Les fils</w:t>
            </w:r>
            <w:r w:rsidR="002E3893">
              <w:rPr>
                <w:color w:val="0D0D0D" w:themeColor="text1" w:themeTint="F2"/>
              </w:rPr>
              <w:t xml:space="preserve"> </w:t>
            </w:r>
            <w:r>
              <w:rPr>
                <w:color w:val="0D0D0D" w:themeColor="text1" w:themeTint="F2"/>
              </w:rPr>
              <w:t xml:space="preserve">devant </w:t>
            </w:r>
            <w:r w:rsidRPr="0025399C">
              <w:rPr>
                <w:color w:val="0D0D0D" w:themeColor="text1" w:themeTint="F2"/>
              </w:rPr>
              <w:t>servir</w:t>
            </w:r>
            <w:r>
              <w:rPr>
                <w:color w:val="0D0D0D" w:themeColor="text1" w:themeTint="F2"/>
              </w:rPr>
              <w:t xml:space="preserve"> </w:t>
            </w:r>
            <w:r w:rsidRPr="0025399C">
              <w:rPr>
                <w:color w:val="0D0D0D" w:themeColor="text1" w:themeTint="F2"/>
              </w:rPr>
              <w:t xml:space="preserve">à la fabrication des pavés et dalettes (construction).   </w:t>
            </w:r>
          </w:p>
          <w:p w14:paraId="435A32EC" w14:textId="77777777" w:rsidR="00081094" w:rsidRPr="0025399C" w:rsidRDefault="00081094" w:rsidP="00081094">
            <w:pPr>
              <w:jc w:val="left"/>
              <w:rPr>
                <w:color w:val="0D0D0D" w:themeColor="text1" w:themeTint="F2"/>
              </w:rPr>
            </w:pPr>
            <w:r w:rsidRPr="0025399C">
              <w:rPr>
                <w:color w:val="0D0D0D" w:themeColor="text1" w:themeTint="F2"/>
              </w:rPr>
              <w:t>Il comprend notamment :</w:t>
            </w:r>
          </w:p>
          <w:p w14:paraId="1F5BDB78" w14:textId="24AA3EE2" w:rsidR="00101747" w:rsidRPr="00C942EB" w:rsidRDefault="002E3893" w:rsidP="00101747">
            <w:pPr>
              <w:jc w:val="left"/>
              <w:rPr>
                <w:color w:val="0D0D0D" w:themeColor="text1" w:themeTint="F2"/>
              </w:rPr>
            </w:pPr>
            <w:r>
              <w:rPr>
                <w:color w:val="0D0D0D" w:themeColor="text1" w:themeTint="F2"/>
              </w:rPr>
              <w:t>-</w:t>
            </w:r>
            <w:r w:rsidR="00101747" w:rsidRPr="0025399C">
              <w:rPr>
                <w:color w:val="0D0D0D" w:themeColor="text1" w:themeTint="F2"/>
                <w:sz w:val="22"/>
                <w:szCs w:val="22"/>
              </w:rPr>
              <w:t>Chargement, transport, déchargement</w:t>
            </w:r>
            <w:r w:rsidR="00101747">
              <w:rPr>
                <w:color w:val="0D0D0D" w:themeColor="text1" w:themeTint="F2"/>
                <w:sz w:val="22"/>
                <w:szCs w:val="22"/>
              </w:rPr>
              <w:t xml:space="preserve">, </w:t>
            </w:r>
            <w:r w:rsidR="00101747" w:rsidRPr="00C942EB">
              <w:rPr>
                <w:color w:val="0D0D0D" w:themeColor="text1" w:themeTint="F2"/>
              </w:rPr>
              <w:t xml:space="preserve">nettoyage et préparation </w:t>
            </w:r>
            <w:r w:rsidR="00101747">
              <w:rPr>
                <w:color w:val="0D0D0D" w:themeColor="text1" w:themeTint="F2"/>
              </w:rPr>
              <w:t xml:space="preserve">sommaire </w:t>
            </w:r>
            <w:r w:rsidR="00101747" w:rsidRPr="00C942EB">
              <w:rPr>
                <w:color w:val="0D0D0D" w:themeColor="text1" w:themeTint="F2"/>
              </w:rPr>
              <w:t xml:space="preserve">de la plateforme </w:t>
            </w:r>
            <w:r w:rsidR="00101747">
              <w:rPr>
                <w:color w:val="0D0D0D" w:themeColor="text1" w:themeTint="F2"/>
              </w:rPr>
              <w:t>de livraison</w:t>
            </w:r>
            <w:r w:rsidR="00101747" w:rsidRPr="00C942EB">
              <w:rPr>
                <w:color w:val="0D0D0D" w:themeColor="text1" w:themeTint="F2"/>
              </w:rPr>
              <w:t xml:space="preserve">.  </w:t>
            </w:r>
          </w:p>
          <w:p w14:paraId="21FF500E" w14:textId="608AD879" w:rsidR="00101747" w:rsidRPr="00C942EB" w:rsidRDefault="004807B0" w:rsidP="00101747">
            <w:pPr>
              <w:rPr>
                <w:color w:val="0D0D0D" w:themeColor="text1" w:themeTint="F2"/>
                <w:sz w:val="22"/>
                <w:szCs w:val="22"/>
              </w:rPr>
            </w:pPr>
            <w:r>
              <w:rPr>
                <w:color w:val="0D0D0D" w:themeColor="text1" w:themeTint="F2"/>
                <w:sz w:val="22"/>
                <w:szCs w:val="22"/>
              </w:rPr>
              <w:t>Y</w:t>
            </w:r>
            <w:r w:rsidR="00101747">
              <w:rPr>
                <w:color w:val="0D0D0D" w:themeColor="text1" w:themeTint="F2"/>
                <w:sz w:val="22"/>
                <w:szCs w:val="22"/>
              </w:rPr>
              <w:t xml:space="preserve"> compris toutes suggestions</w:t>
            </w:r>
          </w:p>
          <w:p w14:paraId="65018A5F" w14:textId="3A73805B" w:rsidR="00AA5290" w:rsidRPr="0025399C" w:rsidRDefault="00081094" w:rsidP="00081094">
            <w:pPr>
              <w:jc w:val="left"/>
              <w:rPr>
                <w:color w:val="0D0D0D" w:themeColor="text1" w:themeTint="F2"/>
              </w:rPr>
            </w:pPr>
            <w:r w:rsidRPr="0025399C">
              <w:rPr>
                <w:color w:val="0D0D0D" w:themeColor="text1" w:themeTint="F2"/>
              </w:rPr>
              <w:t xml:space="preserve">A </w:t>
            </w:r>
            <w:r w:rsidR="00A13795" w:rsidRPr="0025399C">
              <w:rPr>
                <w:color w:val="0D0D0D" w:themeColor="text1" w:themeTint="F2"/>
              </w:rPr>
              <w:t>L’UNITE</w:t>
            </w:r>
            <w:r w:rsidRPr="0025399C">
              <w:rPr>
                <w:color w:val="0D0D0D" w:themeColor="text1" w:themeTint="F2"/>
              </w:rPr>
              <w:t xml:space="preserve"> </w:t>
            </w:r>
            <w:r w:rsidR="00D309B2">
              <w:rPr>
                <w:color w:val="0D0D0D" w:themeColor="text1" w:themeTint="F2"/>
              </w:rPr>
              <w:t>à</w:t>
            </w:r>
            <w:r w:rsidRPr="0025399C">
              <w:rPr>
                <w:color w:val="0D0D0D" w:themeColor="text1" w:themeTint="F2"/>
              </w:rPr>
              <w:t>………………………………………</w:t>
            </w:r>
          </w:p>
        </w:tc>
        <w:tc>
          <w:tcPr>
            <w:tcW w:w="1134" w:type="dxa"/>
            <w:tcBorders>
              <w:top w:val="nil"/>
              <w:left w:val="nil"/>
              <w:bottom w:val="single" w:sz="4" w:space="0" w:color="auto"/>
              <w:right w:val="single" w:sz="4" w:space="0" w:color="auto"/>
            </w:tcBorders>
            <w:vAlign w:val="center"/>
          </w:tcPr>
          <w:p w14:paraId="07264937" w14:textId="3422C130" w:rsidR="00AA5290" w:rsidRPr="0025399C" w:rsidRDefault="00AA5876" w:rsidP="001A6AD2">
            <w:pPr>
              <w:jc w:val="center"/>
              <w:rPr>
                <w:color w:val="0D0D0D" w:themeColor="text1" w:themeTint="F2"/>
                <w:sz w:val="22"/>
                <w:szCs w:val="22"/>
              </w:rPr>
            </w:pPr>
            <w:r w:rsidRPr="0025399C">
              <w:rPr>
                <w:color w:val="0D0D0D" w:themeColor="text1" w:themeTint="F2"/>
                <w:sz w:val="22"/>
                <w:szCs w:val="22"/>
              </w:rPr>
              <w:t>u</w:t>
            </w:r>
          </w:p>
        </w:tc>
        <w:tc>
          <w:tcPr>
            <w:tcW w:w="1229" w:type="dxa"/>
            <w:tcBorders>
              <w:top w:val="nil"/>
              <w:left w:val="nil"/>
              <w:bottom w:val="single" w:sz="4" w:space="0" w:color="auto"/>
              <w:right w:val="single" w:sz="4" w:space="0" w:color="auto"/>
            </w:tcBorders>
            <w:vAlign w:val="bottom"/>
          </w:tcPr>
          <w:p w14:paraId="62D36944" w14:textId="77777777" w:rsidR="00AA5290" w:rsidRPr="0025399C" w:rsidRDefault="00AA5290" w:rsidP="001A6AD2">
            <w:pPr>
              <w:jc w:val="right"/>
              <w:rPr>
                <w:color w:val="0D0D0D" w:themeColor="text1" w:themeTint="F2"/>
                <w:sz w:val="22"/>
                <w:szCs w:val="22"/>
              </w:rPr>
            </w:pPr>
          </w:p>
        </w:tc>
      </w:tr>
      <w:tr w:rsidR="00AA5290" w:rsidRPr="0025399C" w14:paraId="6081900E" w14:textId="77777777" w:rsidTr="006E4359">
        <w:trPr>
          <w:trHeight w:val="964"/>
          <w:jc w:val="center"/>
        </w:trPr>
        <w:tc>
          <w:tcPr>
            <w:tcW w:w="866" w:type="dxa"/>
            <w:tcBorders>
              <w:top w:val="nil"/>
              <w:left w:val="single" w:sz="8" w:space="0" w:color="auto"/>
              <w:bottom w:val="single" w:sz="4" w:space="0" w:color="auto"/>
              <w:right w:val="single" w:sz="4" w:space="0" w:color="auto"/>
            </w:tcBorders>
          </w:tcPr>
          <w:p w14:paraId="515A6637" w14:textId="68FEC6BF" w:rsidR="00AA5290" w:rsidRPr="0025399C" w:rsidRDefault="00AA5290" w:rsidP="001A6AD2">
            <w:pPr>
              <w:jc w:val="center"/>
              <w:rPr>
                <w:b/>
                <w:bCs/>
                <w:color w:val="0D0D0D" w:themeColor="text1" w:themeTint="F2"/>
                <w:szCs w:val="22"/>
              </w:rPr>
            </w:pPr>
          </w:p>
        </w:tc>
        <w:tc>
          <w:tcPr>
            <w:tcW w:w="5751" w:type="dxa"/>
            <w:tcBorders>
              <w:top w:val="nil"/>
              <w:left w:val="nil"/>
              <w:bottom w:val="single" w:sz="4" w:space="0" w:color="auto"/>
              <w:right w:val="single" w:sz="4" w:space="0" w:color="auto"/>
            </w:tcBorders>
          </w:tcPr>
          <w:p w14:paraId="14103A47" w14:textId="77777777" w:rsidR="00AA5290" w:rsidRPr="0025399C" w:rsidRDefault="00AA5290" w:rsidP="001A6AD2">
            <w:pPr>
              <w:jc w:val="left"/>
              <w:rPr>
                <w:color w:val="0D0D0D" w:themeColor="text1" w:themeTint="F2"/>
              </w:rPr>
            </w:pPr>
          </w:p>
        </w:tc>
        <w:tc>
          <w:tcPr>
            <w:tcW w:w="1134" w:type="dxa"/>
            <w:tcBorders>
              <w:top w:val="nil"/>
              <w:left w:val="nil"/>
              <w:bottom w:val="single" w:sz="4" w:space="0" w:color="auto"/>
              <w:right w:val="single" w:sz="4" w:space="0" w:color="auto"/>
            </w:tcBorders>
            <w:vAlign w:val="center"/>
          </w:tcPr>
          <w:p w14:paraId="4D9877A8" w14:textId="77777777" w:rsidR="00AA5290" w:rsidRPr="0025399C" w:rsidRDefault="00AA5290" w:rsidP="001A6AD2">
            <w:pPr>
              <w:jc w:val="center"/>
              <w:rPr>
                <w:color w:val="0D0D0D" w:themeColor="text1" w:themeTint="F2"/>
                <w:sz w:val="22"/>
                <w:szCs w:val="22"/>
              </w:rPr>
            </w:pPr>
          </w:p>
        </w:tc>
        <w:tc>
          <w:tcPr>
            <w:tcW w:w="1229" w:type="dxa"/>
            <w:tcBorders>
              <w:top w:val="nil"/>
              <w:left w:val="nil"/>
              <w:bottom w:val="single" w:sz="4" w:space="0" w:color="auto"/>
              <w:right w:val="single" w:sz="4" w:space="0" w:color="auto"/>
            </w:tcBorders>
            <w:vAlign w:val="bottom"/>
          </w:tcPr>
          <w:p w14:paraId="6D3334E8" w14:textId="77777777" w:rsidR="00AA5290" w:rsidRPr="0025399C" w:rsidRDefault="00AA5290" w:rsidP="001A6AD2">
            <w:pPr>
              <w:jc w:val="right"/>
              <w:rPr>
                <w:color w:val="0D0D0D" w:themeColor="text1" w:themeTint="F2"/>
                <w:sz w:val="22"/>
                <w:szCs w:val="22"/>
              </w:rPr>
            </w:pPr>
          </w:p>
        </w:tc>
      </w:tr>
      <w:tr w:rsidR="0025399C" w:rsidRPr="0025399C" w14:paraId="639845DB" w14:textId="77777777" w:rsidTr="00000CA8">
        <w:trPr>
          <w:trHeight w:val="577"/>
          <w:jc w:val="center"/>
        </w:trPr>
        <w:tc>
          <w:tcPr>
            <w:tcW w:w="8980" w:type="dxa"/>
            <w:gridSpan w:val="4"/>
            <w:tcBorders>
              <w:top w:val="nil"/>
              <w:left w:val="single" w:sz="8" w:space="0" w:color="auto"/>
              <w:bottom w:val="single" w:sz="4" w:space="0" w:color="auto"/>
              <w:right w:val="single" w:sz="4" w:space="0" w:color="auto"/>
            </w:tcBorders>
          </w:tcPr>
          <w:p w14:paraId="0A867738" w14:textId="77777777" w:rsidR="00D26ED4" w:rsidRPr="0025399C" w:rsidRDefault="00D26ED4" w:rsidP="00D26ED4">
            <w:pPr>
              <w:jc w:val="right"/>
              <w:rPr>
                <w:color w:val="0D0D0D" w:themeColor="text1" w:themeTint="F2"/>
                <w:sz w:val="22"/>
                <w:szCs w:val="22"/>
              </w:rPr>
            </w:pPr>
            <w:r w:rsidRPr="0025399C">
              <w:rPr>
                <w:color w:val="0D0D0D" w:themeColor="text1" w:themeTint="F2"/>
                <w:sz w:val="22"/>
                <w:szCs w:val="22"/>
              </w:rPr>
              <w:t> </w:t>
            </w:r>
          </w:p>
        </w:tc>
      </w:tr>
    </w:tbl>
    <w:p w14:paraId="2915AE36" w14:textId="77777777" w:rsidR="00000CA8" w:rsidRPr="0025399C" w:rsidRDefault="00000CA8" w:rsidP="00000CA8">
      <w:pPr>
        <w:ind w:left="360"/>
        <w:rPr>
          <w:color w:val="0D0D0D" w:themeColor="text1" w:themeTint="F2"/>
          <w:lang w:val="nl-NL"/>
        </w:rPr>
      </w:pPr>
    </w:p>
    <w:p w14:paraId="3FC91A6B" w14:textId="77777777" w:rsidR="00000CA8" w:rsidRPr="0025399C" w:rsidRDefault="00000CA8" w:rsidP="00000CA8">
      <w:pPr>
        <w:rPr>
          <w:color w:val="0D0D0D" w:themeColor="text1" w:themeTint="F2"/>
          <w:lang w:val="nl-NL"/>
        </w:rPr>
      </w:pPr>
    </w:p>
    <w:p w14:paraId="7835410E" w14:textId="77777777" w:rsidR="0053021C" w:rsidRPr="0025399C" w:rsidRDefault="0053021C" w:rsidP="0053021C">
      <w:pPr>
        <w:rPr>
          <w:color w:val="0D0D0D" w:themeColor="text1" w:themeTint="F2"/>
          <w:vertAlign w:val="superscript"/>
        </w:rPr>
      </w:pPr>
    </w:p>
    <w:p w14:paraId="167DB91E" w14:textId="77777777" w:rsidR="00C71B03" w:rsidRPr="0025399C" w:rsidRDefault="00C71B03" w:rsidP="00000CA8">
      <w:pPr>
        <w:rPr>
          <w:color w:val="0D0D0D" w:themeColor="text1" w:themeTint="F2"/>
          <w:lang w:val="nl-NL"/>
        </w:rPr>
      </w:pPr>
    </w:p>
    <w:p w14:paraId="703373F6" w14:textId="77777777" w:rsidR="00C71B03" w:rsidRPr="0025399C" w:rsidRDefault="00C71B03" w:rsidP="00377D99">
      <w:pPr>
        <w:ind w:left="360"/>
        <w:rPr>
          <w:color w:val="0D0D0D" w:themeColor="text1" w:themeTint="F2"/>
          <w:lang w:val="nl-NL"/>
        </w:rPr>
      </w:pPr>
      <w:r w:rsidRPr="0025399C">
        <w:rPr>
          <w:color w:val="0D0D0D" w:themeColor="text1" w:themeTint="F2"/>
          <w:lang w:val="nl-NL"/>
        </w:rPr>
        <w:t xml:space="preserve">Nom du soumissionnaire: </w:t>
      </w:r>
      <w:r w:rsidR="00CC5535" w:rsidRPr="0025399C">
        <w:rPr>
          <w:color w:val="0D0D0D" w:themeColor="text1" w:themeTint="F2"/>
          <w:lang w:val="nl-NL"/>
        </w:rPr>
        <w:t>…………</w:t>
      </w:r>
      <w:r w:rsidRPr="0025399C">
        <w:rPr>
          <w:color w:val="0D0D0D" w:themeColor="text1" w:themeTint="F2"/>
          <w:lang w:val="nl-NL"/>
        </w:rPr>
        <w:t>…………………………</w:t>
      </w:r>
      <w:r w:rsidR="00377D99" w:rsidRPr="0025399C">
        <w:rPr>
          <w:color w:val="0D0D0D" w:themeColor="text1" w:themeTint="F2"/>
          <w:lang w:val="nl-NL"/>
        </w:rPr>
        <w:t>………………………………..</w:t>
      </w:r>
      <w:r w:rsidRPr="0025399C">
        <w:rPr>
          <w:color w:val="0D0D0D" w:themeColor="text1" w:themeTint="F2"/>
          <w:lang w:val="nl-NL"/>
        </w:rPr>
        <w:t>…..</w:t>
      </w:r>
    </w:p>
    <w:p w14:paraId="00F489D3" w14:textId="77777777" w:rsidR="00CC5535" w:rsidRPr="0025399C" w:rsidRDefault="00CC5535" w:rsidP="00C71B03">
      <w:pPr>
        <w:ind w:left="360"/>
        <w:rPr>
          <w:color w:val="0D0D0D" w:themeColor="text1" w:themeTint="F2"/>
          <w:lang w:val="nl-NL"/>
        </w:rPr>
      </w:pPr>
    </w:p>
    <w:p w14:paraId="40581508" w14:textId="77777777" w:rsidR="00377D99" w:rsidRPr="0025399C" w:rsidRDefault="00377D99" w:rsidP="00C71B03">
      <w:pPr>
        <w:ind w:left="360"/>
        <w:rPr>
          <w:color w:val="0D0D0D" w:themeColor="text1" w:themeTint="F2"/>
          <w:lang w:val="nl-NL"/>
        </w:rPr>
      </w:pPr>
    </w:p>
    <w:p w14:paraId="0E2BA249" w14:textId="77777777" w:rsidR="00C71B03" w:rsidRPr="0025399C" w:rsidRDefault="00C71B03" w:rsidP="00C71B03">
      <w:pPr>
        <w:ind w:left="360"/>
        <w:rPr>
          <w:color w:val="0D0D0D" w:themeColor="text1" w:themeTint="F2"/>
          <w:lang w:val="nl-NL"/>
        </w:rPr>
      </w:pPr>
      <w:r w:rsidRPr="0025399C">
        <w:rPr>
          <w:color w:val="0D0D0D" w:themeColor="text1" w:themeTint="F2"/>
          <w:lang w:val="nl-NL"/>
        </w:rPr>
        <w:t>Signature………………………………………………………………………</w:t>
      </w:r>
      <w:r w:rsidR="00CC5535" w:rsidRPr="0025399C">
        <w:rPr>
          <w:color w:val="0D0D0D" w:themeColor="text1" w:themeTint="F2"/>
          <w:lang w:val="nl-NL"/>
        </w:rPr>
        <w:t>…………………</w:t>
      </w:r>
    </w:p>
    <w:p w14:paraId="3AFD894F" w14:textId="77777777" w:rsidR="00C71B03" w:rsidRPr="0025399C" w:rsidRDefault="00C71B03" w:rsidP="00C71B03">
      <w:pPr>
        <w:ind w:left="360"/>
        <w:rPr>
          <w:color w:val="0D0D0D" w:themeColor="text1" w:themeTint="F2"/>
          <w:lang w:val="nl-NL"/>
        </w:rPr>
      </w:pPr>
    </w:p>
    <w:p w14:paraId="2B897DC8" w14:textId="77777777" w:rsidR="00C71B03" w:rsidRPr="0025399C" w:rsidRDefault="00C71B03" w:rsidP="00C71B03">
      <w:pPr>
        <w:ind w:left="360"/>
        <w:rPr>
          <w:color w:val="0D0D0D" w:themeColor="text1" w:themeTint="F2"/>
          <w:lang w:val="nl-NL"/>
        </w:rPr>
      </w:pPr>
    </w:p>
    <w:p w14:paraId="54AB3294" w14:textId="77777777" w:rsidR="00C71B03" w:rsidRPr="000A13CC" w:rsidRDefault="00C71B03" w:rsidP="00C71B03">
      <w:pPr>
        <w:ind w:left="360"/>
        <w:rPr>
          <w:color w:val="000000" w:themeColor="text1"/>
          <w:lang w:val="nl-NL"/>
        </w:rPr>
      </w:pPr>
      <w:r w:rsidRPr="000A13CC">
        <w:rPr>
          <w:color w:val="000000" w:themeColor="text1"/>
          <w:lang w:val="nl-NL"/>
        </w:rPr>
        <w:t>Date ………………………………………………………………</w:t>
      </w:r>
      <w:r w:rsidR="00CC5535" w:rsidRPr="000A13CC">
        <w:rPr>
          <w:color w:val="000000" w:themeColor="text1"/>
          <w:lang w:val="nl-NL"/>
        </w:rPr>
        <w:t>……………………………..</w:t>
      </w:r>
    </w:p>
    <w:p w14:paraId="46C03833" w14:textId="77777777" w:rsidR="00C71B03" w:rsidRPr="000A13CC" w:rsidRDefault="00C71B03" w:rsidP="00C71B03">
      <w:pPr>
        <w:ind w:left="360"/>
        <w:rPr>
          <w:color w:val="000000" w:themeColor="text1"/>
          <w:lang w:val="nl-NL"/>
        </w:rPr>
      </w:pPr>
    </w:p>
    <w:p w14:paraId="5738CD99" w14:textId="77777777" w:rsidR="00C71B03" w:rsidRPr="000A13CC" w:rsidRDefault="00C71B03" w:rsidP="00C71B03">
      <w:pPr>
        <w:ind w:left="360"/>
        <w:rPr>
          <w:color w:val="000000" w:themeColor="text1"/>
          <w:lang w:val="nl-NL"/>
        </w:rPr>
      </w:pPr>
    </w:p>
    <w:p w14:paraId="393454F4" w14:textId="77777777" w:rsidR="00C71B03" w:rsidRPr="000A13CC" w:rsidRDefault="00C71B03" w:rsidP="00C71B03">
      <w:pPr>
        <w:ind w:left="360"/>
        <w:rPr>
          <w:color w:val="000000" w:themeColor="text1"/>
          <w:lang w:val="nl-NL"/>
        </w:rPr>
      </w:pPr>
    </w:p>
    <w:p w14:paraId="2FCCD7C7" w14:textId="77777777" w:rsidR="00000CA8" w:rsidRPr="000A13CC" w:rsidRDefault="00000CA8" w:rsidP="00C71B03">
      <w:pPr>
        <w:spacing w:after="200" w:line="276" w:lineRule="auto"/>
        <w:jc w:val="left"/>
        <w:rPr>
          <w:color w:val="000000" w:themeColor="text1"/>
        </w:rPr>
      </w:pPr>
    </w:p>
    <w:p w14:paraId="2B7500ED" w14:textId="389FDBD6" w:rsidR="00C71B03" w:rsidRPr="00F62D55" w:rsidRDefault="0091406E" w:rsidP="00E12B80">
      <w:pPr>
        <w:jc w:val="center"/>
        <w:rPr>
          <w:b/>
          <w:color w:val="0D0D0D" w:themeColor="text1" w:themeTint="F2"/>
          <w:sz w:val="36"/>
          <w:szCs w:val="36"/>
        </w:rPr>
      </w:pPr>
      <w:r w:rsidRPr="00F62D55">
        <w:rPr>
          <w:b/>
          <w:color w:val="0D0D0D" w:themeColor="text1" w:themeTint="F2"/>
          <w:sz w:val="36"/>
          <w:szCs w:val="36"/>
        </w:rPr>
        <w:t>PIECE N° 5</w:t>
      </w:r>
    </w:p>
    <w:p w14:paraId="65EBEF3A" w14:textId="7C100390" w:rsidR="00C71B03" w:rsidRPr="00A13795" w:rsidRDefault="00F62D55" w:rsidP="00A13795">
      <w:pPr>
        <w:ind w:left="360"/>
        <w:jc w:val="center"/>
        <w:rPr>
          <w:b/>
          <w:bCs/>
          <w:color w:val="0D0D0D" w:themeColor="text1" w:themeTint="F2"/>
          <w:sz w:val="36"/>
          <w:szCs w:val="36"/>
        </w:rPr>
      </w:pPr>
      <w:r w:rsidRPr="00F62D55">
        <w:rPr>
          <w:b/>
          <w:bCs/>
          <w:color w:val="0D0D0D" w:themeColor="text1" w:themeTint="F2"/>
          <w:sz w:val="36"/>
          <w:szCs w:val="36"/>
        </w:rPr>
        <w:t>CADRE DU</w:t>
      </w:r>
      <w:r w:rsidR="0091406E" w:rsidRPr="00F62D55">
        <w:rPr>
          <w:b/>
          <w:bCs/>
          <w:color w:val="0D0D0D" w:themeColor="text1" w:themeTint="F2"/>
          <w:sz w:val="36"/>
          <w:szCs w:val="36"/>
        </w:rPr>
        <w:t xml:space="preserve"> DEVIS ESTIMATIF ET QUANTITATIF</w:t>
      </w:r>
    </w:p>
    <w:tbl>
      <w:tblPr>
        <w:tblW w:w="10340" w:type="dxa"/>
        <w:jc w:val="center"/>
        <w:tblCellMar>
          <w:left w:w="70" w:type="dxa"/>
          <w:right w:w="70" w:type="dxa"/>
        </w:tblCellMar>
        <w:tblLook w:val="04A0" w:firstRow="1" w:lastRow="0" w:firstColumn="1" w:lastColumn="0" w:noHBand="0" w:noVBand="1"/>
      </w:tblPr>
      <w:tblGrid>
        <w:gridCol w:w="971"/>
        <w:gridCol w:w="4004"/>
        <w:gridCol w:w="849"/>
        <w:gridCol w:w="1314"/>
        <w:gridCol w:w="1509"/>
        <w:gridCol w:w="1693"/>
      </w:tblGrid>
      <w:tr w:rsidR="00E12B80" w:rsidRPr="000A13CC" w14:paraId="325E1B53" w14:textId="77777777" w:rsidTr="00334D4E">
        <w:trPr>
          <w:trHeight w:val="20"/>
          <w:jc w:val="center"/>
        </w:trPr>
        <w:tc>
          <w:tcPr>
            <w:tcW w:w="10340" w:type="dxa"/>
            <w:gridSpan w:val="6"/>
            <w:tcBorders>
              <w:top w:val="single" w:sz="8" w:space="0" w:color="auto"/>
              <w:left w:val="single" w:sz="8" w:space="0" w:color="auto"/>
              <w:bottom w:val="single" w:sz="8" w:space="0" w:color="auto"/>
              <w:right w:val="single" w:sz="8" w:space="0" w:color="auto"/>
            </w:tcBorders>
            <w:vAlign w:val="center"/>
          </w:tcPr>
          <w:p w14:paraId="6DFA3207" w14:textId="77777777" w:rsidR="00E12B80" w:rsidRPr="000A13CC" w:rsidRDefault="00E12B80" w:rsidP="00334D4E">
            <w:pPr>
              <w:jc w:val="center"/>
              <w:rPr>
                <w:b/>
                <w:bCs/>
                <w:sz w:val="22"/>
                <w:szCs w:val="22"/>
              </w:rPr>
            </w:pPr>
            <w:r>
              <w:rPr>
                <w:b/>
                <w:bCs/>
                <w:sz w:val="22"/>
                <w:szCs w:val="22"/>
              </w:rPr>
              <w:t>LOT 1</w:t>
            </w:r>
          </w:p>
        </w:tc>
      </w:tr>
      <w:tr w:rsidR="00E12B80" w:rsidRPr="000A13CC" w14:paraId="2FBB2260" w14:textId="77777777" w:rsidTr="00334D4E">
        <w:trPr>
          <w:trHeight w:val="20"/>
          <w:jc w:val="center"/>
        </w:trPr>
        <w:tc>
          <w:tcPr>
            <w:tcW w:w="971" w:type="dxa"/>
            <w:tcBorders>
              <w:top w:val="single" w:sz="8" w:space="0" w:color="auto"/>
              <w:left w:val="single" w:sz="8" w:space="0" w:color="auto"/>
              <w:bottom w:val="single" w:sz="8" w:space="0" w:color="auto"/>
              <w:right w:val="single" w:sz="4" w:space="0" w:color="auto"/>
            </w:tcBorders>
            <w:vAlign w:val="center"/>
            <w:hideMark/>
          </w:tcPr>
          <w:p w14:paraId="5F4AFE77" w14:textId="77777777" w:rsidR="00E12B80" w:rsidRPr="000A13CC" w:rsidRDefault="00E12B80" w:rsidP="00334D4E">
            <w:pPr>
              <w:jc w:val="center"/>
              <w:rPr>
                <w:b/>
                <w:bCs/>
                <w:sz w:val="22"/>
                <w:szCs w:val="22"/>
              </w:rPr>
            </w:pPr>
            <w:r w:rsidRPr="000A13CC">
              <w:rPr>
                <w:b/>
                <w:bCs/>
                <w:sz w:val="22"/>
                <w:szCs w:val="22"/>
              </w:rPr>
              <w:t>N° DE PRIX</w:t>
            </w:r>
          </w:p>
        </w:tc>
        <w:tc>
          <w:tcPr>
            <w:tcW w:w="4004" w:type="dxa"/>
            <w:tcBorders>
              <w:top w:val="single" w:sz="8" w:space="0" w:color="auto"/>
              <w:left w:val="nil"/>
              <w:bottom w:val="single" w:sz="8" w:space="0" w:color="auto"/>
              <w:right w:val="single" w:sz="4" w:space="0" w:color="auto"/>
            </w:tcBorders>
            <w:vAlign w:val="center"/>
            <w:hideMark/>
          </w:tcPr>
          <w:p w14:paraId="5B1107BA" w14:textId="77777777" w:rsidR="00E12B80" w:rsidRPr="000A13CC" w:rsidRDefault="00E12B80" w:rsidP="00334D4E">
            <w:pPr>
              <w:jc w:val="center"/>
              <w:rPr>
                <w:b/>
                <w:bCs/>
                <w:sz w:val="22"/>
                <w:szCs w:val="22"/>
              </w:rPr>
            </w:pPr>
            <w:r w:rsidRPr="000A13CC">
              <w:rPr>
                <w:b/>
                <w:bCs/>
                <w:sz w:val="22"/>
                <w:szCs w:val="22"/>
              </w:rPr>
              <w:t>DESIGNATION</w:t>
            </w:r>
          </w:p>
        </w:tc>
        <w:tc>
          <w:tcPr>
            <w:tcW w:w="849" w:type="dxa"/>
            <w:tcBorders>
              <w:top w:val="single" w:sz="8" w:space="0" w:color="auto"/>
              <w:left w:val="nil"/>
              <w:bottom w:val="single" w:sz="8" w:space="0" w:color="auto"/>
              <w:right w:val="single" w:sz="4" w:space="0" w:color="auto"/>
            </w:tcBorders>
            <w:vAlign w:val="center"/>
            <w:hideMark/>
          </w:tcPr>
          <w:p w14:paraId="37624502" w14:textId="77777777" w:rsidR="00E12B80" w:rsidRPr="000A13CC" w:rsidRDefault="00E12B80" w:rsidP="00334D4E">
            <w:pPr>
              <w:jc w:val="center"/>
              <w:rPr>
                <w:b/>
                <w:bCs/>
                <w:sz w:val="22"/>
                <w:szCs w:val="22"/>
              </w:rPr>
            </w:pPr>
            <w:r w:rsidRPr="000A13CC">
              <w:rPr>
                <w:b/>
                <w:bCs/>
                <w:sz w:val="22"/>
                <w:szCs w:val="22"/>
              </w:rPr>
              <w:t>UNITE</w:t>
            </w:r>
          </w:p>
        </w:tc>
        <w:tc>
          <w:tcPr>
            <w:tcW w:w="1314" w:type="dxa"/>
            <w:tcBorders>
              <w:top w:val="single" w:sz="8" w:space="0" w:color="auto"/>
              <w:left w:val="nil"/>
              <w:bottom w:val="single" w:sz="8" w:space="0" w:color="auto"/>
              <w:right w:val="single" w:sz="4" w:space="0" w:color="auto"/>
            </w:tcBorders>
            <w:vAlign w:val="center"/>
            <w:hideMark/>
          </w:tcPr>
          <w:p w14:paraId="4FFE40C8" w14:textId="77777777" w:rsidR="00E12B80" w:rsidRPr="000A13CC" w:rsidRDefault="00E12B80" w:rsidP="00334D4E">
            <w:pPr>
              <w:jc w:val="center"/>
              <w:rPr>
                <w:b/>
                <w:bCs/>
                <w:sz w:val="22"/>
                <w:szCs w:val="22"/>
              </w:rPr>
            </w:pPr>
            <w:r w:rsidRPr="000A13CC">
              <w:rPr>
                <w:b/>
                <w:bCs/>
                <w:sz w:val="22"/>
                <w:szCs w:val="22"/>
              </w:rPr>
              <w:t>QUANTITE</w:t>
            </w:r>
          </w:p>
        </w:tc>
        <w:tc>
          <w:tcPr>
            <w:tcW w:w="1509" w:type="dxa"/>
            <w:tcBorders>
              <w:top w:val="single" w:sz="8" w:space="0" w:color="auto"/>
              <w:left w:val="nil"/>
              <w:bottom w:val="single" w:sz="8" w:space="0" w:color="auto"/>
              <w:right w:val="single" w:sz="4" w:space="0" w:color="auto"/>
            </w:tcBorders>
            <w:vAlign w:val="center"/>
            <w:hideMark/>
          </w:tcPr>
          <w:p w14:paraId="68081770" w14:textId="77777777" w:rsidR="00E12B80" w:rsidRPr="000A13CC" w:rsidRDefault="00E12B80" w:rsidP="00334D4E">
            <w:pPr>
              <w:jc w:val="center"/>
              <w:rPr>
                <w:b/>
                <w:bCs/>
                <w:sz w:val="22"/>
                <w:szCs w:val="22"/>
              </w:rPr>
            </w:pPr>
            <w:r w:rsidRPr="000A13CC">
              <w:rPr>
                <w:b/>
                <w:bCs/>
                <w:sz w:val="22"/>
                <w:szCs w:val="22"/>
              </w:rPr>
              <w:t>PU HTVA</w:t>
            </w:r>
            <w:r>
              <w:rPr>
                <w:b/>
                <w:bCs/>
                <w:sz w:val="22"/>
                <w:szCs w:val="22"/>
              </w:rPr>
              <w:t>(FCFA)</w:t>
            </w:r>
          </w:p>
        </w:tc>
        <w:tc>
          <w:tcPr>
            <w:tcW w:w="1693" w:type="dxa"/>
            <w:tcBorders>
              <w:top w:val="single" w:sz="8" w:space="0" w:color="auto"/>
              <w:left w:val="nil"/>
              <w:bottom w:val="single" w:sz="8" w:space="0" w:color="auto"/>
              <w:right w:val="single" w:sz="8" w:space="0" w:color="auto"/>
            </w:tcBorders>
            <w:vAlign w:val="center"/>
            <w:hideMark/>
          </w:tcPr>
          <w:p w14:paraId="19781B47" w14:textId="77777777" w:rsidR="00E12B80" w:rsidRPr="000A13CC" w:rsidRDefault="00E12B80" w:rsidP="00334D4E">
            <w:pPr>
              <w:jc w:val="center"/>
              <w:rPr>
                <w:b/>
                <w:bCs/>
                <w:sz w:val="22"/>
                <w:szCs w:val="22"/>
              </w:rPr>
            </w:pPr>
            <w:r w:rsidRPr="000A13CC">
              <w:rPr>
                <w:b/>
                <w:bCs/>
                <w:sz w:val="22"/>
                <w:szCs w:val="22"/>
              </w:rPr>
              <w:t>MONTANT TOTAL</w:t>
            </w:r>
            <w:r>
              <w:rPr>
                <w:b/>
                <w:bCs/>
                <w:sz w:val="22"/>
                <w:szCs w:val="22"/>
              </w:rPr>
              <w:t xml:space="preserve"> (FCFA)</w:t>
            </w:r>
          </w:p>
        </w:tc>
      </w:tr>
      <w:tr w:rsidR="00E12B80" w:rsidRPr="000A13CC" w14:paraId="75703BCE" w14:textId="77777777" w:rsidTr="00334D4E">
        <w:trPr>
          <w:trHeight w:val="20"/>
          <w:jc w:val="center"/>
        </w:trPr>
        <w:tc>
          <w:tcPr>
            <w:tcW w:w="971" w:type="dxa"/>
            <w:tcBorders>
              <w:top w:val="nil"/>
              <w:left w:val="single" w:sz="8" w:space="0" w:color="auto"/>
              <w:bottom w:val="double" w:sz="6" w:space="0" w:color="auto"/>
              <w:right w:val="nil"/>
            </w:tcBorders>
            <w:vAlign w:val="center"/>
            <w:hideMark/>
          </w:tcPr>
          <w:p w14:paraId="39227D77" w14:textId="77777777" w:rsidR="00E12B80" w:rsidRPr="000A13CC" w:rsidRDefault="00E12B80" w:rsidP="00334D4E">
            <w:pPr>
              <w:jc w:val="center"/>
              <w:rPr>
                <w:sz w:val="22"/>
                <w:szCs w:val="22"/>
              </w:rPr>
            </w:pPr>
            <w:r w:rsidRPr="000A13CC">
              <w:rPr>
                <w:sz w:val="22"/>
                <w:szCs w:val="22"/>
              </w:rPr>
              <w:t> </w:t>
            </w:r>
          </w:p>
        </w:tc>
        <w:tc>
          <w:tcPr>
            <w:tcW w:w="4004" w:type="dxa"/>
            <w:tcBorders>
              <w:top w:val="nil"/>
              <w:left w:val="nil"/>
              <w:bottom w:val="double" w:sz="6" w:space="0" w:color="auto"/>
              <w:right w:val="nil"/>
            </w:tcBorders>
            <w:vAlign w:val="center"/>
            <w:hideMark/>
          </w:tcPr>
          <w:p w14:paraId="7B3407BB" w14:textId="77777777" w:rsidR="00E12B80" w:rsidRPr="000A13CC" w:rsidRDefault="00E12B80" w:rsidP="00334D4E">
            <w:pPr>
              <w:rPr>
                <w:sz w:val="22"/>
                <w:szCs w:val="22"/>
              </w:rPr>
            </w:pPr>
            <w:r w:rsidRPr="000A13CC">
              <w:rPr>
                <w:sz w:val="22"/>
                <w:szCs w:val="22"/>
              </w:rPr>
              <w:t> </w:t>
            </w:r>
          </w:p>
        </w:tc>
        <w:tc>
          <w:tcPr>
            <w:tcW w:w="849" w:type="dxa"/>
            <w:tcBorders>
              <w:top w:val="nil"/>
              <w:left w:val="nil"/>
              <w:bottom w:val="double" w:sz="6" w:space="0" w:color="auto"/>
              <w:right w:val="nil"/>
            </w:tcBorders>
            <w:vAlign w:val="center"/>
            <w:hideMark/>
          </w:tcPr>
          <w:p w14:paraId="16199868" w14:textId="77777777" w:rsidR="00E12B80" w:rsidRPr="000A13CC" w:rsidRDefault="00E12B80" w:rsidP="00334D4E">
            <w:pPr>
              <w:jc w:val="center"/>
              <w:rPr>
                <w:sz w:val="22"/>
                <w:szCs w:val="22"/>
              </w:rPr>
            </w:pPr>
            <w:r w:rsidRPr="000A13CC">
              <w:rPr>
                <w:sz w:val="22"/>
                <w:szCs w:val="22"/>
              </w:rPr>
              <w:t> </w:t>
            </w:r>
          </w:p>
        </w:tc>
        <w:tc>
          <w:tcPr>
            <w:tcW w:w="1314" w:type="dxa"/>
            <w:tcBorders>
              <w:top w:val="nil"/>
              <w:left w:val="nil"/>
              <w:bottom w:val="double" w:sz="6" w:space="0" w:color="auto"/>
              <w:right w:val="nil"/>
            </w:tcBorders>
            <w:vAlign w:val="center"/>
            <w:hideMark/>
          </w:tcPr>
          <w:p w14:paraId="6EF890D7" w14:textId="77777777" w:rsidR="00E12B80" w:rsidRPr="000A13CC" w:rsidRDefault="00E12B80" w:rsidP="00334D4E">
            <w:pPr>
              <w:rPr>
                <w:sz w:val="22"/>
                <w:szCs w:val="22"/>
              </w:rPr>
            </w:pPr>
            <w:r w:rsidRPr="000A13CC">
              <w:rPr>
                <w:sz w:val="22"/>
                <w:szCs w:val="22"/>
              </w:rPr>
              <w:t> </w:t>
            </w:r>
          </w:p>
        </w:tc>
        <w:tc>
          <w:tcPr>
            <w:tcW w:w="1509" w:type="dxa"/>
            <w:tcBorders>
              <w:top w:val="nil"/>
              <w:left w:val="nil"/>
              <w:bottom w:val="double" w:sz="6" w:space="0" w:color="auto"/>
              <w:right w:val="nil"/>
            </w:tcBorders>
            <w:vAlign w:val="bottom"/>
            <w:hideMark/>
          </w:tcPr>
          <w:p w14:paraId="50D977BF" w14:textId="77777777" w:rsidR="00E12B80" w:rsidRPr="000A13CC" w:rsidRDefault="00E12B80" w:rsidP="00334D4E">
            <w:pPr>
              <w:jc w:val="right"/>
              <w:rPr>
                <w:sz w:val="22"/>
                <w:szCs w:val="22"/>
              </w:rPr>
            </w:pPr>
            <w:r w:rsidRPr="000A13CC">
              <w:rPr>
                <w:sz w:val="22"/>
                <w:szCs w:val="22"/>
              </w:rPr>
              <w:t> </w:t>
            </w:r>
          </w:p>
        </w:tc>
        <w:tc>
          <w:tcPr>
            <w:tcW w:w="1693" w:type="dxa"/>
            <w:tcBorders>
              <w:top w:val="nil"/>
              <w:left w:val="nil"/>
              <w:bottom w:val="double" w:sz="6" w:space="0" w:color="auto"/>
              <w:right w:val="single" w:sz="8" w:space="0" w:color="auto"/>
            </w:tcBorders>
            <w:vAlign w:val="bottom"/>
            <w:hideMark/>
          </w:tcPr>
          <w:p w14:paraId="41D3CD1A" w14:textId="77777777" w:rsidR="00E12B80" w:rsidRPr="000A13CC" w:rsidRDefault="00E12B80" w:rsidP="00334D4E">
            <w:pPr>
              <w:jc w:val="right"/>
              <w:rPr>
                <w:sz w:val="22"/>
                <w:szCs w:val="22"/>
              </w:rPr>
            </w:pPr>
            <w:r w:rsidRPr="000A13CC">
              <w:rPr>
                <w:sz w:val="22"/>
                <w:szCs w:val="22"/>
              </w:rPr>
              <w:t> </w:t>
            </w:r>
          </w:p>
        </w:tc>
      </w:tr>
      <w:tr w:rsidR="00E12B80" w:rsidRPr="000A13CC" w14:paraId="53087566" w14:textId="77777777" w:rsidTr="00334D4E">
        <w:trPr>
          <w:trHeight w:val="546"/>
          <w:jc w:val="center"/>
        </w:trPr>
        <w:tc>
          <w:tcPr>
            <w:tcW w:w="971" w:type="dxa"/>
            <w:tcBorders>
              <w:top w:val="nil"/>
              <w:left w:val="single" w:sz="8" w:space="0" w:color="auto"/>
              <w:bottom w:val="single" w:sz="4" w:space="0" w:color="auto"/>
              <w:right w:val="single" w:sz="4" w:space="0" w:color="auto"/>
            </w:tcBorders>
            <w:hideMark/>
          </w:tcPr>
          <w:p w14:paraId="6DB3341C" w14:textId="77777777" w:rsidR="00E12B80" w:rsidRPr="000A13CC" w:rsidRDefault="00E12B80" w:rsidP="00334D4E">
            <w:pPr>
              <w:jc w:val="center"/>
              <w:rPr>
                <w:b/>
                <w:bCs/>
                <w:szCs w:val="22"/>
              </w:rPr>
            </w:pPr>
            <w:r>
              <w:rPr>
                <w:b/>
                <w:bCs/>
                <w:szCs w:val="22"/>
              </w:rPr>
              <w:t xml:space="preserve">LOT </w:t>
            </w:r>
            <w:r w:rsidRPr="000A13CC">
              <w:rPr>
                <w:b/>
                <w:bCs/>
                <w:szCs w:val="22"/>
              </w:rPr>
              <w:t>100</w:t>
            </w:r>
          </w:p>
        </w:tc>
        <w:tc>
          <w:tcPr>
            <w:tcW w:w="9369" w:type="dxa"/>
            <w:gridSpan w:val="5"/>
            <w:tcBorders>
              <w:top w:val="nil"/>
              <w:left w:val="nil"/>
              <w:bottom w:val="single" w:sz="4" w:space="0" w:color="auto"/>
              <w:right w:val="single" w:sz="8" w:space="0" w:color="auto"/>
            </w:tcBorders>
            <w:vAlign w:val="center"/>
            <w:hideMark/>
          </w:tcPr>
          <w:p w14:paraId="0EE31421" w14:textId="77777777" w:rsidR="00E12B80" w:rsidRPr="000A13CC" w:rsidRDefault="00E12B80" w:rsidP="00334D4E">
            <w:pPr>
              <w:jc w:val="right"/>
              <w:rPr>
                <w:sz w:val="22"/>
                <w:szCs w:val="22"/>
              </w:rPr>
            </w:pPr>
            <w:r w:rsidRPr="000A13CC">
              <w:rPr>
                <w:sz w:val="22"/>
                <w:szCs w:val="22"/>
              </w:rPr>
              <w:t> </w:t>
            </w:r>
          </w:p>
          <w:p w14:paraId="3887F681" w14:textId="77777777" w:rsidR="00E12B80" w:rsidRPr="00316353" w:rsidRDefault="00E12B80" w:rsidP="00334D4E">
            <w:pPr>
              <w:jc w:val="center"/>
              <w:rPr>
                <w:b/>
                <w:sz w:val="22"/>
                <w:szCs w:val="22"/>
              </w:rPr>
            </w:pPr>
            <w:r w:rsidRPr="00316353">
              <w:rPr>
                <w:b/>
                <w:sz w:val="22"/>
                <w:szCs w:val="22"/>
              </w:rPr>
              <w:t>FOURNITURE ET LIVRAISON DES AGREGATS </w:t>
            </w:r>
          </w:p>
        </w:tc>
      </w:tr>
      <w:tr w:rsidR="00E12B80" w:rsidRPr="000A13CC" w14:paraId="4B043116" w14:textId="77777777" w:rsidTr="00334D4E">
        <w:trPr>
          <w:trHeight w:val="546"/>
          <w:jc w:val="center"/>
        </w:trPr>
        <w:tc>
          <w:tcPr>
            <w:tcW w:w="971" w:type="dxa"/>
            <w:tcBorders>
              <w:top w:val="nil"/>
              <w:left w:val="single" w:sz="8" w:space="0" w:color="auto"/>
              <w:bottom w:val="single" w:sz="4" w:space="0" w:color="auto"/>
              <w:right w:val="single" w:sz="4" w:space="0" w:color="auto"/>
            </w:tcBorders>
          </w:tcPr>
          <w:p w14:paraId="068CAF49" w14:textId="77777777" w:rsidR="00E12B80" w:rsidRPr="008A1812" w:rsidRDefault="00E12B80" w:rsidP="00334D4E">
            <w:pPr>
              <w:jc w:val="center"/>
              <w:rPr>
                <w:bCs/>
                <w:szCs w:val="22"/>
              </w:rPr>
            </w:pPr>
            <w:r>
              <w:rPr>
                <w:bCs/>
                <w:szCs w:val="22"/>
              </w:rPr>
              <w:t>101</w:t>
            </w:r>
          </w:p>
        </w:tc>
        <w:tc>
          <w:tcPr>
            <w:tcW w:w="4004" w:type="dxa"/>
            <w:tcBorders>
              <w:top w:val="nil"/>
              <w:left w:val="nil"/>
              <w:bottom w:val="single" w:sz="4" w:space="0" w:color="auto"/>
              <w:right w:val="single" w:sz="4" w:space="0" w:color="auto"/>
            </w:tcBorders>
          </w:tcPr>
          <w:p w14:paraId="5E2D4634" w14:textId="77777777" w:rsidR="00E12B80" w:rsidRPr="0039276D" w:rsidRDefault="00E12B80" w:rsidP="00334D4E">
            <w:pPr>
              <w:jc w:val="left"/>
            </w:pPr>
            <w:r w:rsidRPr="0039276D">
              <w:t>Gravier 5/15</w:t>
            </w:r>
          </w:p>
        </w:tc>
        <w:tc>
          <w:tcPr>
            <w:tcW w:w="849" w:type="dxa"/>
            <w:tcBorders>
              <w:top w:val="nil"/>
              <w:left w:val="nil"/>
              <w:bottom w:val="single" w:sz="4" w:space="0" w:color="auto"/>
              <w:right w:val="single" w:sz="4" w:space="0" w:color="auto"/>
            </w:tcBorders>
            <w:vAlign w:val="center"/>
          </w:tcPr>
          <w:p w14:paraId="09EB2C0F" w14:textId="77777777" w:rsidR="00E12B80" w:rsidRDefault="00E12B80" w:rsidP="00334D4E">
            <w:pPr>
              <w:jc w:val="center"/>
              <w:rPr>
                <w:sz w:val="22"/>
                <w:szCs w:val="22"/>
              </w:rPr>
            </w:pPr>
            <w:r>
              <w:rPr>
                <w:sz w:val="22"/>
                <w:szCs w:val="22"/>
              </w:rPr>
              <w:t>T</w:t>
            </w:r>
          </w:p>
        </w:tc>
        <w:tc>
          <w:tcPr>
            <w:tcW w:w="1314" w:type="dxa"/>
            <w:tcBorders>
              <w:top w:val="nil"/>
              <w:left w:val="nil"/>
              <w:bottom w:val="single" w:sz="4" w:space="0" w:color="auto"/>
              <w:right w:val="single" w:sz="4" w:space="0" w:color="auto"/>
            </w:tcBorders>
            <w:vAlign w:val="center"/>
          </w:tcPr>
          <w:p w14:paraId="1E05F5E5" w14:textId="77777777" w:rsidR="00E12B80" w:rsidRDefault="00E12B80" w:rsidP="00334D4E">
            <w:pPr>
              <w:jc w:val="center"/>
              <w:rPr>
                <w:sz w:val="22"/>
                <w:szCs w:val="22"/>
              </w:rPr>
            </w:pPr>
            <w:r>
              <w:rPr>
                <w:sz w:val="22"/>
                <w:szCs w:val="22"/>
              </w:rPr>
              <w:t>120</w:t>
            </w:r>
          </w:p>
        </w:tc>
        <w:tc>
          <w:tcPr>
            <w:tcW w:w="1509" w:type="dxa"/>
            <w:tcBorders>
              <w:top w:val="nil"/>
              <w:left w:val="nil"/>
              <w:bottom w:val="single" w:sz="4" w:space="0" w:color="auto"/>
              <w:right w:val="single" w:sz="4" w:space="0" w:color="auto"/>
            </w:tcBorders>
            <w:vAlign w:val="bottom"/>
          </w:tcPr>
          <w:p w14:paraId="65B71FBD" w14:textId="77777777" w:rsidR="00E12B80" w:rsidRPr="000A13CC" w:rsidRDefault="00E12B80" w:rsidP="00334D4E">
            <w:pPr>
              <w:jc w:val="right"/>
              <w:rPr>
                <w:sz w:val="22"/>
                <w:szCs w:val="22"/>
              </w:rPr>
            </w:pPr>
          </w:p>
        </w:tc>
        <w:tc>
          <w:tcPr>
            <w:tcW w:w="1693" w:type="dxa"/>
            <w:tcBorders>
              <w:top w:val="nil"/>
              <w:left w:val="nil"/>
              <w:bottom w:val="single" w:sz="4" w:space="0" w:color="auto"/>
              <w:right w:val="single" w:sz="8" w:space="0" w:color="auto"/>
            </w:tcBorders>
            <w:vAlign w:val="bottom"/>
          </w:tcPr>
          <w:p w14:paraId="3D4995CA" w14:textId="77777777" w:rsidR="00E12B80" w:rsidRPr="000A13CC" w:rsidRDefault="00E12B80" w:rsidP="00334D4E">
            <w:pPr>
              <w:jc w:val="right"/>
              <w:rPr>
                <w:sz w:val="22"/>
                <w:szCs w:val="22"/>
              </w:rPr>
            </w:pPr>
          </w:p>
        </w:tc>
      </w:tr>
      <w:tr w:rsidR="00E12B80" w:rsidRPr="000A13CC" w14:paraId="5ADD6DFC" w14:textId="77777777" w:rsidTr="00334D4E">
        <w:trPr>
          <w:trHeight w:val="546"/>
          <w:jc w:val="center"/>
        </w:trPr>
        <w:tc>
          <w:tcPr>
            <w:tcW w:w="971" w:type="dxa"/>
            <w:tcBorders>
              <w:top w:val="nil"/>
              <w:left w:val="single" w:sz="8" w:space="0" w:color="auto"/>
              <w:bottom w:val="single" w:sz="4" w:space="0" w:color="auto"/>
              <w:right w:val="single" w:sz="4" w:space="0" w:color="auto"/>
            </w:tcBorders>
          </w:tcPr>
          <w:p w14:paraId="7ADBF680" w14:textId="77777777" w:rsidR="00E12B80" w:rsidRPr="008A1812" w:rsidRDefault="00E12B80" w:rsidP="00334D4E">
            <w:pPr>
              <w:jc w:val="center"/>
              <w:rPr>
                <w:bCs/>
                <w:szCs w:val="22"/>
              </w:rPr>
            </w:pPr>
            <w:r>
              <w:rPr>
                <w:bCs/>
                <w:szCs w:val="22"/>
              </w:rPr>
              <w:t>102</w:t>
            </w:r>
          </w:p>
        </w:tc>
        <w:tc>
          <w:tcPr>
            <w:tcW w:w="4004" w:type="dxa"/>
            <w:tcBorders>
              <w:top w:val="nil"/>
              <w:left w:val="nil"/>
              <w:bottom w:val="single" w:sz="4" w:space="0" w:color="auto"/>
              <w:right w:val="single" w:sz="4" w:space="0" w:color="auto"/>
            </w:tcBorders>
          </w:tcPr>
          <w:p w14:paraId="638C80B6" w14:textId="77777777" w:rsidR="00E12B80" w:rsidRDefault="00E12B80" w:rsidP="00334D4E">
            <w:pPr>
              <w:jc w:val="left"/>
              <w:rPr>
                <w:b/>
                <w:szCs w:val="28"/>
              </w:rPr>
            </w:pPr>
            <w:r w:rsidRPr="0039276D">
              <w:t>Gravier 15/25</w:t>
            </w:r>
          </w:p>
        </w:tc>
        <w:tc>
          <w:tcPr>
            <w:tcW w:w="849" w:type="dxa"/>
            <w:tcBorders>
              <w:top w:val="nil"/>
              <w:left w:val="nil"/>
              <w:bottom w:val="single" w:sz="4" w:space="0" w:color="auto"/>
              <w:right w:val="single" w:sz="4" w:space="0" w:color="auto"/>
            </w:tcBorders>
            <w:vAlign w:val="center"/>
          </w:tcPr>
          <w:p w14:paraId="2032BBD5" w14:textId="77777777" w:rsidR="00E12B80" w:rsidRPr="000A13CC" w:rsidRDefault="00E12B80" w:rsidP="00334D4E">
            <w:pPr>
              <w:jc w:val="center"/>
              <w:rPr>
                <w:sz w:val="22"/>
                <w:szCs w:val="22"/>
              </w:rPr>
            </w:pPr>
            <w:r>
              <w:rPr>
                <w:sz w:val="22"/>
                <w:szCs w:val="22"/>
              </w:rPr>
              <w:t>T</w:t>
            </w:r>
          </w:p>
        </w:tc>
        <w:tc>
          <w:tcPr>
            <w:tcW w:w="1314" w:type="dxa"/>
            <w:tcBorders>
              <w:top w:val="nil"/>
              <w:left w:val="nil"/>
              <w:bottom w:val="single" w:sz="4" w:space="0" w:color="auto"/>
              <w:right w:val="single" w:sz="4" w:space="0" w:color="auto"/>
            </w:tcBorders>
            <w:vAlign w:val="center"/>
          </w:tcPr>
          <w:p w14:paraId="555C9B91" w14:textId="77777777" w:rsidR="00E12B80" w:rsidRDefault="00E12B80" w:rsidP="00334D4E">
            <w:pPr>
              <w:jc w:val="center"/>
              <w:rPr>
                <w:sz w:val="22"/>
                <w:szCs w:val="22"/>
              </w:rPr>
            </w:pPr>
            <w:r>
              <w:rPr>
                <w:sz w:val="22"/>
                <w:szCs w:val="22"/>
              </w:rPr>
              <w:t>120</w:t>
            </w:r>
          </w:p>
        </w:tc>
        <w:tc>
          <w:tcPr>
            <w:tcW w:w="1509" w:type="dxa"/>
            <w:tcBorders>
              <w:top w:val="nil"/>
              <w:left w:val="nil"/>
              <w:bottom w:val="single" w:sz="4" w:space="0" w:color="auto"/>
              <w:right w:val="single" w:sz="4" w:space="0" w:color="auto"/>
            </w:tcBorders>
            <w:vAlign w:val="bottom"/>
          </w:tcPr>
          <w:p w14:paraId="5CC8E490" w14:textId="77777777" w:rsidR="00E12B80" w:rsidRPr="000A13CC" w:rsidRDefault="00E12B80" w:rsidP="00334D4E">
            <w:pPr>
              <w:jc w:val="right"/>
              <w:rPr>
                <w:sz w:val="22"/>
                <w:szCs w:val="22"/>
              </w:rPr>
            </w:pPr>
          </w:p>
        </w:tc>
        <w:tc>
          <w:tcPr>
            <w:tcW w:w="1693" w:type="dxa"/>
            <w:tcBorders>
              <w:top w:val="nil"/>
              <w:left w:val="nil"/>
              <w:bottom w:val="single" w:sz="4" w:space="0" w:color="auto"/>
              <w:right w:val="single" w:sz="8" w:space="0" w:color="auto"/>
            </w:tcBorders>
            <w:vAlign w:val="bottom"/>
          </w:tcPr>
          <w:p w14:paraId="21F54ED1" w14:textId="77777777" w:rsidR="00E12B80" w:rsidRPr="000A13CC" w:rsidRDefault="00E12B80" w:rsidP="00334D4E">
            <w:pPr>
              <w:jc w:val="right"/>
              <w:rPr>
                <w:sz w:val="22"/>
                <w:szCs w:val="22"/>
              </w:rPr>
            </w:pPr>
          </w:p>
        </w:tc>
      </w:tr>
      <w:tr w:rsidR="00E12B80" w:rsidRPr="000A13CC" w14:paraId="0D9DD228" w14:textId="77777777" w:rsidTr="00334D4E">
        <w:trPr>
          <w:trHeight w:val="546"/>
          <w:jc w:val="center"/>
        </w:trPr>
        <w:tc>
          <w:tcPr>
            <w:tcW w:w="971" w:type="dxa"/>
            <w:tcBorders>
              <w:top w:val="nil"/>
              <w:left w:val="single" w:sz="8" w:space="0" w:color="auto"/>
              <w:bottom w:val="single" w:sz="4" w:space="0" w:color="auto"/>
              <w:right w:val="single" w:sz="4" w:space="0" w:color="auto"/>
            </w:tcBorders>
          </w:tcPr>
          <w:p w14:paraId="7BD13003" w14:textId="77777777" w:rsidR="00E12B80" w:rsidRPr="008A1812" w:rsidRDefault="00E12B80" w:rsidP="00334D4E">
            <w:pPr>
              <w:jc w:val="center"/>
              <w:rPr>
                <w:bCs/>
                <w:szCs w:val="22"/>
              </w:rPr>
            </w:pPr>
            <w:r>
              <w:rPr>
                <w:bCs/>
                <w:szCs w:val="22"/>
              </w:rPr>
              <w:t>103</w:t>
            </w:r>
          </w:p>
        </w:tc>
        <w:tc>
          <w:tcPr>
            <w:tcW w:w="4004" w:type="dxa"/>
            <w:tcBorders>
              <w:top w:val="nil"/>
              <w:left w:val="nil"/>
              <w:bottom w:val="single" w:sz="4" w:space="0" w:color="auto"/>
              <w:right w:val="single" w:sz="4" w:space="0" w:color="auto"/>
            </w:tcBorders>
          </w:tcPr>
          <w:p w14:paraId="232BF0A2" w14:textId="77777777" w:rsidR="00E12B80" w:rsidRDefault="00E12B80" w:rsidP="00334D4E">
            <w:pPr>
              <w:jc w:val="left"/>
              <w:rPr>
                <w:b/>
                <w:szCs w:val="28"/>
              </w:rPr>
            </w:pPr>
            <w:r w:rsidRPr="0039276D">
              <w:t xml:space="preserve">Sable carrière </w:t>
            </w:r>
          </w:p>
        </w:tc>
        <w:tc>
          <w:tcPr>
            <w:tcW w:w="849" w:type="dxa"/>
            <w:tcBorders>
              <w:top w:val="nil"/>
              <w:left w:val="nil"/>
              <w:bottom w:val="single" w:sz="4" w:space="0" w:color="auto"/>
              <w:right w:val="single" w:sz="4" w:space="0" w:color="auto"/>
            </w:tcBorders>
            <w:vAlign w:val="center"/>
          </w:tcPr>
          <w:p w14:paraId="67BB2EF9" w14:textId="77777777" w:rsidR="00E12B80" w:rsidRPr="000A13CC" w:rsidRDefault="00E12B80" w:rsidP="00334D4E">
            <w:pPr>
              <w:jc w:val="center"/>
              <w:rPr>
                <w:sz w:val="22"/>
                <w:szCs w:val="22"/>
              </w:rPr>
            </w:pPr>
            <w:r>
              <w:rPr>
                <w:sz w:val="22"/>
                <w:szCs w:val="22"/>
              </w:rPr>
              <w:t>T</w:t>
            </w:r>
          </w:p>
        </w:tc>
        <w:tc>
          <w:tcPr>
            <w:tcW w:w="1314" w:type="dxa"/>
            <w:tcBorders>
              <w:top w:val="nil"/>
              <w:left w:val="nil"/>
              <w:bottom w:val="single" w:sz="4" w:space="0" w:color="auto"/>
              <w:right w:val="single" w:sz="4" w:space="0" w:color="auto"/>
            </w:tcBorders>
            <w:vAlign w:val="center"/>
          </w:tcPr>
          <w:p w14:paraId="1305E22C" w14:textId="77777777" w:rsidR="00E12B80" w:rsidRDefault="00E12B80" w:rsidP="00334D4E">
            <w:pPr>
              <w:jc w:val="center"/>
              <w:rPr>
                <w:sz w:val="22"/>
                <w:szCs w:val="22"/>
              </w:rPr>
            </w:pPr>
            <w:r>
              <w:rPr>
                <w:sz w:val="22"/>
                <w:szCs w:val="22"/>
              </w:rPr>
              <w:t>100</w:t>
            </w:r>
          </w:p>
        </w:tc>
        <w:tc>
          <w:tcPr>
            <w:tcW w:w="1509" w:type="dxa"/>
            <w:tcBorders>
              <w:top w:val="nil"/>
              <w:left w:val="nil"/>
              <w:bottom w:val="single" w:sz="4" w:space="0" w:color="auto"/>
              <w:right w:val="single" w:sz="4" w:space="0" w:color="auto"/>
            </w:tcBorders>
            <w:vAlign w:val="bottom"/>
          </w:tcPr>
          <w:p w14:paraId="63C2720C" w14:textId="77777777" w:rsidR="00E12B80" w:rsidRPr="000A13CC" w:rsidRDefault="00E12B80" w:rsidP="00334D4E">
            <w:pPr>
              <w:jc w:val="right"/>
              <w:rPr>
                <w:sz w:val="22"/>
                <w:szCs w:val="22"/>
              </w:rPr>
            </w:pPr>
          </w:p>
        </w:tc>
        <w:tc>
          <w:tcPr>
            <w:tcW w:w="1693" w:type="dxa"/>
            <w:tcBorders>
              <w:top w:val="nil"/>
              <w:left w:val="nil"/>
              <w:bottom w:val="single" w:sz="4" w:space="0" w:color="auto"/>
              <w:right w:val="single" w:sz="8" w:space="0" w:color="auto"/>
            </w:tcBorders>
            <w:vAlign w:val="bottom"/>
          </w:tcPr>
          <w:p w14:paraId="359E1BD0" w14:textId="77777777" w:rsidR="00E12B80" w:rsidRPr="000A13CC" w:rsidRDefault="00E12B80" w:rsidP="00334D4E">
            <w:pPr>
              <w:jc w:val="right"/>
              <w:rPr>
                <w:sz w:val="22"/>
                <w:szCs w:val="22"/>
              </w:rPr>
            </w:pPr>
          </w:p>
        </w:tc>
      </w:tr>
      <w:tr w:rsidR="00E12B80" w:rsidRPr="000A13CC" w14:paraId="19B8F689" w14:textId="77777777" w:rsidTr="00334D4E">
        <w:trPr>
          <w:trHeight w:val="546"/>
          <w:jc w:val="center"/>
        </w:trPr>
        <w:tc>
          <w:tcPr>
            <w:tcW w:w="971" w:type="dxa"/>
            <w:tcBorders>
              <w:top w:val="nil"/>
              <w:left w:val="single" w:sz="8" w:space="0" w:color="auto"/>
              <w:bottom w:val="single" w:sz="4" w:space="0" w:color="auto"/>
              <w:right w:val="single" w:sz="4" w:space="0" w:color="auto"/>
            </w:tcBorders>
          </w:tcPr>
          <w:p w14:paraId="7A9408F7" w14:textId="77777777" w:rsidR="00E12B80" w:rsidRPr="008A1812" w:rsidRDefault="00E12B80" w:rsidP="00334D4E">
            <w:pPr>
              <w:jc w:val="center"/>
              <w:rPr>
                <w:bCs/>
                <w:szCs w:val="22"/>
              </w:rPr>
            </w:pPr>
            <w:r>
              <w:rPr>
                <w:bCs/>
                <w:szCs w:val="22"/>
              </w:rPr>
              <w:t>104</w:t>
            </w:r>
          </w:p>
        </w:tc>
        <w:tc>
          <w:tcPr>
            <w:tcW w:w="4004" w:type="dxa"/>
            <w:tcBorders>
              <w:top w:val="nil"/>
              <w:left w:val="nil"/>
              <w:bottom w:val="single" w:sz="4" w:space="0" w:color="auto"/>
              <w:right w:val="single" w:sz="4" w:space="0" w:color="auto"/>
            </w:tcBorders>
          </w:tcPr>
          <w:p w14:paraId="1C28F407" w14:textId="77777777" w:rsidR="00E12B80" w:rsidRDefault="00E12B80" w:rsidP="00334D4E">
            <w:pPr>
              <w:jc w:val="left"/>
              <w:rPr>
                <w:b/>
                <w:szCs w:val="28"/>
              </w:rPr>
            </w:pPr>
            <w:r w:rsidRPr="0039276D">
              <w:t xml:space="preserve">Sable Ordinaire </w:t>
            </w:r>
          </w:p>
        </w:tc>
        <w:tc>
          <w:tcPr>
            <w:tcW w:w="849" w:type="dxa"/>
            <w:tcBorders>
              <w:top w:val="nil"/>
              <w:left w:val="nil"/>
              <w:bottom w:val="single" w:sz="4" w:space="0" w:color="auto"/>
              <w:right w:val="single" w:sz="4" w:space="0" w:color="auto"/>
            </w:tcBorders>
            <w:vAlign w:val="center"/>
          </w:tcPr>
          <w:p w14:paraId="6A26739A" w14:textId="77777777" w:rsidR="00E12B80" w:rsidRPr="000A13CC" w:rsidRDefault="00E12B80" w:rsidP="00334D4E">
            <w:pPr>
              <w:jc w:val="center"/>
              <w:rPr>
                <w:sz w:val="22"/>
                <w:szCs w:val="22"/>
              </w:rPr>
            </w:pPr>
            <w:r>
              <w:rPr>
                <w:sz w:val="22"/>
                <w:szCs w:val="22"/>
              </w:rPr>
              <w:t>T</w:t>
            </w:r>
          </w:p>
        </w:tc>
        <w:tc>
          <w:tcPr>
            <w:tcW w:w="1314" w:type="dxa"/>
            <w:tcBorders>
              <w:top w:val="nil"/>
              <w:left w:val="nil"/>
              <w:bottom w:val="single" w:sz="4" w:space="0" w:color="auto"/>
              <w:right w:val="single" w:sz="4" w:space="0" w:color="auto"/>
            </w:tcBorders>
            <w:vAlign w:val="center"/>
          </w:tcPr>
          <w:p w14:paraId="602DCA96" w14:textId="77777777" w:rsidR="00E12B80" w:rsidRDefault="00E12B80" w:rsidP="00334D4E">
            <w:pPr>
              <w:jc w:val="center"/>
              <w:rPr>
                <w:sz w:val="22"/>
                <w:szCs w:val="22"/>
              </w:rPr>
            </w:pPr>
            <w:r>
              <w:rPr>
                <w:sz w:val="22"/>
                <w:szCs w:val="22"/>
              </w:rPr>
              <w:t>90</w:t>
            </w:r>
          </w:p>
        </w:tc>
        <w:tc>
          <w:tcPr>
            <w:tcW w:w="1509" w:type="dxa"/>
            <w:tcBorders>
              <w:top w:val="nil"/>
              <w:left w:val="nil"/>
              <w:bottom w:val="single" w:sz="4" w:space="0" w:color="auto"/>
              <w:right w:val="single" w:sz="4" w:space="0" w:color="auto"/>
            </w:tcBorders>
            <w:vAlign w:val="bottom"/>
          </w:tcPr>
          <w:p w14:paraId="57C1CF0E" w14:textId="77777777" w:rsidR="00E12B80" w:rsidRPr="000A13CC" w:rsidRDefault="00E12B80" w:rsidP="00334D4E">
            <w:pPr>
              <w:jc w:val="right"/>
              <w:rPr>
                <w:sz w:val="22"/>
                <w:szCs w:val="22"/>
              </w:rPr>
            </w:pPr>
          </w:p>
        </w:tc>
        <w:tc>
          <w:tcPr>
            <w:tcW w:w="1693" w:type="dxa"/>
            <w:tcBorders>
              <w:top w:val="nil"/>
              <w:left w:val="nil"/>
              <w:bottom w:val="single" w:sz="4" w:space="0" w:color="auto"/>
              <w:right w:val="single" w:sz="8" w:space="0" w:color="auto"/>
            </w:tcBorders>
            <w:vAlign w:val="bottom"/>
          </w:tcPr>
          <w:p w14:paraId="413141E0" w14:textId="77777777" w:rsidR="00E12B80" w:rsidRPr="000A13CC" w:rsidRDefault="00E12B80" w:rsidP="00334D4E">
            <w:pPr>
              <w:jc w:val="right"/>
              <w:rPr>
                <w:sz w:val="22"/>
                <w:szCs w:val="22"/>
              </w:rPr>
            </w:pPr>
          </w:p>
        </w:tc>
      </w:tr>
      <w:tr w:rsidR="00E12B80" w:rsidRPr="000A13CC" w14:paraId="47B36911" w14:textId="77777777" w:rsidTr="00334D4E">
        <w:trPr>
          <w:trHeight w:val="546"/>
          <w:jc w:val="center"/>
        </w:trPr>
        <w:tc>
          <w:tcPr>
            <w:tcW w:w="971" w:type="dxa"/>
            <w:tcBorders>
              <w:top w:val="nil"/>
              <w:left w:val="single" w:sz="8" w:space="0" w:color="auto"/>
              <w:bottom w:val="single" w:sz="4" w:space="0" w:color="auto"/>
              <w:right w:val="single" w:sz="4" w:space="0" w:color="auto"/>
            </w:tcBorders>
          </w:tcPr>
          <w:p w14:paraId="67D6962C" w14:textId="77777777" w:rsidR="00E12B80" w:rsidRPr="008A1812" w:rsidRDefault="00E12B80" w:rsidP="00334D4E">
            <w:pPr>
              <w:jc w:val="center"/>
              <w:rPr>
                <w:bCs/>
                <w:szCs w:val="22"/>
              </w:rPr>
            </w:pPr>
            <w:r>
              <w:rPr>
                <w:bCs/>
                <w:szCs w:val="22"/>
              </w:rPr>
              <w:t>105</w:t>
            </w:r>
          </w:p>
        </w:tc>
        <w:tc>
          <w:tcPr>
            <w:tcW w:w="4004" w:type="dxa"/>
            <w:tcBorders>
              <w:top w:val="nil"/>
              <w:left w:val="nil"/>
              <w:bottom w:val="single" w:sz="4" w:space="0" w:color="auto"/>
              <w:right w:val="single" w:sz="4" w:space="0" w:color="auto"/>
            </w:tcBorders>
          </w:tcPr>
          <w:p w14:paraId="2E4BFCDD" w14:textId="77777777" w:rsidR="00E12B80" w:rsidRPr="0039276D" w:rsidRDefault="00E12B80" w:rsidP="00334D4E">
            <w:pPr>
              <w:jc w:val="left"/>
            </w:pPr>
            <w:r>
              <w:t>Sable Sanaga</w:t>
            </w:r>
          </w:p>
        </w:tc>
        <w:tc>
          <w:tcPr>
            <w:tcW w:w="849" w:type="dxa"/>
            <w:tcBorders>
              <w:top w:val="nil"/>
              <w:left w:val="nil"/>
              <w:bottom w:val="single" w:sz="4" w:space="0" w:color="auto"/>
              <w:right w:val="single" w:sz="4" w:space="0" w:color="auto"/>
            </w:tcBorders>
            <w:vAlign w:val="center"/>
          </w:tcPr>
          <w:p w14:paraId="34306CD3" w14:textId="77777777" w:rsidR="00E12B80" w:rsidRDefault="00E12B80" w:rsidP="00334D4E">
            <w:pPr>
              <w:jc w:val="center"/>
              <w:rPr>
                <w:sz w:val="22"/>
                <w:szCs w:val="22"/>
              </w:rPr>
            </w:pPr>
            <w:r>
              <w:rPr>
                <w:sz w:val="22"/>
                <w:szCs w:val="22"/>
              </w:rPr>
              <w:t>T</w:t>
            </w:r>
          </w:p>
        </w:tc>
        <w:tc>
          <w:tcPr>
            <w:tcW w:w="1314" w:type="dxa"/>
            <w:tcBorders>
              <w:top w:val="nil"/>
              <w:left w:val="nil"/>
              <w:bottom w:val="single" w:sz="4" w:space="0" w:color="auto"/>
              <w:right w:val="single" w:sz="4" w:space="0" w:color="auto"/>
            </w:tcBorders>
            <w:vAlign w:val="center"/>
          </w:tcPr>
          <w:p w14:paraId="40CB9984" w14:textId="77777777" w:rsidR="00E12B80" w:rsidRDefault="00E12B80" w:rsidP="00334D4E">
            <w:pPr>
              <w:jc w:val="center"/>
              <w:rPr>
                <w:sz w:val="22"/>
                <w:szCs w:val="22"/>
              </w:rPr>
            </w:pPr>
            <w:r>
              <w:rPr>
                <w:sz w:val="22"/>
                <w:szCs w:val="22"/>
              </w:rPr>
              <w:t>90</w:t>
            </w:r>
          </w:p>
        </w:tc>
        <w:tc>
          <w:tcPr>
            <w:tcW w:w="1509" w:type="dxa"/>
            <w:tcBorders>
              <w:top w:val="nil"/>
              <w:left w:val="nil"/>
              <w:bottom w:val="single" w:sz="4" w:space="0" w:color="auto"/>
              <w:right w:val="single" w:sz="4" w:space="0" w:color="auto"/>
            </w:tcBorders>
            <w:vAlign w:val="bottom"/>
          </w:tcPr>
          <w:p w14:paraId="5DCD4600" w14:textId="77777777" w:rsidR="00E12B80" w:rsidRPr="000A13CC" w:rsidRDefault="00E12B80" w:rsidP="00334D4E">
            <w:pPr>
              <w:jc w:val="right"/>
              <w:rPr>
                <w:sz w:val="22"/>
                <w:szCs w:val="22"/>
              </w:rPr>
            </w:pPr>
          </w:p>
        </w:tc>
        <w:tc>
          <w:tcPr>
            <w:tcW w:w="1693" w:type="dxa"/>
            <w:tcBorders>
              <w:top w:val="nil"/>
              <w:left w:val="nil"/>
              <w:bottom w:val="single" w:sz="4" w:space="0" w:color="auto"/>
              <w:right w:val="single" w:sz="8" w:space="0" w:color="auto"/>
            </w:tcBorders>
            <w:vAlign w:val="bottom"/>
          </w:tcPr>
          <w:p w14:paraId="2703612B" w14:textId="77777777" w:rsidR="00E12B80" w:rsidRPr="000A13CC" w:rsidRDefault="00E12B80" w:rsidP="00334D4E">
            <w:pPr>
              <w:jc w:val="right"/>
              <w:rPr>
                <w:sz w:val="22"/>
                <w:szCs w:val="22"/>
              </w:rPr>
            </w:pPr>
          </w:p>
        </w:tc>
      </w:tr>
      <w:tr w:rsidR="00E12B80" w:rsidRPr="000A13CC" w14:paraId="664DB16C" w14:textId="77777777" w:rsidTr="00334D4E">
        <w:trPr>
          <w:trHeight w:val="546"/>
          <w:jc w:val="center"/>
        </w:trPr>
        <w:tc>
          <w:tcPr>
            <w:tcW w:w="971" w:type="dxa"/>
            <w:tcBorders>
              <w:top w:val="nil"/>
              <w:left w:val="single" w:sz="8" w:space="0" w:color="auto"/>
              <w:bottom w:val="single" w:sz="4" w:space="0" w:color="auto"/>
              <w:right w:val="single" w:sz="4" w:space="0" w:color="auto"/>
            </w:tcBorders>
          </w:tcPr>
          <w:p w14:paraId="48D27EBA" w14:textId="77777777" w:rsidR="00E12B80" w:rsidRPr="008A1812" w:rsidRDefault="00E12B80" w:rsidP="00334D4E">
            <w:pPr>
              <w:jc w:val="center"/>
              <w:rPr>
                <w:bCs/>
                <w:szCs w:val="22"/>
              </w:rPr>
            </w:pPr>
          </w:p>
        </w:tc>
        <w:tc>
          <w:tcPr>
            <w:tcW w:w="7676" w:type="dxa"/>
            <w:gridSpan w:val="4"/>
            <w:tcBorders>
              <w:top w:val="nil"/>
              <w:left w:val="nil"/>
              <w:bottom w:val="single" w:sz="4" w:space="0" w:color="auto"/>
              <w:right w:val="single" w:sz="4" w:space="0" w:color="auto"/>
            </w:tcBorders>
          </w:tcPr>
          <w:p w14:paraId="4E547F55" w14:textId="77777777" w:rsidR="00E12B80" w:rsidRPr="00DB78D4" w:rsidRDefault="00E12B80" w:rsidP="00334D4E">
            <w:pPr>
              <w:jc w:val="left"/>
              <w:rPr>
                <w:sz w:val="28"/>
                <w:szCs w:val="28"/>
              </w:rPr>
            </w:pPr>
            <w:r w:rsidRPr="00DB78D4">
              <w:rPr>
                <w:b/>
                <w:bCs/>
                <w:iCs/>
                <w:sz w:val="28"/>
                <w:szCs w:val="28"/>
              </w:rPr>
              <w:t>Sous-total</w:t>
            </w:r>
            <w:r>
              <w:rPr>
                <w:b/>
                <w:bCs/>
                <w:iCs/>
                <w:sz w:val="28"/>
                <w:szCs w:val="28"/>
              </w:rPr>
              <w:t> :</w:t>
            </w:r>
            <w:r w:rsidRPr="00316353">
              <w:rPr>
                <w:b/>
                <w:sz w:val="22"/>
                <w:szCs w:val="22"/>
              </w:rPr>
              <w:t xml:space="preserve"> </w:t>
            </w:r>
            <w:r>
              <w:rPr>
                <w:b/>
                <w:sz w:val="22"/>
                <w:szCs w:val="22"/>
              </w:rPr>
              <w:t>Fourniture et livraison d</w:t>
            </w:r>
            <w:r w:rsidRPr="00316353">
              <w:rPr>
                <w:b/>
                <w:sz w:val="22"/>
                <w:szCs w:val="22"/>
              </w:rPr>
              <w:t>es Agrégats </w:t>
            </w:r>
          </w:p>
        </w:tc>
        <w:tc>
          <w:tcPr>
            <w:tcW w:w="1693" w:type="dxa"/>
            <w:tcBorders>
              <w:top w:val="nil"/>
              <w:left w:val="nil"/>
              <w:bottom w:val="single" w:sz="4" w:space="0" w:color="auto"/>
              <w:right w:val="single" w:sz="8" w:space="0" w:color="auto"/>
            </w:tcBorders>
            <w:vAlign w:val="bottom"/>
          </w:tcPr>
          <w:p w14:paraId="1AA5D0F3" w14:textId="77777777" w:rsidR="00E12B80" w:rsidRPr="000A13CC" w:rsidRDefault="00E12B80" w:rsidP="00334D4E">
            <w:pPr>
              <w:jc w:val="right"/>
              <w:rPr>
                <w:sz w:val="22"/>
                <w:szCs w:val="22"/>
              </w:rPr>
            </w:pPr>
          </w:p>
        </w:tc>
      </w:tr>
      <w:tr w:rsidR="00E12B80" w:rsidRPr="000A13CC" w14:paraId="5C110958" w14:textId="77777777" w:rsidTr="00334D4E">
        <w:trPr>
          <w:trHeight w:val="546"/>
          <w:jc w:val="center"/>
        </w:trPr>
        <w:tc>
          <w:tcPr>
            <w:tcW w:w="971" w:type="dxa"/>
            <w:tcBorders>
              <w:top w:val="nil"/>
              <w:left w:val="single" w:sz="8" w:space="0" w:color="auto"/>
              <w:bottom w:val="single" w:sz="4" w:space="0" w:color="auto"/>
              <w:right w:val="single" w:sz="4" w:space="0" w:color="auto"/>
            </w:tcBorders>
          </w:tcPr>
          <w:p w14:paraId="4D9C7073" w14:textId="77777777" w:rsidR="00E12B80" w:rsidRPr="00F9107A" w:rsidRDefault="00E12B80" w:rsidP="00334D4E">
            <w:pPr>
              <w:jc w:val="center"/>
              <w:rPr>
                <w:b/>
                <w:bCs/>
                <w:szCs w:val="22"/>
              </w:rPr>
            </w:pPr>
            <w:r w:rsidRPr="00F9107A">
              <w:rPr>
                <w:b/>
                <w:bCs/>
                <w:szCs w:val="22"/>
              </w:rPr>
              <w:t>LOT 200</w:t>
            </w:r>
          </w:p>
        </w:tc>
        <w:tc>
          <w:tcPr>
            <w:tcW w:w="9369" w:type="dxa"/>
            <w:gridSpan w:val="5"/>
            <w:tcBorders>
              <w:top w:val="nil"/>
              <w:left w:val="nil"/>
              <w:bottom w:val="single" w:sz="4" w:space="0" w:color="auto"/>
              <w:right w:val="single" w:sz="8" w:space="0" w:color="auto"/>
            </w:tcBorders>
          </w:tcPr>
          <w:p w14:paraId="0592BB0E" w14:textId="77777777" w:rsidR="00E12B80" w:rsidRDefault="00E12B80" w:rsidP="00334D4E">
            <w:pPr>
              <w:jc w:val="center"/>
              <w:rPr>
                <w:b/>
                <w:sz w:val="22"/>
                <w:szCs w:val="22"/>
              </w:rPr>
            </w:pPr>
          </w:p>
          <w:p w14:paraId="691EC24E" w14:textId="2DF4DF54" w:rsidR="00E12B80" w:rsidRPr="002B2D30" w:rsidRDefault="00E12B80" w:rsidP="00F838B7">
            <w:pPr>
              <w:jc w:val="center"/>
              <w:rPr>
                <w:b/>
                <w:sz w:val="22"/>
                <w:szCs w:val="22"/>
              </w:rPr>
            </w:pPr>
            <w:r w:rsidRPr="002B2D30">
              <w:rPr>
                <w:b/>
                <w:sz w:val="22"/>
                <w:szCs w:val="22"/>
              </w:rPr>
              <w:t xml:space="preserve">FOURNITURE ET LIVRAISON </w:t>
            </w:r>
            <w:r w:rsidR="004A0C97">
              <w:rPr>
                <w:b/>
                <w:sz w:val="22"/>
                <w:szCs w:val="22"/>
              </w:rPr>
              <w:t>CIMENTS,</w:t>
            </w:r>
            <w:r w:rsidR="00FC4496">
              <w:rPr>
                <w:b/>
                <w:sz w:val="22"/>
                <w:szCs w:val="22"/>
              </w:rPr>
              <w:t xml:space="preserve"> </w:t>
            </w:r>
            <w:r w:rsidR="004A0C97">
              <w:rPr>
                <w:b/>
                <w:sz w:val="22"/>
                <w:szCs w:val="22"/>
              </w:rPr>
              <w:t>ARMA</w:t>
            </w:r>
            <w:r w:rsidR="00F838B7">
              <w:rPr>
                <w:b/>
                <w:sz w:val="22"/>
                <w:szCs w:val="22"/>
              </w:rPr>
              <w:t>TURES ET AUTRES</w:t>
            </w:r>
          </w:p>
        </w:tc>
      </w:tr>
      <w:tr w:rsidR="00E12B80" w:rsidRPr="000A13CC" w14:paraId="2E5903CB" w14:textId="77777777" w:rsidTr="00334D4E">
        <w:trPr>
          <w:trHeight w:val="546"/>
          <w:jc w:val="center"/>
        </w:trPr>
        <w:tc>
          <w:tcPr>
            <w:tcW w:w="971" w:type="dxa"/>
            <w:tcBorders>
              <w:top w:val="nil"/>
              <w:left w:val="single" w:sz="8" w:space="0" w:color="auto"/>
              <w:bottom w:val="single" w:sz="4" w:space="0" w:color="auto"/>
              <w:right w:val="single" w:sz="4" w:space="0" w:color="auto"/>
            </w:tcBorders>
          </w:tcPr>
          <w:p w14:paraId="14A05B19" w14:textId="77777777" w:rsidR="00E12B80" w:rsidRPr="008A1812" w:rsidRDefault="00E12B80" w:rsidP="00334D4E">
            <w:pPr>
              <w:jc w:val="center"/>
              <w:rPr>
                <w:bCs/>
                <w:szCs w:val="22"/>
              </w:rPr>
            </w:pPr>
            <w:r w:rsidRPr="008A1812">
              <w:rPr>
                <w:bCs/>
                <w:szCs w:val="22"/>
              </w:rPr>
              <w:t>201</w:t>
            </w:r>
          </w:p>
        </w:tc>
        <w:tc>
          <w:tcPr>
            <w:tcW w:w="4004" w:type="dxa"/>
            <w:tcBorders>
              <w:top w:val="nil"/>
              <w:left w:val="nil"/>
              <w:bottom w:val="single" w:sz="4" w:space="0" w:color="auto"/>
              <w:right w:val="single" w:sz="4" w:space="0" w:color="auto"/>
            </w:tcBorders>
          </w:tcPr>
          <w:p w14:paraId="66D397A9" w14:textId="60EF68BE" w:rsidR="00E12B80" w:rsidRDefault="00E12B80" w:rsidP="00334D4E">
            <w:pPr>
              <w:jc w:val="left"/>
            </w:pPr>
            <w:r>
              <w:t>Ciments 32,5R</w:t>
            </w:r>
            <w:r w:rsidR="009C466C">
              <w:t>(A)</w:t>
            </w:r>
          </w:p>
        </w:tc>
        <w:tc>
          <w:tcPr>
            <w:tcW w:w="849" w:type="dxa"/>
            <w:tcBorders>
              <w:top w:val="nil"/>
              <w:left w:val="nil"/>
              <w:bottom w:val="single" w:sz="4" w:space="0" w:color="auto"/>
              <w:right w:val="single" w:sz="4" w:space="0" w:color="auto"/>
            </w:tcBorders>
            <w:vAlign w:val="center"/>
          </w:tcPr>
          <w:p w14:paraId="5E6E1678" w14:textId="77777777" w:rsidR="00E12B80" w:rsidRDefault="00E12B80" w:rsidP="00334D4E">
            <w:pPr>
              <w:jc w:val="center"/>
              <w:rPr>
                <w:sz w:val="22"/>
                <w:szCs w:val="22"/>
              </w:rPr>
            </w:pPr>
            <w:r>
              <w:rPr>
                <w:sz w:val="22"/>
                <w:szCs w:val="22"/>
              </w:rPr>
              <w:t>T</w:t>
            </w:r>
          </w:p>
        </w:tc>
        <w:tc>
          <w:tcPr>
            <w:tcW w:w="1314" w:type="dxa"/>
            <w:tcBorders>
              <w:top w:val="nil"/>
              <w:left w:val="nil"/>
              <w:bottom w:val="single" w:sz="4" w:space="0" w:color="auto"/>
              <w:right w:val="single" w:sz="4" w:space="0" w:color="auto"/>
            </w:tcBorders>
            <w:vAlign w:val="center"/>
          </w:tcPr>
          <w:p w14:paraId="4060DEE6" w14:textId="77777777" w:rsidR="00E12B80" w:rsidRDefault="00E12B80" w:rsidP="00334D4E">
            <w:pPr>
              <w:jc w:val="center"/>
              <w:rPr>
                <w:sz w:val="22"/>
                <w:szCs w:val="22"/>
              </w:rPr>
            </w:pPr>
            <w:r>
              <w:rPr>
                <w:sz w:val="22"/>
                <w:szCs w:val="22"/>
              </w:rPr>
              <w:t>05</w:t>
            </w:r>
          </w:p>
        </w:tc>
        <w:tc>
          <w:tcPr>
            <w:tcW w:w="1509" w:type="dxa"/>
            <w:tcBorders>
              <w:top w:val="nil"/>
              <w:left w:val="nil"/>
              <w:bottom w:val="single" w:sz="4" w:space="0" w:color="auto"/>
              <w:right w:val="single" w:sz="4" w:space="0" w:color="auto"/>
            </w:tcBorders>
            <w:vAlign w:val="bottom"/>
          </w:tcPr>
          <w:p w14:paraId="5F53E735" w14:textId="77777777" w:rsidR="00E12B80" w:rsidRPr="000A13CC" w:rsidRDefault="00E12B80" w:rsidP="00334D4E">
            <w:pPr>
              <w:jc w:val="right"/>
              <w:rPr>
                <w:sz w:val="22"/>
                <w:szCs w:val="22"/>
              </w:rPr>
            </w:pPr>
          </w:p>
        </w:tc>
        <w:tc>
          <w:tcPr>
            <w:tcW w:w="1693" w:type="dxa"/>
            <w:tcBorders>
              <w:top w:val="nil"/>
              <w:left w:val="nil"/>
              <w:bottom w:val="single" w:sz="4" w:space="0" w:color="auto"/>
              <w:right w:val="single" w:sz="8" w:space="0" w:color="auto"/>
            </w:tcBorders>
            <w:vAlign w:val="bottom"/>
          </w:tcPr>
          <w:p w14:paraId="30D9CB4D" w14:textId="77777777" w:rsidR="00E12B80" w:rsidRPr="000A13CC" w:rsidRDefault="00E12B80" w:rsidP="00334D4E">
            <w:pPr>
              <w:jc w:val="right"/>
              <w:rPr>
                <w:sz w:val="22"/>
                <w:szCs w:val="22"/>
              </w:rPr>
            </w:pPr>
          </w:p>
        </w:tc>
      </w:tr>
      <w:tr w:rsidR="00E12B80" w:rsidRPr="000A13CC" w14:paraId="6BEAFC31" w14:textId="77777777" w:rsidTr="00334D4E">
        <w:trPr>
          <w:trHeight w:val="546"/>
          <w:jc w:val="center"/>
        </w:trPr>
        <w:tc>
          <w:tcPr>
            <w:tcW w:w="971" w:type="dxa"/>
            <w:tcBorders>
              <w:top w:val="nil"/>
              <w:left w:val="single" w:sz="8" w:space="0" w:color="auto"/>
              <w:bottom w:val="single" w:sz="4" w:space="0" w:color="auto"/>
              <w:right w:val="single" w:sz="4" w:space="0" w:color="auto"/>
            </w:tcBorders>
          </w:tcPr>
          <w:p w14:paraId="27F34CC7" w14:textId="77777777" w:rsidR="00E12B80" w:rsidRPr="008A1812" w:rsidRDefault="00E12B80" w:rsidP="00334D4E">
            <w:pPr>
              <w:jc w:val="center"/>
              <w:rPr>
                <w:bCs/>
                <w:szCs w:val="22"/>
              </w:rPr>
            </w:pPr>
            <w:r w:rsidRPr="008A1812">
              <w:rPr>
                <w:bCs/>
                <w:szCs w:val="22"/>
              </w:rPr>
              <w:t>202</w:t>
            </w:r>
          </w:p>
        </w:tc>
        <w:tc>
          <w:tcPr>
            <w:tcW w:w="4004" w:type="dxa"/>
            <w:tcBorders>
              <w:top w:val="nil"/>
              <w:left w:val="nil"/>
              <w:bottom w:val="single" w:sz="4" w:space="0" w:color="auto"/>
              <w:right w:val="single" w:sz="4" w:space="0" w:color="auto"/>
            </w:tcBorders>
          </w:tcPr>
          <w:p w14:paraId="3BD53374" w14:textId="325FFEB7" w:rsidR="00E12B80" w:rsidRDefault="00E12B80" w:rsidP="00334D4E">
            <w:pPr>
              <w:jc w:val="left"/>
            </w:pPr>
            <w:r>
              <w:t>Ciments 42,5</w:t>
            </w:r>
            <w:r w:rsidR="00464DAF">
              <w:t xml:space="preserve">R </w:t>
            </w:r>
            <w:r w:rsidR="009C466C">
              <w:t>(</w:t>
            </w:r>
            <w:r>
              <w:t>BA</w:t>
            </w:r>
            <w:r w:rsidR="009C466C">
              <w:t>)</w:t>
            </w:r>
          </w:p>
        </w:tc>
        <w:tc>
          <w:tcPr>
            <w:tcW w:w="849" w:type="dxa"/>
            <w:tcBorders>
              <w:top w:val="nil"/>
              <w:left w:val="nil"/>
              <w:bottom w:val="single" w:sz="4" w:space="0" w:color="auto"/>
              <w:right w:val="single" w:sz="4" w:space="0" w:color="auto"/>
            </w:tcBorders>
            <w:vAlign w:val="center"/>
          </w:tcPr>
          <w:p w14:paraId="7D23B5B7" w14:textId="77777777" w:rsidR="00E12B80" w:rsidRDefault="00E12B80" w:rsidP="00334D4E">
            <w:pPr>
              <w:jc w:val="center"/>
              <w:rPr>
                <w:sz w:val="22"/>
                <w:szCs w:val="22"/>
              </w:rPr>
            </w:pPr>
            <w:r>
              <w:rPr>
                <w:sz w:val="22"/>
                <w:szCs w:val="22"/>
              </w:rPr>
              <w:t>T</w:t>
            </w:r>
          </w:p>
        </w:tc>
        <w:tc>
          <w:tcPr>
            <w:tcW w:w="1314" w:type="dxa"/>
            <w:tcBorders>
              <w:top w:val="nil"/>
              <w:left w:val="nil"/>
              <w:bottom w:val="single" w:sz="4" w:space="0" w:color="auto"/>
              <w:right w:val="single" w:sz="4" w:space="0" w:color="auto"/>
            </w:tcBorders>
            <w:vAlign w:val="center"/>
          </w:tcPr>
          <w:p w14:paraId="5DFF1FBF" w14:textId="77777777" w:rsidR="00E12B80" w:rsidRDefault="00E12B80" w:rsidP="00334D4E">
            <w:pPr>
              <w:jc w:val="center"/>
              <w:rPr>
                <w:sz w:val="22"/>
                <w:szCs w:val="22"/>
              </w:rPr>
            </w:pPr>
            <w:r>
              <w:rPr>
                <w:sz w:val="22"/>
                <w:szCs w:val="22"/>
              </w:rPr>
              <w:t>05</w:t>
            </w:r>
          </w:p>
        </w:tc>
        <w:tc>
          <w:tcPr>
            <w:tcW w:w="1509" w:type="dxa"/>
            <w:tcBorders>
              <w:top w:val="nil"/>
              <w:left w:val="nil"/>
              <w:bottom w:val="single" w:sz="4" w:space="0" w:color="auto"/>
              <w:right w:val="single" w:sz="4" w:space="0" w:color="auto"/>
            </w:tcBorders>
            <w:vAlign w:val="bottom"/>
          </w:tcPr>
          <w:p w14:paraId="1F71BC61" w14:textId="77777777" w:rsidR="00E12B80" w:rsidRPr="000A13CC" w:rsidRDefault="00E12B80" w:rsidP="00334D4E">
            <w:pPr>
              <w:jc w:val="right"/>
              <w:rPr>
                <w:sz w:val="22"/>
                <w:szCs w:val="22"/>
              </w:rPr>
            </w:pPr>
          </w:p>
        </w:tc>
        <w:tc>
          <w:tcPr>
            <w:tcW w:w="1693" w:type="dxa"/>
            <w:tcBorders>
              <w:top w:val="nil"/>
              <w:left w:val="nil"/>
              <w:bottom w:val="single" w:sz="4" w:space="0" w:color="auto"/>
              <w:right w:val="single" w:sz="8" w:space="0" w:color="auto"/>
            </w:tcBorders>
            <w:vAlign w:val="bottom"/>
          </w:tcPr>
          <w:p w14:paraId="69548E7B" w14:textId="77777777" w:rsidR="00E12B80" w:rsidRPr="000A13CC" w:rsidRDefault="00E12B80" w:rsidP="00334D4E">
            <w:pPr>
              <w:jc w:val="right"/>
              <w:rPr>
                <w:sz w:val="22"/>
                <w:szCs w:val="22"/>
              </w:rPr>
            </w:pPr>
          </w:p>
        </w:tc>
      </w:tr>
      <w:tr w:rsidR="00E12B80" w:rsidRPr="000A13CC" w14:paraId="14EBCBC3" w14:textId="77777777" w:rsidTr="00334D4E">
        <w:trPr>
          <w:trHeight w:val="546"/>
          <w:jc w:val="center"/>
        </w:trPr>
        <w:tc>
          <w:tcPr>
            <w:tcW w:w="971" w:type="dxa"/>
            <w:tcBorders>
              <w:top w:val="nil"/>
              <w:left w:val="single" w:sz="8" w:space="0" w:color="auto"/>
              <w:bottom w:val="single" w:sz="4" w:space="0" w:color="auto"/>
              <w:right w:val="single" w:sz="4" w:space="0" w:color="auto"/>
            </w:tcBorders>
          </w:tcPr>
          <w:p w14:paraId="30D9D924" w14:textId="77777777" w:rsidR="00E12B80" w:rsidRPr="008A1812" w:rsidRDefault="00E12B80" w:rsidP="00334D4E">
            <w:pPr>
              <w:jc w:val="center"/>
              <w:rPr>
                <w:bCs/>
                <w:szCs w:val="22"/>
              </w:rPr>
            </w:pPr>
            <w:r w:rsidRPr="008A1812">
              <w:rPr>
                <w:bCs/>
                <w:szCs w:val="22"/>
              </w:rPr>
              <w:t>203</w:t>
            </w:r>
          </w:p>
        </w:tc>
        <w:tc>
          <w:tcPr>
            <w:tcW w:w="4004" w:type="dxa"/>
            <w:tcBorders>
              <w:top w:val="nil"/>
              <w:left w:val="nil"/>
              <w:bottom w:val="single" w:sz="4" w:space="0" w:color="auto"/>
              <w:right w:val="single" w:sz="4" w:space="0" w:color="auto"/>
            </w:tcBorders>
          </w:tcPr>
          <w:p w14:paraId="306BFEF0" w14:textId="77777777" w:rsidR="00E12B80" w:rsidRDefault="00E12B80" w:rsidP="00334D4E">
            <w:pPr>
              <w:jc w:val="left"/>
            </w:pPr>
            <w:r>
              <w:t>Fers Ø de 6</w:t>
            </w:r>
          </w:p>
        </w:tc>
        <w:tc>
          <w:tcPr>
            <w:tcW w:w="849" w:type="dxa"/>
            <w:tcBorders>
              <w:top w:val="nil"/>
              <w:left w:val="nil"/>
              <w:bottom w:val="single" w:sz="4" w:space="0" w:color="auto"/>
              <w:right w:val="single" w:sz="4" w:space="0" w:color="auto"/>
            </w:tcBorders>
            <w:vAlign w:val="center"/>
          </w:tcPr>
          <w:p w14:paraId="3A201441" w14:textId="77777777" w:rsidR="00E12B80" w:rsidRDefault="00E12B80" w:rsidP="00334D4E">
            <w:pPr>
              <w:jc w:val="center"/>
              <w:rPr>
                <w:sz w:val="22"/>
                <w:szCs w:val="22"/>
              </w:rPr>
            </w:pPr>
            <w:r>
              <w:rPr>
                <w:sz w:val="22"/>
                <w:szCs w:val="22"/>
              </w:rPr>
              <w:t>U</w:t>
            </w:r>
          </w:p>
        </w:tc>
        <w:tc>
          <w:tcPr>
            <w:tcW w:w="1314" w:type="dxa"/>
            <w:tcBorders>
              <w:top w:val="nil"/>
              <w:left w:val="nil"/>
              <w:bottom w:val="single" w:sz="4" w:space="0" w:color="auto"/>
              <w:right w:val="single" w:sz="4" w:space="0" w:color="auto"/>
            </w:tcBorders>
            <w:vAlign w:val="center"/>
          </w:tcPr>
          <w:p w14:paraId="7BB5DDFF" w14:textId="77777777" w:rsidR="00E12B80" w:rsidRDefault="00E12B80" w:rsidP="00334D4E">
            <w:pPr>
              <w:jc w:val="center"/>
              <w:rPr>
                <w:sz w:val="22"/>
                <w:szCs w:val="22"/>
              </w:rPr>
            </w:pPr>
            <w:r>
              <w:rPr>
                <w:sz w:val="22"/>
                <w:szCs w:val="22"/>
              </w:rPr>
              <w:t>50</w:t>
            </w:r>
          </w:p>
        </w:tc>
        <w:tc>
          <w:tcPr>
            <w:tcW w:w="1509" w:type="dxa"/>
            <w:tcBorders>
              <w:top w:val="nil"/>
              <w:left w:val="nil"/>
              <w:bottom w:val="single" w:sz="4" w:space="0" w:color="auto"/>
              <w:right w:val="single" w:sz="4" w:space="0" w:color="auto"/>
            </w:tcBorders>
            <w:vAlign w:val="bottom"/>
          </w:tcPr>
          <w:p w14:paraId="0B127E6B" w14:textId="77777777" w:rsidR="00E12B80" w:rsidRPr="000A13CC" w:rsidRDefault="00E12B80" w:rsidP="00334D4E">
            <w:pPr>
              <w:jc w:val="right"/>
              <w:rPr>
                <w:sz w:val="22"/>
                <w:szCs w:val="22"/>
              </w:rPr>
            </w:pPr>
          </w:p>
        </w:tc>
        <w:tc>
          <w:tcPr>
            <w:tcW w:w="1693" w:type="dxa"/>
            <w:tcBorders>
              <w:top w:val="nil"/>
              <w:left w:val="nil"/>
              <w:bottom w:val="single" w:sz="4" w:space="0" w:color="auto"/>
              <w:right w:val="single" w:sz="8" w:space="0" w:color="auto"/>
            </w:tcBorders>
            <w:vAlign w:val="bottom"/>
          </w:tcPr>
          <w:p w14:paraId="5F888F3C" w14:textId="77777777" w:rsidR="00E12B80" w:rsidRPr="000A13CC" w:rsidRDefault="00E12B80" w:rsidP="00334D4E">
            <w:pPr>
              <w:jc w:val="right"/>
              <w:rPr>
                <w:sz w:val="22"/>
                <w:szCs w:val="22"/>
              </w:rPr>
            </w:pPr>
          </w:p>
        </w:tc>
      </w:tr>
      <w:tr w:rsidR="00E12B80" w:rsidRPr="000A13CC" w14:paraId="273B3BA0" w14:textId="77777777" w:rsidTr="00334D4E">
        <w:trPr>
          <w:trHeight w:val="546"/>
          <w:jc w:val="center"/>
        </w:trPr>
        <w:tc>
          <w:tcPr>
            <w:tcW w:w="971" w:type="dxa"/>
            <w:tcBorders>
              <w:top w:val="nil"/>
              <w:left w:val="single" w:sz="8" w:space="0" w:color="auto"/>
              <w:bottom w:val="single" w:sz="4" w:space="0" w:color="auto"/>
              <w:right w:val="single" w:sz="4" w:space="0" w:color="auto"/>
            </w:tcBorders>
          </w:tcPr>
          <w:p w14:paraId="34F4BEF3" w14:textId="77777777" w:rsidR="00E12B80" w:rsidRPr="008A1812" w:rsidRDefault="00E12B80" w:rsidP="00334D4E">
            <w:pPr>
              <w:jc w:val="center"/>
              <w:rPr>
                <w:bCs/>
                <w:szCs w:val="22"/>
              </w:rPr>
            </w:pPr>
            <w:r w:rsidRPr="008A1812">
              <w:rPr>
                <w:bCs/>
                <w:szCs w:val="22"/>
              </w:rPr>
              <w:t>204</w:t>
            </w:r>
          </w:p>
        </w:tc>
        <w:tc>
          <w:tcPr>
            <w:tcW w:w="4004" w:type="dxa"/>
            <w:tcBorders>
              <w:top w:val="nil"/>
              <w:left w:val="nil"/>
              <w:bottom w:val="single" w:sz="4" w:space="0" w:color="auto"/>
              <w:right w:val="single" w:sz="4" w:space="0" w:color="auto"/>
            </w:tcBorders>
          </w:tcPr>
          <w:p w14:paraId="2C4E3237" w14:textId="77777777" w:rsidR="00E12B80" w:rsidRDefault="00E12B80" w:rsidP="00334D4E">
            <w:pPr>
              <w:jc w:val="left"/>
            </w:pPr>
            <w:r>
              <w:t>Fers Ø de 10</w:t>
            </w:r>
          </w:p>
        </w:tc>
        <w:tc>
          <w:tcPr>
            <w:tcW w:w="849" w:type="dxa"/>
            <w:tcBorders>
              <w:top w:val="nil"/>
              <w:left w:val="nil"/>
              <w:bottom w:val="single" w:sz="4" w:space="0" w:color="auto"/>
              <w:right w:val="single" w:sz="4" w:space="0" w:color="auto"/>
            </w:tcBorders>
            <w:vAlign w:val="center"/>
          </w:tcPr>
          <w:p w14:paraId="4EE93BD3" w14:textId="77777777" w:rsidR="00E12B80" w:rsidRDefault="00E12B80" w:rsidP="00334D4E">
            <w:pPr>
              <w:jc w:val="center"/>
              <w:rPr>
                <w:sz w:val="22"/>
                <w:szCs w:val="22"/>
              </w:rPr>
            </w:pPr>
            <w:r>
              <w:rPr>
                <w:sz w:val="22"/>
                <w:szCs w:val="22"/>
              </w:rPr>
              <w:t>U</w:t>
            </w:r>
          </w:p>
        </w:tc>
        <w:tc>
          <w:tcPr>
            <w:tcW w:w="1314" w:type="dxa"/>
            <w:tcBorders>
              <w:top w:val="nil"/>
              <w:left w:val="nil"/>
              <w:bottom w:val="single" w:sz="4" w:space="0" w:color="auto"/>
              <w:right w:val="single" w:sz="4" w:space="0" w:color="auto"/>
            </w:tcBorders>
            <w:vAlign w:val="center"/>
          </w:tcPr>
          <w:p w14:paraId="64A8F14E" w14:textId="77777777" w:rsidR="00E12B80" w:rsidRDefault="00E12B80" w:rsidP="00334D4E">
            <w:pPr>
              <w:jc w:val="center"/>
              <w:rPr>
                <w:sz w:val="22"/>
                <w:szCs w:val="22"/>
              </w:rPr>
            </w:pPr>
            <w:r>
              <w:rPr>
                <w:sz w:val="22"/>
                <w:szCs w:val="22"/>
              </w:rPr>
              <w:t>50</w:t>
            </w:r>
          </w:p>
        </w:tc>
        <w:tc>
          <w:tcPr>
            <w:tcW w:w="1509" w:type="dxa"/>
            <w:tcBorders>
              <w:top w:val="nil"/>
              <w:left w:val="nil"/>
              <w:bottom w:val="single" w:sz="4" w:space="0" w:color="auto"/>
              <w:right w:val="single" w:sz="4" w:space="0" w:color="auto"/>
            </w:tcBorders>
            <w:vAlign w:val="bottom"/>
          </w:tcPr>
          <w:p w14:paraId="403E2D81" w14:textId="77777777" w:rsidR="00E12B80" w:rsidRPr="000A13CC" w:rsidRDefault="00E12B80" w:rsidP="00334D4E">
            <w:pPr>
              <w:jc w:val="right"/>
              <w:rPr>
                <w:sz w:val="22"/>
                <w:szCs w:val="22"/>
              </w:rPr>
            </w:pPr>
          </w:p>
        </w:tc>
        <w:tc>
          <w:tcPr>
            <w:tcW w:w="1693" w:type="dxa"/>
            <w:tcBorders>
              <w:top w:val="nil"/>
              <w:left w:val="nil"/>
              <w:bottom w:val="single" w:sz="4" w:space="0" w:color="auto"/>
              <w:right w:val="single" w:sz="8" w:space="0" w:color="auto"/>
            </w:tcBorders>
            <w:vAlign w:val="bottom"/>
          </w:tcPr>
          <w:p w14:paraId="2C64847B" w14:textId="77777777" w:rsidR="00E12B80" w:rsidRPr="000A13CC" w:rsidRDefault="00E12B80" w:rsidP="00334D4E">
            <w:pPr>
              <w:jc w:val="right"/>
              <w:rPr>
                <w:sz w:val="22"/>
                <w:szCs w:val="22"/>
              </w:rPr>
            </w:pPr>
          </w:p>
        </w:tc>
      </w:tr>
      <w:tr w:rsidR="00E12B80" w:rsidRPr="000A13CC" w14:paraId="0DBD6366" w14:textId="77777777" w:rsidTr="00334D4E">
        <w:trPr>
          <w:trHeight w:val="546"/>
          <w:jc w:val="center"/>
        </w:trPr>
        <w:tc>
          <w:tcPr>
            <w:tcW w:w="971" w:type="dxa"/>
            <w:tcBorders>
              <w:top w:val="nil"/>
              <w:left w:val="single" w:sz="8" w:space="0" w:color="auto"/>
              <w:bottom w:val="single" w:sz="4" w:space="0" w:color="auto"/>
              <w:right w:val="single" w:sz="4" w:space="0" w:color="auto"/>
            </w:tcBorders>
          </w:tcPr>
          <w:p w14:paraId="266B33E8" w14:textId="77777777" w:rsidR="00E12B80" w:rsidRPr="008A1812" w:rsidRDefault="00E12B80" w:rsidP="00334D4E">
            <w:pPr>
              <w:jc w:val="center"/>
              <w:rPr>
                <w:bCs/>
                <w:szCs w:val="22"/>
              </w:rPr>
            </w:pPr>
            <w:r w:rsidRPr="008A1812">
              <w:rPr>
                <w:bCs/>
                <w:szCs w:val="22"/>
              </w:rPr>
              <w:t>205</w:t>
            </w:r>
          </w:p>
        </w:tc>
        <w:tc>
          <w:tcPr>
            <w:tcW w:w="4004" w:type="dxa"/>
            <w:tcBorders>
              <w:top w:val="nil"/>
              <w:left w:val="nil"/>
              <w:bottom w:val="single" w:sz="4" w:space="0" w:color="auto"/>
              <w:right w:val="single" w:sz="4" w:space="0" w:color="auto"/>
            </w:tcBorders>
          </w:tcPr>
          <w:p w14:paraId="79B30965" w14:textId="77777777" w:rsidR="00E12B80" w:rsidRDefault="00E12B80" w:rsidP="00334D4E">
            <w:pPr>
              <w:jc w:val="left"/>
            </w:pPr>
            <w:r>
              <w:t xml:space="preserve">Fil d’attache </w:t>
            </w:r>
          </w:p>
        </w:tc>
        <w:tc>
          <w:tcPr>
            <w:tcW w:w="849" w:type="dxa"/>
            <w:tcBorders>
              <w:top w:val="nil"/>
              <w:left w:val="nil"/>
              <w:bottom w:val="single" w:sz="4" w:space="0" w:color="auto"/>
              <w:right w:val="single" w:sz="4" w:space="0" w:color="auto"/>
            </w:tcBorders>
            <w:vAlign w:val="center"/>
          </w:tcPr>
          <w:p w14:paraId="647C57C8" w14:textId="77777777" w:rsidR="00E12B80" w:rsidRDefault="00E12B80" w:rsidP="00334D4E">
            <w:pPr>
              <w:jc w:val="center"/>
              <w:rPr>
                <w:sz w:val="22"/>
                <w:szCs w:val="22"/>
              </w:rPr>
            </w:pPr>
            <w:r>
              <w:rPr>
                <w:sz w:val="22"/>
                <w:szCs w:val="22"/>
              </w:rPr>
              <w:t>U</w:t>
            </w:r>
          </w:p>
        </w:tc>
        <w:tc>
          <w:tcPr>
            <w:tcW w:w="1314" w:type="dxa"/>
            <w:tcBorders>
              <w:top w:val="nil"/>
              <w:left w:val="nil"/>
              <w:bottom w:val="single" w:sz="4" w:space="0" w:color="auto"/>
              <w:right w:val="single" w:sz="4" w:space="0" w:color="auto"/>
            </w:tcBorders>
            <w:vAlign w:val="center"/>
          </w:tcPr>
          <w:p w14:paraId="114089AC" w14:textId="77777777" w:rsidR="00E12B80" w:rsidRDefault="00E12B80" w:rsidP="00334D4E">
            <w:pPr>
              <w:jc w:val="center"/>
              <w:rPr>
                <w:sz w:val="22"/>
                <w:szCs w:val="22"/>
              </w:rPr>
            </w:pPr>
            <w:r>
              <w:rPr>
                <w:sz w:val="22"/>
                <w:szCs w:val="22"/>
              </w:rPr>
              <w:t>25</w:t>
            </w:r>
          </w:p>
        </w:tc>
        <w:tc>
          <w:tcPr>
            <w:tcW w:w="1509" w:type="dxa"/>
            <w:tcBorders>
              <w:top w:val="nil"/>
              <w:left w:val="nil"/>
              <w:bottom w:val="single" w:sz="4" w:space="0" w:color="auto"/>
              <w:right w:val="single" w:sz="4" w:space="0" w:color="auto"/>
            </w:tcBorders>
            <w:vAlign w:val="bottom"/>
          </w:tcPr>
          <w:p w14:paraId="73EE422E" w14:textId="77777777" w:rsidR="00E12B80" w:rsidRPr="000A13CC" w:rsidRDefault="00E12B80" w:rsidP="00334D4E">
            <w:pPr>
              <w:jc w:val="right"/>
              <w:rPr>
                <w:sz w:val="22"/>
                <w:szCs w:val="22"/>
              </w:rPr>
            </w:pPr>
          </w:p>
        </w:tc>
        <w:tc>
          <w:tcPr>
            <w:tcW w:w="1693" w:type="dxa"/>
            <w:tcBorders>
              <w:top w:val="nil"/>
              <w:left w:val="nil"/>
              <w:bottom w:val="single" w:sz="4" w:space="0" w:color="auto"/>
              <w:right w:val="single" w:sz="8" w:space="0" w:color="auto"/>
            </w:tcBorders>
            <w:vAlign w:val="bottom"/>
          </w:tcPr>
          <w:p w14:paraId="166DCF7B" w14:textId="77777777" w:rsidR="00E12B80" w:rsidRPr="000A13CC" w:rsidRDefault="00E12B80" w:rsidP="00334D4E">
            <w:pPr>
              <w:jc w:val="right"/>
              <w:rPr>
                <w:sz w:val="22"/>
                <w:szCs w:val="22"/>
              </w:rPr>
            </w:pPr>
          </w:p>
        </w:tc>
      </w:tr>
      <w:tr w:rsidR="00E12B80" w:rsidRPr="000A13CC" w14:paraId="7C9DF117" w14:textId="77777777" w:rsidTr="00334D4E">
        <w:trPr>
          <w:trHeight w:val="20"/>
          <w:jc w:val="center"/>
        </w:trPr>
        <w:tc>
          <w:tcPr>
            <w:tcW w:w="971" w:type="dxa"/>
            <w:tcBorders>
              <w:top w:val="nil"/>
              <w:left w:val="single" w:sz="8" w:space="0" w:color="auto"/>
              <w:bottom w:val="double" w:sz="6" w:space="0" w:color="auto"/>
              <w:right w:val="single" w:sz="4" w:space="0" w:color="auto"/>
            </w:tcBorders>
            <w:vAlign w:val="center"/>
          </w:tcPr>
          <w:p w14:paraId="359AFEFF" w14:textId="77777777" w:rsidR="00E12B80" w:rsidRPr="000A13CC" w:rsidRDefault="00E12B80" w:rsidP="00334D4E">
            <w:pPr>
              <w:jc w:val="center"/>
              <w:rPr>
                <w:b/>
                <w:bCs/>
                <w:i/>
                <w:iCs/>
                <w:sz w:val="22"/>
                <w:szCs w:val="22"/>
              </w:rPr>
            </w:pPr>
          </w:p>
        </w:tc>
        <w:tc>
          <w:tcPr>
            <w:tcW w:w="7676" w:type="dxa"/>
            <w:gridSpan w:val="4"/>
            <w:tcBorders>
              <w:top w:val="nil"/>
              <w:left w:val="single" w:sz="4" w:space="0" w:color="auto"/>
              <w:bottom w:val="double" w:sz="6" w:space="0" w:color="auto"/>
              <w:right w:val="single" w:sz="4" w:space="0" w:color="auto"/>
            </w:tcBorders>
            <w:vAlign w:val="center"/>
          </w:tcPr>
          <w:p w14:paraId="1635464B" w14:textId="77777777" w:rsidR="00E12B80" w:rsidRDefault="00E12B80" w:rsidP="00334D4E">
            <w:pPr>
              <w:rPr>
                <w:b/>
                <w:bCs/>
                <w:i/>
                <w:iCs/>
                <w:sz w:val="22"/>
                <w:szCs w:val="22"/>
              </w:rPr>
            </w:pPr>
          </w:p>
          <w:p w14:paraId="14D673EE" w14:textId="6CB9ABBB" w:rsidR="00E12B80" w:rsidRPr="000A13CC" w:rsidRDefault="00E12B80" w:rsidP="00334D4E">
            <w:pPr>
              <w:rPr>
                <w:b/>
                <w:bCs/>
                <w:i/>
                <w:iCs/>
                <w:sz w:val="22"/>
                <w:szCs w:val="22"/>
              </w:rPr>
            </w:pPr>
            <w:r w:rsidRPr="00DB78D4">
              <w:rPr>
                <w:b/>
                <w:bCs/>
                <w:iCs/>
                <w:sz w:val="28"/>
                <w:szCs w:val="28"/>
              </w:rPr>
              <w:t>Sous-total</w:t>
            </w:r>
            <w:r w:rsidR="00B80A4E">
              <w:rPr>
                <w:b/>
                <w:bCs/>
                <w:iCs/>
                <w:sz w:val="28"/>
                <w:szCs w:val="28"/>
              </w:rPr>
              <w:t> :</w:t>
            </w:r>
            <w:r>
              <w:rPr>
                <w:b/>
                <w:bCs/>
                <w:iCs/>
                <w:sz w:val="28"/>
                <w:szCs w:val="28"/>
              </w:rPr>
              <w:t> </w:t>
            </w:r>
            <w:r w:rsidR="00B80A4E" w:rsidRPr="002B2D30">
              <w:rPr>
                <w:b/>
                <w:sz w:val="22"/>
                <w:szCs w:val="22"/>
              </w:rPr>
              <w:t xml:space="preserve">fourniture et livraison </w:t>
            </w:r>
            <w:r w:rsidR="00B80A4E">
              <w:rPr>
                <w:b/>
                <w:sz w:val="22"/>
                <w:szCs w:val="22"/>
              </w:rPr>
              <w:t>ciments, armatures et autres</w:t>
            </w:r>
          </w:p>
          <w:p w14:paraId="022A2C49" w14:textId="1A57EC3F" w:rsidR="00E12B80" w:rsidRPr="000A13CC" w:rsidRDefault="00B80A4E" w:rsidP="00334D4E">
            <w:pPr>
              <w:jc w:val="center"/>
              <w:rPr>
                <w:b/>
                <w:bCs/>
                <w:i/>
                <w:iCs/>
                <w:sz w:val="22"/>
                <w:szCs w:val="22"/>
              </w:rPr>
            </w:pPr>
            <w:r w:rsidRPr="000A13CC">
              <w:rPr>
                <w:b/>
                <w:bCs/>
                <w:i/>
                <w:iCs/>
                <w:sz w:val="22"/>
                <w:szCs w:val="22"/>
              </w:rPr>
              <w:t> </w:t>
            </w:r>
          </w:p>
          <w:p w14:paraId="26F19030" w14:textId="77777777" w:rsidR="00E12B80" w:rsidRPr="000A13CC" w:rsidRDefault="00E12B80" w:rsidP="00334D4E">
            <w:pPr>
              <w:jc w:val="center"/>
              <w:rPr>
                <w:b/>
                <w:bCs/>
                <w:i/>
                <w:iCs/>
                <w:sz w:val="22"/>
                <w:szCs w:val="22"/>
              </w:rPr>
            </w:pPr>
            <w:r w:rsidRPr="000A13CC">
              <w:rPr>
                <w:b/>
                <w:bCs/>
                <w:i/>
                <w:iCs/>
                <w:sz w:val="22"/>
                <w:szCs w:val="22"/>
              </w:rPr>
              <w:t> </w:t>
            </w:r>
          </w:p>
          <w:p w14:paraId="1C35469A" w14:textId="77777777" w:rsidR="00E12B80" w:rsidRPr="000A13CC" w:rsidRDefault="00E12B80" w:rsidP="00334D4E">
            <w:pPr>
              <w:jc w:val="right"/>
              <w:rPr>
                <w:b/>
                <w:bCs/>
                <w:i/>
                <w:iCs/>
                <w:sz w:val="22"/>
                <w:szCs w:val="22"/>
              </w:rPr>
            </w:pPr>
            <w:r w:rsidRPr="000A13CC">
              <w:rPr>
                <w:b/>
                <w:bCs/>
                <w:i/>
                <w:iCs/>
                <w:sz w:val="22"/>
                <w:szCs w:val="22"/>
              </w:rPr>
              <w:t> </w:t>
            </w:r>
          </w:p>
        </w:tc>
        <w:tc>
          <w:tcPr>
            <w:tcW w:w="1693" w:type="dxa"/>
            <w:tcBorders>
              <w:top w:val="nil"/>
              <w:left w:val="single" w:sz="4" w:space="0" w:color="auto"/>
              <w:bottom w:val="double" w:sz="6" w:space="0" w:color="auto"/>
              <w:right w:val="single" w:sz="8" w:space="0" w:color="auto"/>
            </w:tcBorders>
            <w:vAlign w:val="bottom"/>
            <w:hideMark/>
          </w:tcPr>
          <w:p w14:paraId="42E23F29" w14:textId="77777777" w:rsidR="00E12B80" w:rsidRPr="000A13CC" w:rsidRDefault="00E12B80" w:rsidP="00334D4E">
            <w:pPr>
              <w:jc w:val="right"/>
              <w:rPr>
                <w:b/>
                <w:bCs/>
                <w:i/>
                <w:iCs/>
                <w:sz w:val="22"/>
                <w:szCs w:val="22"/>
              </w:rPr>
            </w:pPr>
            <w:r w:rsidRPr="000A13CC">
              <w:rPr>
                <w:b/>
                <w:bCs/>
                <w:i/>
                <w:iCs/>
                <w:sz w:val="22"/>
                <w:szCs w:val="22"/>
              </w:rPr>
              <w:t> </w:t>
            </w:r>
          </w:p>
        </w:tc>
      </w:tr>
      <w:tr w:rsidR="00E12B80" w:rsidRPr="000A13CC" w14:paraId="1FB09DB6" w14:textId="77777777" w:rsidTr="00334D4E">
        <w:trPr>
          <w:trHeight w:val="20"/>
          <w:jc w:val="center"/>
        </w:trPr>
        <w:tc>
          <w:tcPr>
            <w:tcW w:w="8647" w:type="dxa"/>
            <w:gridSpan w:val="5"/>
            <w:tcBorders>
              <w:top w:val="double" w:sz="6" w:space="0" w:color="auto"/>
              <w:left w:val="single" w:sz="8" w:space="0" w:color="auto"/>
              <w:bottom w:val="single" w:sz="4" w:space="0" w:color="auto"/>
              <w:right w:val="single" w:sz="4" w:space="0" w:color="000000"/>
            </w:tcBorders>
            <w:vAlign w:val="center"/>
            <w:hideMark/>
          </w:tcPr>
          <w:p w14:paraId="52370075" w14:textId="77777777" w:rsidR="00E12B80" w:rsidRPr="000A13CC" w:rsidRDefault="00E12B80" w:rsidP="00334D4E">
            <w:pPr>
              <w:jc w:val="center"/>
              <w:rPr>
                <w:b/>
                <w:bCs/>
                <w:sz w:val="22"/>
                <w:szCs w:val="22"/>
              </w:rPr>
            </w:pPr>
            <w:r w:rsidRPr="000A13CC">
              <w:rPr>
                <w:b/>
                <w:bCs/>
                <w:sz w:val="22"/>
                <w:szCs w:val="22"/>
              </w:rPr>
              <w:t>TOTAL HORS TVA</w:t>
            </w:r>
          </w:p>
        </w:tc>
        <w:tc>
          <w:tcPr>
            <w:tcW w:w="1693" w:type="dxa"/>
            <w:tcBorders>
              <w:top w:val="nil"/>
              <w:left w:val="nil"/>
              <w:bottom w:val="single" w:sz="4" w:space="0" w:color="auto"/>
              <w:right w:val="single" w:sz="8" w:space="0" w:color="auto"/>
            </w:tcBorders>
            <w:vAlign w:val="bottom"/>
            <w:hideMark/>
          </w:tcPr>
          <w:p w14:paraId="23196125" w14:textId="77777777" w:rsidR="00E12B80" w:rsidRPr="000A13CC" w:rsidRDefault="00E12B80" w:rsidP="00334D4E">
            <w:pPr>
              <w:jc w:val="right"/>
              <w:rPr>
                <w:b/>
                <w:bCs/>
                <w:sz w:val="22"/>
                <w:szCs w:val="22"/>
              </w:rPr>
            </w:pPr>
            <w:r w:rsidRPr="000A13CC">
              <w:rPr>
                <w:b/>
                <w:bCs/>
                <w:sz w:val="22"/>
                <w:szCs w:val="22"/>
              </w:rPr>
              <w:t> </w:t>
            </w:r>
          </w:p>
        </w:tc>
      </w:tr>
      <w:tr w:rsidR="00E12B80" w:rsidRPr="000A13CC" w14:paraId="4B918AA3" w14:textId="77777777" w:rsidTr="00334D4E">
        <w:trPr>
          <w:trHeight w:val="20"/>
          <w:jc w:val="center"/>
        </w:trPr>
        <w:tc>
          <w:tcPr>
            <w:tcW w:w="8647" w:type="dxa"/>
            <w:gridSpan w:val="5"/>
            <w:tcBorders>
              <w:top w:val="single" w:sz="4" w:space="0" w:color="auto"/>
              <w:left w:val="single" w:sz="8" w:space="0" w:color="auto"/>
              <w:bottom w:val="single" w:sz="4" w:space="0" w:color="auto"/>
              <w:right w:val="single" w:sz="4" w:space="0" w:color="000000"/>
            </w:tcBorders>
            <w:vAlign w:val="center"/>
            <w:hideMark/>
          </w:tcPr>
          <w:p w14:paraId="559F1DB7" w14:textId="77777777" w:rsidR="00E12B80" w:rsidRPr="000A13CC" w:rsidRDefault="00E12B80" w:rsidP="00334D4E">
            <w:pPr>
              <w:jc w:val="center"/>
              <w:rPr>
                <w:b/>
                <w:bCs/>
                <w:sz w:val="22"/>
                <w:szCs w:val="22"/>
              </w:rPr>
            </w:pPr>
            <w:r w:rsidRPr="000A13CC">
              <w:rPr>
                <w:b/>
                <w:bCs/>
                <w:sz w:val="22"/>
                <w:szCs w:val="22"/>
              </w:rPr>
              <w:t>TVA (19,25%)</w:t>
            </w:r>
          </w:p>
        </w:tc>
        <w:tc>
          <w:tcPr>
            <w:tcW w:w="1693" w:type="dxa"/>
            <w:tcBorders>
              <w:top w:val="nil"/>
              <w:left w:val="nil"/>
              <w:bottom w:val="single" w:sz="4" w:space="0" w:color="auto"/>
              <w:right w:val="single" w:sz="8" w:space="0" w:color="auto"/>
            </w:tcBorders>
            <w:vAlign w:val="bottom"/>
            <w:hideMark/>
          </w:tcPr>
          <w:p w14:paraId="5443E413" w14:textId="77777777" w:rsidR="00E12B80" w:rsidRPr="000A13CC" w:rsidRDefault="00E12B80" w:rsidP="00334D4E">
            <w:pPr>
              <w:jc w:val="right"/>
              <w:rPr>
                <w:b/>
                <w:bCs/>
                <w:sz w:val="22"/>
                <w:szCs w:val="22"/>
              </w:rPr>
            </w:pPr>
            <w:r w:rsidRPr="000A13CC">
              <w:rPr>
                <w:b/>
                <w:bCs/>
                <w:sz w:val="22"/>
                <w:szCs w:val="22"/>
              </w:rPr>
              <w:t> </w:t>
            </w:r>
          </w:p>
        </w:tc>
      </w:tr>
      <w:tr w:rsidR="00E12B80" w:rsidRPr="000A13CC" w14:paraId="236397DB" w14:textId="77777777" w:rsidTr="00334D4E">
        <w:trPr>
          <w:trHeight w:val="20"/>
          <w:jc w:val="center"/>
        </w:trPr>
        <w:tc>
          <w:tcPr>
            <w:tcW w:w="8647" w:type="dxa"/>
            <w:gridSpan w:val="5"/>
            <w:tcBorders>
              <w:top w:val="single" w:sz="4" w:space="0" w:color="auto"/>
              <w:left w:val="single" w:sz="8" w:space="0" w:color="auto"/>
              <w:bottom w:val="single" w:sz="4" w:space="0" w:color="auto"/>
              <w:right w:val="single" w:sz="4" w:space="0" w:color="000000"/>
            </w:tcBorders>
            <w:vAlign w:val="center"/>
          </w:tcPr>
          <w:p w14:paraId="298071F9" w14:textId="77777777" w:rsidR="00E12B80" w:rsidRPr="000A13CC" w:rsidRDefault="00E12B80" w:rsidP="00334D4E">
            <w:pPr>
              <w:jc w:val="center"/>
              <w:rPr>
                <w:b/>
                <w:bCs/>
                <w:sz w:val="22"/>
                <w:szCs w:val="22"/>
              </w:rPr>
            </w:pPr>
            <w:r w:rsidRPr="000A13CC">
              <w:rPr>
                <w:b/>
                <w:bCs/>
                <w:sz w:val="22"/>
                <w:szCs w:val="22"/>
              </w:rPr>
              <w:t>AIR</w:t>
            </w:r>
            <w:r>
              <w:rPr>
                <w:b/>
                <w:bCs/>
                <w:sz w:val="22"/>
                <w:szCs w:val="22"/>
              </w:rPr>
              <w:t xml:space="preserve"> (2,2% ou 5,5%)</w:t>
            </w:r>
          </w:p>
        </w:tc>
        <w:tc>
          <w:tcPr>
            <w:tcW w:w="1693" w:type="dxa"/>
            <w:tcBorders>
              <w:top w:val="nil"/>
              <w:left w:val="nil"/>
              <w:bottom w:val="single" w:sz="4" w:space="0" w:color="auto"/>
              <w:right w:val="single" w:sz="8" w:space="0" w:color="auto"/>
            </w:tcBorders>
            <w:vAlign w:val="bottom"/>
          </w:tcPr>
          <w:p w14:paraId="3FA1205E" w14:textId="77777777" w:rsidR="00E12B80" w:rsidRPr="000A13CC" w:rsidRDefault="00E12B80" w:rsidP="00334D4E">
            <w:pPr>
              <w:jc w:val="right"/>
              <w:rPr>
                <w:b/>
                <w:bCs/>
                <w:sz w:val="22"/>
                <w:szCs w:val="22"/>
              </w:rPr>
            </w:pPr>
          </w:p>
        </w:tc>
      </w:tr>
      <w:tr w:rsidR="00E12B80" w:rsidRPr="000A13CC" w14:paraId="337098D5" w14:textId="77777777" w:rsidTr="00334D4E">
        <w:trPr>
          <w:trHeight w:val="20"/>
          <w:jc w:val="center"/>
        </w:trPr>
        <w:tc>
          <w:tcPr>
            <w:tcW w:w="8647" w:type="dxa"/>
            <w:gridSpan w:val="5"/>
            <w:tcBorders>
              <w:top w:val="single" w:sz="4" w:space="0" w:color="auto"/>
              <w:left w:val="single" w:sz="8" w:space="0" w:color="auto"/>
              <w:bottom w:val="single" w:sz="4" w:space="0" w:color="auto"/>
              <w:right w:val="single" w:sz="4" w:space="0" w:color="000000"/>
            </w:tcBorders>
            <w:vAlign w:val="center"/>
          </w:tcPr>
          <w:p w14:paraId="3EC58101" w14:textId="77777777" w:rsidR="00E12B80" w:rsidRPr="000A13CC" w:rsidRDefault="00E12B80" w:rsidP="00334D4E">
            <w:pPr>
              <w:jc w:val="center"/>
              <w:rPr>
                <w:b/>
                <w:bCs/>
                <w:sz w:val="22"/>
                <w:szCs w:val="22"/>
              </w:rPr>
            </w:pPr>
            <w:r w:rsidRPr="000A13CC">
              <w:rPr>
                <w:b/>
                <w:bCs/>
                <w:sz w:val="22"/>
                <w:szCs w:val="22"/>
              </w:rPr>
              <w:t>NAP</w:t>
            </w:r>
          </w:p>
        </w:tc>
        <w:tc>
          <w:tcPr>
            <w:tcW w:w="1693" w:type="dxa"/>
            <w:tcBorders>
              <w:top w:val="nil"/>
              <w:left w:val="nil"/>
              <w:bottom w:val="single" w:sz="4" w:space="0" w:color="auto"/>
              <w:right w:val="single" w:sz="8" w:space="0" w:color="auto"/>
            </w:tcBorders>
            <w:vAlign w:val="bottom"/>
          </w:tcPr>
          <w:p w14:paraId="39F2D20A" w14:textId="77777777" w:rsidR="00E12B80" w:rsidRPr="000A13CC" w:rsidRDefault="00E12B80" w:rsidP="00334D4E">
            <w:pPr>
              <w:jc w:val="right"/>
              <w:rPr>
                <w:b/>
                <w:bCs/>
                <w:sz w:val="22"/>
                <w:szCs w:val="22"/>
              </w:rPr>
            </w:pPr>
          </w:p>
        </w:tc>
      </w:tr>
      <w:tr w:rsidR="00E12B80" w:rsidRPr="000A13CC" w14:paraId="6B7D782B" w14:textId="77777777" w:rsidTr="00334D4E">
        <w:trPr>
          <w:trHeight w:val="20"/>
          <w:jc w:val="center"/>
        </w:trPr>
        <w:tc>
          <w:tcPr>
            <w:tcW w:w="8647" w:type="dxa"/>
            <w:gridSpan w:val="5"/>
            <w:tcBorders>
              <w:top w:val="single" w:sz="4" w:space="0" w:color="auto"/>
              <w:left w:val="single" w:sz="8" w:space="0" w:color="auto"/>
              <w:bottom w:val="single" w:sz="8" w:space="0" w:color="auto"/>
              <w:right w:val="single" w:sz="4" w:space="0" w:color="000000"/>
            </w:tcBorders>
            <w:vAlign w:val="center"/>
            <w:hideMark/>
          </w:tcPr>
          <w:p w14:paraId="01A3FCFF" w14:textId="77777777" w:rsidR="00E12B80" w:rsidRPr="000A13CC" w:rsidRDefault="00E12B80" w:rsidP="00334D4E">
            <w:pPr>
              <w:jc w:val="center"/>
              <w:rPr>
                <w:b/>
                <w:bCs/>
                <w:sz w:val="22"/>
                <w:szCs w:val="22"/>
              </w:rPr>
            </w:pPr>
            <w:r w:rsidRPr="000A13CC">
              <w:rPr>
                <w:b/>
                <w:bCs/>
                <w:sz w:val="22"/>
                <w:szCs w:val="22"/>
              </w:rPr>
              <w:t>TOTAL TTC</w:t>
            </w:r>
          </w:p>
        </w:tc>
        <w:tc>
          <w:tcPr>
            <w:tcW w:w="1693" w:type="dxa"/>
            <w:tcBorders>
              <w:top w:val="nil"/>
              <w:left w:val="nil"/>
              <w:bottom w:val="single" w:sz="8" w:space="0" w:color="auto"/>
              <w:right w:val="single" w:sz="8" w:space="0" w:color="auto"/>
            </w:tcBorders>
            <w:vAlign w:val="bottom"/>
            <w:hideMark/>
          </w:tcPr>
          <w:p w14:paraId="0B2D7F68" w14:textId="77777777" w:rsidR="00E12B80" w:rsidRPr="000A13CC" w:rsidRDefault="00E12B80" w:rsidP="00334D4E">
            <w:pPr>
              <w:jc w:val="right"/>
              <w:rPr>
                <w:b/>
                <w:bCs/>
                <w:sz w:val="22"/>
                <w:szCs w:val="22"/>
              </w:rPr>
            </w:pPr>
            <w:r w:rsidRPr="000A13CC">
              <w:rPr>
                <w:b/>
                <w:bCs/>
                <w:sz w:val="22"/>
                <w:szCs w:val="22"/>
              </w:rPr>
              <w:t> </w:t>
            </w:r>
          </w:p>
        </w:tc>
      </w:tr>
    </w:tbl>
    <w:p w14:paraId="607EB7FF" w14:textId="39ED5698" w:rsidR="00000CA8" w:rsidRDefault="00000CA8" w:rsidP="00C71B03">
      <w:pPr>
        <w:spacing w:after="200" w:line="276" w:lineRule="auto"/>
        <w:jc w:val="left"/>
        <w:rPr>
          <w:color w:val="000000" w:themeColor="text1"/>
        </w:rPr>
      </w:pPr>
    </w:p>
    <w:p w14:paraId="4BDA3598" w14:textId="34139A34" w:rsidR="00000CA8" w:rsidRPr="000A13CC" w:rsidRDefault="00A13795" w:rsidP="00000CA8">
      <w:pPr>
        <w:ind w:left="360"/>
        <w:rPr>
          <w:color w:val="000000" w:themeColor="text1"/>
          <w:lang w:val="nl-NL"/>
        </w:rPr>
      </w:pPr>
      <w:r w:rsidRPr="000A13CC">
        <w:rPr>
          <w:color w:val="000000" w:themeColor="text1"/>
          <w:lang w:val="nl-NL"/>
        </w:rPr>
        <w:t>Arreté</w:t>
      </w:r>
      <w:r w:rsidR="00000CA8" w:rsidRPr="000A13CC">
        <w:rPr>
          <w:color w:val="000000" w:themeColor="text1"/>
          <w:lang w:val="nl-NL"/>
        </w:rPr>
        <w:t xml:space="preserve"> le présent </w:t>
      </w:r>
      <w:r w:rsidRPr="000A13CC">
        <w:rPr>
          <w:color w:val="000000" w:themeColor="text1"/>
          <w:lang w:val="nl-NL"/>
        </w:rPr>
        <w:t>dévis</w:t>
      </w:r>
      <w:r w:rsidR="00000CA8" w:rsidRPr="000A13CC">
        <w:rPr>
          <w:color w:val="000000" w:themeColor="text1"/>
          <w:lang w:val="nl-NL"/>
        </w:rPr>
        <w:t xml:space="preserve"> à la somme Toutes Taxes Comprises de : …………………</w:t>
      </w:r>
      <w:r w:rsidR="00000CA8">
        <w:rPr>
          <w:color w:val="000000" w:themeColor="text1"/>
          <w:lang w:val="nl-NL"/>
        </w:rPr>
        <w:t>…(en lettre et en chiffre)</w:t>
      </w:r>
    </w:p>
    <w:p w14:paraId="46546F10" w14:textId="07770D82" w:rsidR="00000CA8" w:rsidRPr="000A13CC" w:rsidRDefault="00000CA8" w:rsidP="00000CA8">
      <w:pPr>
        <w:ind w:left="360"/>
        <w:jc w:val="left"/>
        <w:rPr>
          <w:color w:val="000000" w:themeColor="text1"/>
          <w:lang w:val="nl-NL"/>
        </w:rPr>
      </w:pPr>
      <w:r w:rsidRPr="000A13CC">
        <w:rPr>
          <w:color w:val="000000" w:themeColor="text1"/>
          <w:lang w:val="nl-NL"/>
        </w:rPr>
        <w:t xml:space="preserve">Nom du </w:t>
      </w:r>
      <w:r w:rsidR="00B02E5C" w:rsidRPr="000A13CC">
        <w:rPr>
          <w:color w:val="000000" w:themeColor="text1"/>
          <w:lang w:val="nl-NL"/>
        </w:rPr>
        <w:t>soumissionnaire:</w:t>
      </w:r>
      <w:r w:rsidRPr="000A13CC">
        <w:rPr>
          <w:color w:val="000000" w:themeColor="text1"/>
          <w:lang w:val="nl-NL"/>
        </w:rPr>
        <w:t>………………………………………</w:t>
      </w:r>
      <w:r>
        <w:rPr>
          <w:color w:val="000000" w:themeColor="text1"/>
          <w:lang w:val="nl-NL"/>
        </w:rPr>
        <w:t>………………………..</w:t>
      </w:r>
    </w:p>
    <w:p w14:paraId="1F7685B8" w14:textId="20F4A81B" w:rsidR="00000CA8" w:rsidRPr="000A13CC" w:rsidRDefault="00000CA8" w:rsidP="00000CA8">
      <w:pPr>
        <w:ind w:left="360"/>
        <w:rPr>
          <w:color w:val="000000" w:themeColor="text1"/>
          <w:lang w:val="nl-NL"/>
        </w:rPr>
      </w:pPr>
      <w:r w:rsidRPr="000A13CC">
        <w:rPr>
          <w:color w:val="000000" w:themeColor="text1"/>
          <w:lang w:val="nl-NL"/>
        </w:rPr>
        <w:t>Signature……………………………………………………………………………………….</w:t>
      </w:r>
    </w:p>
    <w:p w14:paraId="23E326FA" w14:textId="4D87BE6E" w:rsidR="00000CA8" w:rsidRPr="000A13CC" w:rsidRDefault="00000CA8" w:rsidP="00000CA8">
      <w:pPr>
        <w:ind w:left="360"/>
        <w:rPr>
          <w:color w:val="000000" w:themeColor="text1"/>
          <w:lang w:val="nl-NL"/>
        </w:rPr>
      </w:pPr>
      <w:r w:rsidRPr="000A13CC">
        <w:rPr>
          <w:color w:val="000000" w:themeColor="text1"/>
          <w:lang w:val="nl-NL"/>
        </w:rPr>
        <w:t>Date …………………………………………………………………..</w:t>
      </w:r>
      <w:r>
        <w:rPr>
          <w:color w:val="000000" w:themeColor="text1"/>
          <w:lang w:val="nl-NL"/>
        </w:rPr>
        <w:t>……………………………</w:t>
      </w:r>
    </w:p>
    <w:p w14:paraId="6D580740" w14:textId="77777777" w:rsidR="00C71B03" w:rsidRPr="000A13CC" w:rsidRDefault="00C71B03" w:rsidP="00C71B03">
      <w:pPr>
        <w:rPr>
          <w:color w:val="000000" w:themeColor="text1"/>
          <w:vertAlign w:val="superscript"/>
        </w:rPr>
      </w:pPr>
    </w:p>
    <w:p w14:paraId="762F9034" w14:textId="77777777" w:rsidR="00C71B03" w:rsidRPr="000A13CC" w:rsidRDefault="00C71B03" w:rsidP="00C71B03">
      <w:pPr>
        <w:ind w:left="360"/>
        <w:rPr>
          <w:color w:val="000000" w:themeColor="text1"/>
          <w:lang w:val="nl-NL"/>
        </w:rPr>
      </w:pPr>
    </w:p>
    <w:p w14:paraId="0B25F92C" w14:textId="1A14C93D" w:rsidR="00C71B03" w:rsidRDefault="00C71B03" w:rsidP="004E4D15">
      <w:pPr>
        <w:rPr>
          <w:color w:val="000000" w:themeColor="text1"/>
          <w:lang w:val="nl-NL"/>
        </w:rPr>
      </w:pPr>
    </w:p>
    <w:p w14:paraId="6F0F90CF" w14:textId="77777777" w:rsidR="00A13795" w:rsidRDefault="00A13795" w:rsidP="004E4D15">
      <w:pPr>
        <w:rPr>
          <w:color w:val="000000" w:themeColor="text1"/>
          <w:lang w:val="nl-NL"/>
        </w:rPr>
      </w:pPr>
    </w:p>
    <w:p w14:paraId="43333FD3" w14:textId="77777777" w:rsidR="00A13795" w:rsidRDefault="00A13795" w:rsidP="004E4D15">
      <w:pPr>
        <w:rPr>
          <w:color w:val="000000" w:themeColor="text1"/>
          <w:lang w:val="nl-NL"/>
        </w:rPr>
      </w:pPr>
    </w:p>
    <w:p w14:paraId="2024476A" w14:textId="77777777" w:rsidR="00A13795" w:rsidRDefault="00A13795" w:rsidP="004E4D15">
      <w:pPr>
        <w:rPr>
          <w:color w:val="000000" w:themeColor="text1"/>
          <w:lang w:val="nl-NL"/>
        </w:rPr>
      </w:pPr>
    </w:p>
    <w:p w14:paraId="2AD4651B" w14:textId="77777777" w:rsidR="00A13795" w:rsidRDefault="00A13795" w:rsidP="004E4D15">
      <w:pPr>
        <w:rPr>
          <w:color w:val="000000" w:themeColor="text1"/>
          <w:lang w:val="nl-NL"/>
        </w:rPr>
      </w:pPr>
    </w:p>
    <w:p w14:paraId="31378E1B" w14:textId="77777777" w:rsidR="00A13795" w:rsidRDefault="00A13795" w:rsidP="004E4D15">
      <w:pPr>
        <w:rPr>
          <w:color w:val="000000" w:themeColor="text1"/>
          <w:lang w:val="nl-NL"/>
        </w:rPr>
      </w:pPr>
    </w:p>
    <w:p w14:paraId="3B537EB8" w14:textId="77777777" w:rsidR="00A13795" w:rsidRDefault="00A13795" w:rsidP="004E4D15">
      <w:pPr>
        <w:rPr>
          <w:color w:val="000000" w:themeColor="text1"/>
          <w:lang w:val="nl-NL"/>
        </w:rPr>
      </w:pPr>
    </w:p>
    <w:p w14:paraId="0D313BAD" w14:textId="77777777" w:rsidR="00A13795" w:rsidRDefault="00A13795" w:rsidP="004E4D15">
      <w:pPr>
        <w:rPr>
          <w:color w:val="000000" w:themeColor="text1"/>
          <w:lang w:val="nl-NL"/>
        </w:rPr>
      </w:pPr>
    </w:p>
    <w:p w14:paraId="34CB25BA" w14:textId="77777777" w:rsidR="00A13795" w:rsidRDefault="00A13795" w:rsidP="004E4D15">
      <w:pPr>
        <w:rPr>
          <w:color w:val="000000" w:themeColor="text1"/>
          <w:lang w:val="nl-NL"/>
        </w:rPr>
      </w:pPr>
    </w:p>
    <w:p w14:paraId="70732E27" w14:textId="77777777" w:rsidR="00A13795" w:rsidRPr="000A13CC" w:rsidRDefault="00A13795" w:rsidP="004E4D15">
      <w:pPr>
        <w:rPr>
          <w:color w:val="000000" w:themeColor="text1"/>
          <w:lang w:val="nl-NL"/>
        </w:rPr>
      </w:pPr>
    </w:p>
    <w:p w14:paraId="4AD4B991" w14:textId="77777777" w:rsidR="00C71B03" w:rsidRPr="000A13CC" w:rsidRDefault="00C71B03" w:rsidP="00C71B03">
      <w:pPr>
        <w:ind w:left="360"/>
        <w:rPr>
          <w:color w:val="000000" w:themeColor="text1"/>
          <w:lang w:val="nl-NL"/>
        </w:rPr>
      </w:pPr>
    </w:p>
    <w:p w14:paraId="49678316" w14:textId="51B1EA49" w:rsidR="00C71B03" w:rsidRPr="000A13CC" w:rsidRDefault="00C71B03" w:rsidP="00496185">
      <w:pPr>
        <w:rPr>
          <w:color w:val="000000" w:themeColor="text1"/>
          <w:lang w:val="nl-NL"/>
        </w:rPr>
      </w:pPr>
    </w:p>
    <w:p w14:paraId="4D6C00EE" w14:textId="35257901" w:rsidR="00AB19F3" w:rsidRPr="000A13CC" w:rsidRDefault="00AB19F3" w:rsidP="00496185">
      <w:pPr>
        <w:rPr>
          <w:color w:val="000000" w:themeColor="text1"/>
          <w:sz w:val="40"/>
        </w:rPr>
      </w:pPr>
    </w:p>
    <w:p w14:paraId="436C80C7" w14:textId="77777777" w:rsidR="00C71B03" w:rsidRPr="000A13CC" w:rsidRDefault="00C71B03" w:rsidP="00C71B03">
      <w:pPr>
        <w:jc w:val="center"/>
        <w:rPr>
          <w:color w:val="000000" w:themeColor="text1"/>
          <w:sz w:val="40"/>
        </w:rPr>
      </w:pPr>
      <w:r w:rsidRPr="000A13CC">
        <w:rPr>
          <w:color w:val="000000" w:themeColor="text1"/>
          <w:sz w:val="40"/>
        </w:rPr>
        <w:t>PIECE N° 6</w:t>
      </w:r>
    </w:p>
    <w:p w14:paraId="349535B9" w14:textId="77777777" w:rsidR="00C71B03" w:rsidRPr="000A13CC" w:rsidRDefault="00C71B03" w:rsidP="00C71B03">
      <w:pPr>
        <w:jc w:val="center"/>
        <w:rPr>
          <w:color w:val="000000" w:themeColor="text1"/>
          <w:sz w:val="40"/>
        </w:rPr>
      </w:pPr>
    </w:p>
    <w:p w14:paraId="5B3AD578" w14:textId="77777777" w:rsidR="00C71B03" w:rsidRPr="000A13CC" w:rsidRDefault="00C71B03" w:rsidP="00C71B03">
      <w:pPr>
        <w:jc w:val="center"/>
        <w:rPr>
          <w:color w:val="000000" w:themeColor="text1"/>
          <w:sz w:val="40"/>
        </w:rPr>
      </w:pPr>
    </w:p>
    <w:p w14:paraId="7B1C3F92" w14:textId="77777777" w:rsidR="00C71B03" w:rsidRPr="000A13CC" w:rsidRDefault="00C71B03" w:rsidP="00C71B03">
      <w:pPr>
        <w:jc w:val="center"/>
        <w:rPr>
          <w:color w:val="000000" w:themeColor="text1"/>
          <w:sz w:val="40"/>
        </w:rPr>
      </w:pPr>
    </w:p>
    <w:p w14:paraId="05BFC239" w14:textId="77777777" w:rsidR="00C71B03" w:rsidRPr="000A13CC" w:rsidRDefault="00C71B03" w:rsidP="00C71B03">
      <w:pPr>
        <w:ind w:left="360"/>
        <w:jc w:val="center"/>
        <w:rPr>
          <w:b/>
          <w:bCs/>
          <w:color w:val="000000" w:themeColor="text1"/>
          <w:sz w:val="44"/>
          <w:szCs w:val="44"/>
        </w:rPr>
      </w:pPr>
      <w:r w:rsidRPr="000A13CC">
        <w:rPr>
          <w:b/>
          <w:bCs/>
          <w:color w:val="000000" w:themeColor="text1"/>
          <w:sz w:val="44"/>
          <w:szCs w:val="44"/>
        </w:rPr>
        <w:t>MODELES D’ANNEXE</w:t>
      </w:r>
      <w:r w:rsidR="00666B5B">
        <w:rPr>
          <w:b/>
          <w:bCs/>
          <w:color w:val="000000" w:themeColor="text1"/>
          <w:sz w:val="44"/>
          <w:szCs w:val="44"/>
        </w:rPr>
        <w:t>S</w:t>
      </w:r>
    </w:p>
    <w:p w14:paraId="7CCBC2D4" w14:textId="69A98B3B" w:rsidR="00891E2D" w:rsidRDefault="00891E2D" w:rsidP="0091406E">
      <w:pPr>
        <w:pStyle w:val="Corpsdetexte"/>
        <w:rPr>
          <w:lang w:val="fr-FR"/>
        </w:rPr>
      </w:pPr>
    </w:p>
    <w:p w14:paraId="2FFE3D59" w14:textId="77777777" w:rsidR="00891E2D" w:rsidRDefault="00891E2D" w:rsidP="0091406E">
      <w:pPr>
        <w:pStyle w:val="Corpsdetexte"/>
        <w:rPr>
          <w:lang w:val="fr-FR"/>
        </w:rPr>
      </w:pPr>
    </w:p>
    <w:p w14:paraId="0DBE895A" w14:textId="77777777" w:rsidR="00A13795" w:rsidRDefault="00A13795" w:rsidP="0091406E">
      <w:pPr>
        <w:pStyle w:val="Corpsdetexte"/>
        <w:rPr>
          <w:lang w:val="fr-FR"/>
        </w:rPr>
      </w:pPr>
    </w:p>
    <w:p w14:paraId="61A80CD9" w14:textId="77777777" w:rsidR="00A13795" w:rsidRDefault="00A13795" w:rsidP="0091406E">
      <w:pPr>
        <w:pStyle w:val="Corpsdetexte"/>
        <w:rPr>
          <w:lang w:val="fr-FR"/>
        </w:rPr>
      </w:pPr>
    </w:p>
    <w:p w14:paraId="0701C1CB" w14:textId="77777777" w:rsidR="00A13795" w:rsidRDefault="00A13795" w:rsidP="0091406E">
      <w:pPr>
        <w:pStyle w:val="Corpsdetexte"/>
        <w:rPr>
          <w:lang w:val="fr-FR"/>
        </w:rPr>
      </w:pPr>
    </w:p>
    <w:p w14:paraId="69743DDE" w14:textId="77777777" w:rsidR="00A13795" w:rsidRDefault="00A13795" w:rsidP="0091406E">
      <w:pPr>
        <w:pStyle w:val="Corpsdetexte"/>
        <w:rPr>
          <w:lang w:val="fr-FR"/>
        </w:rPr>
      </w:pPr>
    </w:p>
    <w:p w14:paraId="2B766589" w14:textId="77777777" w:rsidR="00A13795" w:rsidRDefault="00A13795" w:rsidP="0091406E">
      <w:pPr>
        <w:pStyle w:val="Corpsdetexte"/>
        <w:rPr>
          <w:lang w:val="fr-FR"/>
        </w:rPr>
      </w:pPr>
    </w:p>
    <w:p w14:paraId="78220438" w14:textId="77777777" w:rsidR="00A13795" w:rsidRDefault="00A13795" w:rsidP="0091406E">
      <w:pPr>
        <w:pStyle w:val="Corpsdetexte"/>
        <w:rPr>
          <w:lang w:val="fr-FR"/>
        </w:rPr>
      </w:pPr>
    </w:p>
    <w:p w14:paraId="4C08D52D" w14:textId="77777777" w:rsidR="00A13795" w:rsidRDefault="00A13795" w:rsidP="0091406E">
      <w:pPr>
        <w:pStyle w:val="Corpsdetexte"/>
        <w:rPr>
          <w:lang w:val="fr-FR"/>
        </w:rPr>
      </w:pPr>
    </w:p>
    <w:p w14:paraId="09E6EA81" w14:textId="77777777" w:rsidR="00A13795" w:rsidRDefault="00A13795" w:rsidP="0091406E">
      <w:pPr>
        <w:pStyle w:val="Corpsdetexte"/>
        <w:rPr>
          <w:lang w:val="fr-FR"/>
        </w:rPr>
      </w:pPr>
    </w:p>
    <w:p w14:paraId="7ABF1174" w14:textId="77777777" w:rsidR="00A13795" w:rsidRDefault="00A13795" w:rsidP="0091406E">
      <w:pPr>
        <w:pStyle w:val="Corpsdetexte"/>
        <w:rPr>
          <w:lang w:val="fr-FR"/>
        </w:rPr>
      </w:pPr>
    </w:p>
    <w:p w14:paraId="0F0D90FF" w14:textId="77777777" w:rsidR="00A13795" w:rsidRDefault="00A13795" w:rsidP="0091406E">
      <w:pPr>
        <w:pStyle w:val="Corpsdetexte"/>
        <w:rPr>
          <w:lang w:val="fr-FR"/>
        </w:rPr>
      </w:pPr>
    </w:p>
    <w:p w14:paraId="168031E0" w14:textId="77777777" w:rsidR="00A13795" w:rsidRDefault="00A13795" w:rsidP="0091406E">
      <w:pPr>
        <w:pStyle w:val="Corpsdetexte"/>
        <w:rPr>
          <w:lang w:val="fr-FR"/>
        </w:rPr>
      </w:pPr>
    </w:p>
    <w:p w14:paraId="4F060A6F" w14:textId="77777777" w:rsidR="00A13795" w:rsidRDefault="00A13795" w:rsidP="0091406E">
      <w:pPr>
        <w:pStyle w:val="Corpsdetexte"/>
        <w:rPr>
          <w:lang w:val="fr-FR"/>
        </w:rPr>
      </w:pPr>
    </w:p>
    <w:p w14:paraId="35CB16AC" w14:textId="77777777" w:rsidR="00A13795" w:rsidRDefault="00A13795" w:rsidP="0091406E">
      <w:pPr>
        <w:pStyle w:val="Corpsdetexte"/>
        <w:rPr>
          <w:lang w:val="fr-FR"/>
        </w:rPr>
      </w:pPr>
    </w:p>
    <w:p w14:paraId="4B318FDD" w14:textId="77777777" w:rsidR="00A13795" w:rsidRDefault="00A13795" w:rsidP="0091406E">
      <w:pPr>
        <w:pStyle w:val="Corpsdetexte"/>
        <w:rPr>
          <w:lang w:val="fr-FR"/>
        </w:rPr>
      </w:pPr>
    </w:p>
    <w:p w14:paraId="4768E0C9" w14:textId="77777777" w:rsidR="00A13795" w:rsidRDefault="00A13795" w:rsidP="0091406E">
      <w:pPr>
        <w:pStyle w:val="Corpsdetexte"/>
        <w:rPr>
          <w:lang w:val="fr-FR"/>
        </w:rPr>
      </w:pPr>
    </w:p>
    <w:p w14:paraId="1D844E25" w14:textId="77777777" w:rsidR="00A13795" w:rsidRDefault="00A13795" w:rsidP="0091406E">
      <w:pPr>
        <w:pStyle w:val="Corpsdetexte"/>
        <w:rPr>
          <w:lang w:val="fr-FR"/>
        </w:rPr>
      </w:pPr>
    </w:p>
    <w:p w14:paraId="77B6B416" w14:textId="77777777" w:rsidR="00A13795" w:rsidRDefault="00A13795" w:rsidP="0091406E">
      <w:pPr>
        <w:pStyle w:val="Corpsdetexte"/>
        <w:rPr>
          <w:lang w:val="fr-FR"/>
        </w:rPr>
      </w:pPr>
    </w:p>
    <w:p w14:paraId="3727973F" w14:textId="77777777" w:rsidR="00A13795" w:rsidRDefault="00A13795" w:rsidP="0091406E">
      <w:pPr>
        <w:pStyle w:val="Corpsdetexte"/>
        <w:rPr>
          <w:lang w:val="fr-FR"/>
        </w:rPr>
      </w:pPr>
    </w:p>
    <w:p w14:paraId="04E20B0E" w14:textId="77777777" w:rsidR="00A13795" w:rsidRDefault="00A13795" w:rsidP="0091406E">
      <w:pPr>
        <w:pStyle w:val="Corpsdetexte"/>
        <w:rPr>
          <w:lang w:val="fr-FR"/>
        </w:rPr>
      </w:pPr>
    </w:p>
    <w:p w14:paraId="6ECED048" w14:textId="77777777" w:rsidR="00A13795" w:rsidRDefault="00A13795" w:rsidP="0091406E">
      <w:pPr>
        <w:pStyle w:val="Corpsdetexte"/>
        <w:rPr>
          <w:lang w:val="fr-FR"/>
        </w:rPr>
      </w:pPr>
    </w:p>
    <w:p w14:paraId="0F193CD7" w14:textId="77777777" w:rsidR="00A13795" w:rsidRDefault="00A13795" w:rsidP="0091406E">
      <w:pPr>
        <w:pStyle w:val="Corpsdetexte"/>
        <w:rPr>
          <w:lang w:val="fr-FR"/>
        </w:rPr>
      </w:pPr>
    </w:p>
    <w:p w14:paraId="563FC01F" w14:textId="77777777" w:rsidR="00A13795" w:rsidRDefault="00A13795" w:rsidP="0091406E">
      <w:pPr>
        <w:pStyle w:val="Corpsdetexte"/>
        <w:rPr>
          <w:lang w:val="fr-FR"/>
        </w:rPr>
      </w:pPr>
    </w:p>
    <w:p w14:paraId="66BA520E" w14:textId="77777777" w:rsidR="00A13795" w:rsidRDefault="00A13795" w:rsidP="0091406E">
      <w:pPr>
        <w:pStyle w:val="Corpsdetexte"/>
        <w:rPr>
          <w:lang w:val="fr-FR"/>
        </w:rPr>
      </w:pPr>
    </w:p>
    <w:p w14:paraId="14EAD967" w14:textId="77777777" w:rsidR="00A13795" w:rsidRDefault="00A13795" w:rsidP="0091406E">
      <w:pPr>
        <w:pStyle w:val="Corpsdetexte"/>
        <w:rPr>
          <w:lang w:val="fr-FR"/>
        </w:rPr>
      </w:pPr>
    </w:p>
    <w:p w14:paraId="10A2F0A1" w14:textId="77777777" w:rsidR="00A13795" w:rsidRDefault="00A13795" w:rsidP="0091406E">
      <w:pPr>
        <w:pStyle w:val="Corpsdetexte"/>
        <w:rPr>
          <w:lang w:val="fr-FR"/>
        </w:rPr>
      </w:pPr>
    </w:p>
    <w:p w14:paraId="55F60A68" w14:textId="77777777" w:rsidR="00A13795" w:rsidRDefault="00A13795" w:rsidP="0091406E">
      <w:pPr>
        <w:pStyle w:val="Corpsdetexte"/>
        <w:rPr>
          <w:lang w:val="fr-FR"/>
        </w:rPr>
      </w:pPr>
    </w:p>
    <w:p w14:paraId="5AFA2147" w14:textId="77777777" w:rsidR="00A13795" w:rsidRDefault="00A13795" w:rsidP="0091406E">
      <w:pPr>
        <w:pStyle w:val="Corpsdetexte"/>
        <w:rPr>
          <w:lang w:val="fr-FR"/>
        </w:rPr>
      </w:pPr>
    </w:p>
    <w:p w14:paraId="48DB9767" w14:textId="77777777" w:rsidR="00A13795" w:rsidRDefault="00A13795" w:rsidP="0091406E">
      <w:pPr>
        <w:pStyle w:val="Corpsdetexte"/>
        <w:rPr>
          <w:lang w:val="fr-FR"/>
        </w:rPr>
      </w:pPr>
    </w:p>
    <w:p w14:paraId="47843C40" w14:textId="77777777" w:rsidR="00891E2D" w:rsidRPr="0091406E" w:rsidRDefault="00891E2D" w:rsidP="0091406E">
      <w:pPr>
        <w:pStyle w:val="Corpsdetexte"/>
        <w:rPr>
          <w:lang w:val="fr-FR"/>
        </w:rPr>
      </w:pPr>
    </w:p>
    <w:p w14:paraId="6CCBA734" w14:textId="77777777" w:rsidR="00C71B03" w:rsidRPr="000A13CC" w:rsidRDefault="00C71B03" w:rsidP="00C71B03">
      <w:pPr>
        <w:pStyle w:val="TITREDAO1"/>
        <w:rPr>
          <w:rFonts w:ascii="Times New Roman" w:hAnsi="Times New Roman"/>
          <w:i/>
          <w:color w:val="000000" w:themeColor="text1"/>
          <w:sz w:val="28"/>
          <w:szCs w:val="28"/>
        </w:rPr>
      </w:pPr>
      <w:r w:rsidRPr="000A13CC">
        <w:rPr>
          <w:rFonts w:ascii="Times New Roman" w:hAnsi="Times New Roman"/>
          <w:i/>
          <w:color w:val="000000" w:themeColor="text1"/>
          <w:sz w:val="28"/>
          <w:szCs w:val="28"/>
        </w:rPr>
        <w:t>Modèle de déclaration d’Intention de soumissionner</w:t>
      </w:r>
    </w:p>
    <w:p w14:paraId="5BDA587F" w14:textId="77777777" w:rsidR="00C71B03" w:rsidRPr="000A13CC" w:rsidRDefault="00C71B03" w:rsidP="00C71B03">
      <w:pPr>
        <w:pStyle w:val="SOUMISSION"/>
        <w:ind w:left="0" w:firstLine="709"/>
        <w:rPr>
          <w:rFonts w:ascii="Times New Roman" w:hAnsi="Times New Roman"/>
          <w:color w:val="000000" w:themeColor="text1"/>
          <w:sz w:val="10"/>
          <w:szCs w:val="10"/>
        </w:rPr>
      </w:pPr>
    </w:p>
    <w:p w14:paraId="2ACD9AE8" w14:textId="77777777" w:rsidR="00C71B03" w:rsidRPr="00EB6C85" w:rsidRDefault="00C71B03" w:rsidP="00C71B03">
      <w:pPr>
        <w:pStyle w:val="SOUMISSION"/>
        <w:spacing w:line="480" w:lineRule="auto"/>
        <w:ind w:left="0" w:firstLine="709"/>
        <w:rPr>
          <w:rFonts w:ascii="Times New Roman" w:hAnsi="Times New Roman"/>
          <w:color w:val="000000" w:themeColor="text1"/>
          <w:sz w:val="22"/>
          <w:szCs w:val="22"/>
        </w:rPr>
      </w:pPr>
      <w:r w:rsidRPr="00EB6C85">
        <w:rPr>
          <w:rFonts w:ascii="Times New Roman" w:hAnsi="Times New Roman"/>
          <w:color w:val="000000" w:themeColor="text1"/>
          <w:sz w:val="22"/>
          <w:szCs w:val="22"/>
        </w:rPr>
        <w:t>Je soussigné, Monsieur (Madame)</w:t>
      </w:r>
      <w:r w:rsidR="00AB19F3" w:rsidRPr="00EB6C85">
        <w:rPr>
          <w:rFonts w:ascii="Times New Roman" w:hAnsi="Times New Roman"/>
          <w:color w:val="000000" w:themeColor="text1"/>
          <w:sz w:val="22"/>
          <w:szCs w:val="22"/>
        </w:rPr>
        <w:t xml:space="preserve"> </w:t>
      </w:r>
      <w:r w:rsidRPr="00EB6C85">
        <w:rPr>
          <w:rFonts w:ascii="Times New Roman" w:hAnsi="Times New Roman"/>
          <w:color w:val="000000" w:themeColor="text1"/>
          <w:sz w:val="22"/>
          <w:szCs w:val="22"/>
        </w:rPr>
        <w:t>__________________________________________________</w:t>
      </w:r>
    </w:p>
    <w:p w14:paraId="2CBC89FA" w14:textId="77777777" w:rsidR="00C71B03" w:rsidRPr="00EB6C85" w:rsidRDefault="00C71B03" w:rsidP="00C71B03">
      <w:pPr>
        <w:pStyle w:val="SOUMISSION"/>
        <w:spacing w:line="480" w:lineRule="auto"/>
        <w:ind w:left="0" w:firstLine="0"/>
        <w:rPr>
          <w:rFonts w:ascii="Times New Roman" w:hAnsi="Times New Roman"/>
          <w:color w:val="000000" w:themeColor="text1"/>
          <w:sz w:val="22"/>
          <w:szCs w:val="22"/>
        </w:rPr>
      </w:pPr>
      <w:r w:rsidRPr="00EB6C85">
        <w:rPr>
          <w:rFonts w:ascii="Times New Roman" w:hAnsi="Times New Roman"/>
          <w:color w:val="000000" w:themeColor="text1"/>
          <w:sz w:val="22"/>
          <w:szCs w:val="22"/>
        </w:rPr>
        <w:t>De Nationalité _____________faisant élection de domicile à____________________________________</w:t>
      </w:r>
    </w:p>
    <w:p w14:paraId="5806118A" w14:textId="77777777" w:rsidR="00C71B03" w:rsidRPr="00EB6C85" w:rsidRDefault="00C71B03" w:rsidP="00C71B03">
      <w:pPr>
        <w:pStyle w:val="SOUMISSION"/>
        <w:spacing w:line="480" w:lineRule="auto"/>
        <w:ind w:left="0" w:firstLine="0"/>
        <w:rPr>
          <w:rFonts w:ascii="Times New Roman" w:hAnsi="Times New Roman"/>
          <w:color w:val="000000" w:themeColor="text1"/>
          <w:sz w:val="22"/>
          <w:szCs w:val="22"/>
        </w:rPr>
      </w:pPr>
      <w:r w:rsidRPr="00EB6C85">
        <w:rPr>
          <w:rFonts w:ascii="Times New Roman" w:hAnsi="Times New Roman"/>
          <w:color w:val="000000" w:themeColor="text1"/>
          <w:sz w:val="22"/>
          <w:szCs w:val="22"/>
        </w:rPr>
        <w:t>BP : _________________________________ Tél : ___________________________________________</w:t>
      </w:r>
    </w:p>
    <w:p w14:paraId="7BDBAD2D" w14:textId="77777777" w:rsidR="00C71B03" w:rsidRPr="00EB6C85" w:rsidRDefault="00C71B03" w:rsidP="00C71B03">
      <w:pPr>
        <w:pStyle w:val="SOUMISSION"/>
        <w:spacing w:line="480" w:lineRule="auto"/>
        <w:ind w:left="0" w:firstLine="0"/>
        <w:rPr>
          <w:rFonts w:ascii="Times New Roman" w:hAnsi="Times New Roman"/>
          <w:color w:val="000000" w:themeColor="text1"/>
          <w:sz w:val="22"/>
          <w:szCs w:val="22"/>
        </w:rPr>
      </w:pPr>
      <w:r w:rsidRPr="00EB6C85">
        <w:rPr>
          <w:rFonts w:ascii="Times New Roman" w:hAnsi="Times New Roman"/>
          <w:color w:val="000000" w:themeColor="text1"/>
          <w:sz w:val="22"/>
          <w:szCs w:val="22"/>
        </w:rPr>
        <w:t xml:space="preserve"> Agissant en qualité de __________________________________________________________________ </w:t>
      </w:r>
    </w:p>
    <w:p w14:paraId="358F9394" w14:textId="77777777" w:rsidR="00C71B03" w:rsidRPr="00EB6C85" w:rsidRDefault="00C71B03" w:rsidP="00C71B03">
      <w:pPr>
        <w:pStyle w:val="SOUMISSION"/>
        <w:spacing w:line="480" w:lineRule="auto"/>
        <w:ind w:left="0" w:firstLine="0"/>
        <w:rPr>
          <w:rFonts w:ascii="Times New Roman" w:hAnsi="Times New Roman"/>
          <w:color w:val="000000" w:themeColor="text1"/>
          <w:sz w:val="22"/>
          <w:szCs w:val="22"/>
        </w:rPr>
      </w:pPr>
      <w:r w:rsidRPr="00EB6C85">
        <w:rPr>
          <w:rFonts w:ascii="Times New Roman" w:hAnsi="Times New Roman"/>
          <w:color w:val="000000" w:themeColor="text1"/>
          <w:sz w:val="22"/>
          <w:szCs w:val="22"/>
        </w:rPr>
        <w:t>Au nom et pour le compte de l’Entreprise ____________________________________________________</w:t>
      </w:r>
    </w:p>
    <w:p w14:paraId="7EC5C1EB" w14:textId="652A1E3E" w:rsidR="00891E2D" w:rsidRPr="00EB6C85" w:rsidRDefault="00C71B03" w:rsidP="00C71B03">
      <w:pPr>
        <w:pStyle w:val="SOUMISSION"/>
        <w:spacing w:line="480" w:lineRule="auto"/>
        <w:ind w:left="0" w:firstLine="0"/>
        <w:rPr>
          <w:rFonts w:ascii="Times New Roman" w:hAnsi="Times New Roman"/>
          <w:color w:val="000000" w:themeColor="text1"/>
          <w:sz w:val="22"/>
          <w:szCs w:val="22"/>
        </w:rPr>
      </w:pPr>
      <w:r w:rsidRPr="00EB6C85">
        <w:rPr>
          <w:rFonts w:ascii="Times New Roman" w:hAnsi="Times New Roman"/>
          <w:color w:val="000000" w:themeColor="text1"/>
          <w:sz w:val="22"/>
          <w:szCs w:val="22"/>
        </w:rPr>
        <w:t xml:space="preserve"> N° RC : __________________________________ N° Contribuable : ____________________________</w:t>
      </w:r>
    </w:p>
    <w:p w14:paraId="651A771D" w14:textId="694C9D2A" w:rsidR="00C71B03" w:rsidRPr="0038348D" w:rsidRDefault="00C71B03" w:rsidP="0038348D">
      <w:pPr>
        <w:tabs>
          <w:tab w:val="left" w:leader="dot" w:pos="3402"/>
          <w:tab w:val="left" w:leader="dot" w:pos="6521"/>
          <w:tab w:val="left" w:leader="dot" w:pos="9072"/>
        </w:tabs>
        <w:spacing w:line="360" w:lineRule="auto"/>
        <w:jc w:val="center"/>
        <w:rPr>
          <w:color w:val="0D0D0D" w:themeColor="text1" w:themeTint="F2"/>
          <w:sz w:val="22"/>
          <w:szCs w:val="22"/>
        </w:rPr>
      </w:pPr>
      <w:r w:rsidRPr="00EB6C85">
        <w:rPr>
          <w:color w:val="000000" w:themeColor="text1"/>
          <w:sz w:val="22"/>
          <w:szCs w:val="22"/>
        </w:rPr>
        <w:t>Déclare par la présente mon intention de sou</w:t>
      </w:r>
      <w:r w:rsidR="00982732" w:rsidRPr="00EB6C85">
        <w:rPr>
          <w:color w:val="000000" w:themeColor="text1"/>
          <w:sz w:val="22"/>
          <w:szCs w:val="22"/>
        </w:rPr>
        <w:t>missionner la Consultation N</w:t>
      </w:r>
      <w:r w:rsidR="00982732" w:rsidRPr="0038348D">
        <w:rPr>
          <w:color w:val="0D0D0D" w:themeColor="text1" w:themeTint="F2"/>
          <w:sz w:val="22"/>
          <w:szCs w:val="22"/>
        </w:rPr>
        <w:t>°</w:t>
      </w:r>
      <w:r w:rsidR="00C839F8" w:rsidRPr="0038348D">
        <w:rPr>
          <w:color w:val="0D0D0D" w:themeColor="text1" w:themeTint="F2"/>
          <w:sz w:val="22"/>
          <w:szCs w:val="22"/>
        </w:rPr>
        <w:t>_______/</w:t>
      </w:r>
      <w:r w:rsidR="00957A50" w:rsidRPr="0038348D">
        <w:rPr>
          <w:color w:val="0D0D0D" w:themeColor="text1" w:themeTint="F2"/>
          <w:sz w:val="22"/>
          <w:szCs w:val="22"/>
        </w:rPr>
        <w:t>DC/</w:t>
      </w:r>
      <w:r w:rsidR="00C839F8" w:rsidRPr="0038348D">
        <w:rPr>
          <w:color w:val="0D0D0D" w:themeColor="text1" w:themeTint="F2"/>
          <w:sz w:val="22"/>
          <w:szCs w:val="22"/>
        </w:rPr>
        <w:t>CUB</w:t>
      </w:r>
      <w:r w:rsidR="00A13795">
        <w:rPr>
          <w:color w:val="0D0D0D" w:themeColor="text1" w:themeTint="F2"/>
          <w:sz w:val="22"/>
          <w:szCs w:val="22"/>
        </w:rPr>
        <w:t>/MVB/SG/SIGAM</w:t>
      </w:r>
      <w:r w:rsidR="00007107" w:rsidRPr="0038348D">
        <w:rPr>
          <w:color w:val="0D0D0D" w:themeColor="text1" w:themeTint="F2"/>
          <w:sz w:val="22"/>
          <w:szCs w:val="22"/>
        </w:rPr>
        <w:t>P</w:t>
      </w:r>
      <w:r w:rsidR="006F69CE" w:rsidRPr="0038348D">
        <w:rPr>
          <w:color w:val="0D0D0D" w:themeColor="text1" w:themeTint="F2"/>
          <w:sz w:val="22"/>
          <w:szCs w:val="22"/>
        </w:rPr>
        <w:t>/</w:t>
      </w:r>
      <w:r w:rsidR="00FD42A7" w:rsidRPr="0038348D">
        <w:rPr>
          <w:color w:val="0D0D0D" w:themeColor="text1" w:themeTint="F2"/>
          <w:sz w:val="22"/>
          <w:szCs w:val="22"/>
        </w:rPr>
        <w:t>CIPM/2023</w:t>
      </w:r>
      <w:r w:rsidRPr="0038348D">
        <w:rPr>
          <w:color w:val="0D0D0D" w:themeColor="text1" w:themeTint="F2"/>
          <w:sz w:val="22"/>
          <w:szCs w:val="22"/>
        </w:rPr>
        <w:t xml:space="preserve"> du </w:t>
      </w:r>
      <w:r w:rsidR="00C839F8" w:rsidRPr="0038348D">
        <w:rPr>
          <w:color w:val="0D0D0D" w:themeColor="text1" w:themeTint="F2"/>
          <w:sz w:val="22"/>
          <w:szCs w:val="22"/>
        </w:rPr>
        <w:t>___________</w:t>
      </w:r>
    </w:p>
    <w:p w14:paraId="1423C0E5" w14:textId="77777777" w:rsidR="00002036" w:rsidRPr="004E4D15" w:rsidRDefault="00002036" w:rsidP="00002036">
      <w:pPr>
        <w:pStyle w:val="SOUMISSION"/>
        <w:spacing w:after="0"/>
        <w:ind w:left="0" w:firstLine="0"/>
        <w:rPr>
          <w:sz w:val="22"/>
          <w:szCs w:val="22"/>
        </w:rPr>
      </w:pPr>
      <w:r w:rsidRPr="004E4D15">
        <w:rPr>
          <w:rFonts w:ascii="Times New Roman" w:hAnsi="Times New Roman"/>
          <w:sz w:val="22"/>
          <w:szCs w:val="22"/>
        </w:rPr>
        <w:t>POUR LA FOURNITURE DES MATERIAUX POUR LA FABRICATION DES PAVES ET DALETTES (GRANULATS, CIMENTS, FERS…) POUR LE COMPTE DE LA COMMUNAUTE URBAINE DE BERTOUA</w:t>
      </w:r>
      <w:r w:rsidRPr="004E4D15">
        <w:rPr>
          <w:sz w:val="22"/>
          <w:szCs w:val="22"/>
        </w:rPr>
        <w:t xml:space="preserve"> </w:t>
      </w:r>
    </w:p>
    <w:p w14:paraId="3FBD22A4" w14:textId="1BEDFD86" w:rsidR="00C71B03" w:rsidRPr="00002036" w:rsidRDefault="00C71B03" w:rsidP="00002036">
      <w:pPr>
        <w:pStyle w:val="SOUMISSION"/>
        <w:spacing w:after="0"/>
        <w:ind w:left="0" w:firstLine="0"/>
        <w:rPr>
          <w:rFonts w:ascii="Times New Roman" w:hAnsi="Times New Roman"/>
          <w:color w:val="000000" w:themeColor="text1"/>
          <w:szCs w:val="24"/>
        </w:rPr>
      </w:pPr>
      <w:r w:rsidRPr="00002036">
        <w:rPr>
          <w:rFonts w:ascii="Times New Roman" w:hAnsi="Times New Roman"/>
          <w:color w:val="000000" w:themeColor="text1"/>
          <w:szCs w:val="24"/>
        </w:rPr>
        <w:t>En foi de quoi la présente déclaration est établie et délivrée pour servir et valoir ce que de droit.</w:t>
      </w:r>
    </w:p>
    <w:p w14:paraId="34C734BF" w14:textId="77777777" w:rsidR="00FB1DBB" w:rsidRPr="0017467B" w:rsidRDefault="00FB1DBB" w:rsidP="00C71B03">
      <w:pPr>
        <w:pStyle w:val="SOUMISSION"/>
        <w:spacing w:line="480" w:lineRule="auto"/>
        <w:ind w:left="0" w:firstLine="748"/>
        <w:rPr>
          <w:rFonts w:ascii="Times New Roman" w:hAnsi="Times New Roman"/>
          <w:color w:val="000000" w:themeColor="text1"/>
          <w:szCs w:val="24"/>
        </w:rPr>
      </w:pPr>
    </w:p>
    <w:p w14:paraId="55E6D25B" w14:textId="77777777" w:rsidR="00C71B03" w:rsidRPr="00EB6C85" w:rsidRDefault="00C71B03" w:rsidP="00C71B03">
      <w:pPr>
        <w:pStyle w:val="SOUMISSION"/>
        <w:ind w:left="0" w:firstLine="0"/>
        <w:jc w:val="right"/>
        <w:rPr>
          <w:rFonts w:ascii="Times New Roman" w:hAnsi="Times New Roman"/>
          <w:color w:val="000000" w:themeColor="text1"/>
          <w:sz w:val="22"/>
          <w:szCs w:val="22"/>
        </w:rPr>
      </w:pPr>
      <w:r w:rsidRPr="00EB6C85">
        <w:rPr>
          <w:rFonts w:ascii="Times New Roman" w:hAnsi="Times New Roman"/>
          <w:color w:val="000000" w:themeColor="text1"/>
          <w:sz w:val="22"/>
          <w:szCs w:val="22"/>
        </w:rPr>
        <w:t>Fait à ________________, le ______________</w:t>
      </w:r>
    </w:p>
    <w:p w14:paraId="65F6F9B8" w14:textId="7ABDD68C" w:rsidR="00DE289A" w:rsidRDefault="00DE289A" w:rsidP="00C71B03">
      <w:pPr>
        <w:rPr>
          <w:b/>
          <w:bCs/>
          <w:color w:val="000000" w:themeColor="text1"/>
          <w:sz w:val="32"/>
          <w:szCs w:val="32"/>
        </w:rPr>
      </w:pPr>
    </w:p>
    <w:p w14:paraId="4636B8C0" w14:textId="12C068B9" w:rsidR="00DE289A" w:rsidRDefault="00DE289A" w:rsidP="00C71B03">
      <w:pPr>
        <w:rPr>
          <w:b/>
          <w:bCs/>
          <w:color w:val="000000" w:themeColor="text1"/>
          <w:sz w:val="32"/>
          <w:szCs w:val="32"/>
        </w:rPr>
      </w:pPr>
    </w:p>
    <w:p w14:paraId="607C98DD" w14:textId="77777777" w:rsidR="00DE289A" w:rsidRDefault="00DE289A" w:rsidP="00C71B03">
      <w:pPr>
        <w:rPr>
          <w:b/>
          <w:bCs/>
          <w:color w:val="000000" w:themeColor="text1"/>
          <w:sz w:val="32"/>
          <w:szCs w:val="32"/>
        </w:rPr>
      </w:pPr>
    </w:p>
    <w:p w14:paraId="3B3646AD" w14:textId="77777777" w:rsidR="00A13795" w:rsidRDefault="00A13795" w:rsidP="00C71B03">
      <w:pPr>
        <w:rPr>
          <w:b/>
          <w:bCs/>
          <w:color w:val="000000" w:themeColor="text1"/>
          <w:sz w:val="32"/>
          <w:szCs w:val="32"/>
        </w:rPr>
      </w:pPr>
    </w:p>
    <w:p w14:paraId="2C421C56" w14:textId="77777777" w:rsidR="00A13795" w:rsidRDefault="00A13795" w:rsidP="00C71B03">
      <w:pPr>
        <w:rPr>
          <w:b/>
          <w:bCs/>
          <w:color w:val="000000" w:themeColor="text1"/>
          <w:sz w:val="32"/>
          <w:szCs w:val="32"/>
        </w:rPr>
      </w:pPr>
    </w:p>
    <w:p w14:paraId="7F45DFA3" w14:textId="77777777" w:rsidR="00A13795" w:rsidRDefault="00A13795" w:rsidP="00C71B03">
      <w:pPr>
        <w:rPr>
          <w:b/>
          <w:bCs/>
          <w:color w:val="000000" w:themeColor="text1"/>
          <w:sz w:val="32"/>
          <w:szCs w:val="32"/>
        </w:rPr>
      </w:pPr>
    </w:p>
    <w:p w14:paraId="36A16C99" w14:textId="77777777" w:rsidR="00A13795" w:rsidRDefault="00A13795" w:rsidP="00C71B03">
      <w:pPr>
        <w:rPr>
          <w:b/>
          <w:bCs/>
          <w:color w:val="000000" w:themeColor="text1"/>
          <w:sz w:val="32"/>
          <w:szCs w:val="32"/>
        </w:rPr>
      </w:pPr>
    </w:p>
    <w:p w14:paraId="69CFF123" w14:textId="77777777" w:rsidR="00A13795" w:rsidRDefault="00A13795" w:rsidP="00C71B03">
      <w:pPr>
        <w:rPr>
          <w:b/>
          <w:bCs/>
          <w:color w:val="000000" w:themeColor="text1"/>
          <w:sz w:val="32"/>
          <w:szCs w:val="32"/>
        </w:rPr>
      </w:pPr>
    </w:p>
    <w:p w14:paraId="6962B776" w14:textId="77777777" w:rsidR="00A13795" w:rsidRDefault="00A13795" w:rsidP="00C71B03">
      <w:pPr>
        <w:rPr>
          <w:b/>
          <w:bCs/>
          <w:color w:val="000000" w:themeColor="text1"/>
          <w:sz w:val="32"/>
          <w:szCs w:val="32"/>
        </w:rPr>
      </w:pPr>
    </w:p>
    <w:p w14:paraId="0B250B5A" w14:textId="77777777" w:rsidR="00A13795" w:rsidRDefault="00A13795" w:rsidP="00C71B03">
      <w:pPr>
        <w:rPr>
          <w:b/>
          <w:bCs/>
          <w:color w:val="000000" w:themeColor="text1"/>
          <w:sz w:val="32"/>
          <w:szCs w:val="32"/>
        </w:rPr>
      </w:pPr>
    </w:p>
    <w:p w14:paraId="27313B3D" w14:textId="77777777" w:rsidR="00A13795" w:rsidRDefault="00A13795" w:rsidP="00C71B03">
      <w:pPr>
        <w:rPr>
          <w:b/>
          <w:bCs/>
          <w:color w:val="000000" w:themeColor="text1"/>
          <w:sz w:val="32"/>
          <w:szCs w:val="32"/>
        </w:rPr>
      </w:pPr>
    </w:p>
    <w:p w14:paraId="26BA47D6" w14:textId="77777777" w:rsidR="00A13795" w:rsidRDefault="00A13795" w:rsidP="00C71B03">
      <w:pPr>
        <w:rPr>
          <w:b/>
          <w:bCs/>
          <w:color w:val="000000" w:themeColor="text1"/>
          <w:sz w:val="32"/>
          <w:szCs w:val="32"/>
        </w:rPr>
      </w:pPr>
    </w:p>
    <w:p w14:paraId="5362AAD1" w14:textId="77777777" w:rsidR="00A13795" w:rsidRDefault="00A13795" w:rsidP="00C71B03">
      <w:pPr>
        <w:rPr>
          <w:b/>
          <w:bCs/>
          <w:color w:val="000000" w:themeColor="text1"/>
          <w:sz w:val="32"/>
          <w:szCs w:val="32"/>
        </w:rPr>
      </w:pPr>
    </w:p>
    <w:p w14:paraId="0B3FF81C" w14:textId="77777777" w:rsidR="00A13795" w:rsidRDefault="00A13795" w:rsidP="00C71B03">
      <w:pPr>
        <w:rPr>
          <w:b/>
          <w:bCs/>
          <w:color w:val="000000" w:themeColor="text1"/>
          <w:sz w:val="32"/>
          <w:szCs w:val="32"/>
        </w:rPr>
      </w:pPr>
    </w:p>
    <w:p w14:paraId="301DF807" w14:textId="77777777" w:rsidR="00A13795" w:rsidRDefault="00A13795" w:rsidP="00C71B03">
      <w:pPr>
        <w:rPr>
          <w:b/>
          <w:bCs/>
          <w:color w:val="000000" w:themeColor="text1"/>
          <w:sz w:val="32"/>
          <w:szCs w:val="32"/>
        </w:rPr>
      </w:pPr>
    </w:p>
    <w:p w14:paraId="6FDD3C68" w14:textId="77777777" w:rsidR="00A13795" w:rsidRDefault="00A13795" w:rsidP="00C71B03">
      <w:pPr>
        <w:rPr>
          <w:b/>
          <w:bCs/>
          <w:color w:val="000000" w:themeColor="text1"/>
          <w:sz w:val="32"/>
          <w:szCs w:val="32"/>
        </w:rPr>
      </w:pPr>
    </w:p>
    <w:p w14:paraId="7A2B097D" w14:textId="77777777" w:rsidR="00EB6C85" w:rsidRPr="000A13CC" w:rsidRDefault="00EB6C85" w:rsidP="00C71B03">
      <w:pPr>
        <w:rPr>
          <w:b/>
          <w:bCs/>
          <w:color w:val="000000" w:themeColor="text1"/>
          <w:sz w:val="32"/>
          <w:szCs w:val="32"/>
        </w:rPr>
      </w:pPr>
    </w:p>
    <w:p w14:paraId="60180AE0" w14:textId="77777777" w:rsidR="00C71B03" w:rsidRPr="000A13CC" w:rsidRDefault="00C71B03" w:rsidP="00C71B03">
      <w:pPr>
        <w:ind w:left="360"/>
        <w:jc w:val="center"/>
        <w:rPr>
          <w:b/>
          <w:bCs/>
          <w:color w:val="000000" w:themeColor="text1"/>
          <w:sz w:val="28"/>
          <w:szCs w:val="28"/>
          <w:u w:val="single"/>
        </w:rPr>
      </w:pPr>
      <w:r w:rsidRPr="000A13CC">
        <w:rPr>
          <w:b/>
          <w:bCs/>
          <w:color w:val="000000" w:themeColor="text1"/>
          <w:sz w:val="28"/>
          <w:szCs w:val="28"/>
          <w:u w:val="single"/>
        </w:rPr>
        <w:t>LETTRE DE SOUMISSION (modèle)</w:t>
      </w:r>
    </w:p>
    <w:p w14:paraId="156626FE" w14:textId="77777777" w:rsidR="00C71B03" w:rsidRPr="000A13CC" w:rsidRDefault="00C71B03" w:rsidP="00C71B03">
      <w:pPr>
        <w:ind w:left="360"/>
        <w:jc w:val="center"/>
        <w:rPr>
          <w:b/>
          <w:bCs/>
          <w:color w:val="000000" w:themeColor="text1"/>
          <w:sz w:val="28"/>
          <w:szCs w:val="28"/>
          <w:u w:val="single"/>
        </w:rPr>
      </w:pPr>
    </w:p>
    <w:p w14:paraId="0AF29C2B" w14:textId="77777777" w:rsidR="00C71B03" w:rsidRPr="000A13CC" w:rsidRDefault="00C71B03" w:rsidP="00C71B03">
      <w:pPr>
        <w:ind w:left="360"/>
        <w:rPr>
          <w:color w:val="000000" w:themeColor="text1"/>
        </w:rPr>
      </w:pPr>
    </w:p>
    <w:p w14:paraId="185DD273" w14:textId="1EF573D8" w:rsidR="00C71B03" w:rsidRPr="000A13CC" w:rsidRDefault="00891E2D" w:rsidP="00C71B03">
      <w:pPr>
        <w:ind w:left="5664"/>
        <w:rPr>
          <w:color w:val="000000" w:themeColor="text1"/>
        </w:rPr>
      </w:pPr>
      <w:r>
        <w:rPr>
          <w:color w:val="000000" w:themeColor="text1"/>
        </w:rPr>
        <w:t xml:space="preserve">               </w:t>
      </w:r>
      <w:r w:rsidR="00C71B03" w:rsidRPr="000A13CC">
        <w:rPr>
          <w:color w:val="000000" w:themeColor="text1"/>
        </w:rPr>
        <w:t>Bertoua, le</w:t>
      </w:r>
    </w:p>
    <w:p w14:paraId="625F3B6D" w14:textId="77777777" w:rsidR="00C71B03" w:rsidRPr="000A13CC" w:rsidRDefault="00C71B03" w:rsidP="00C71B03">
      <w:pPr>
        <w:ind w:left="360"/>
        <w:rPr>
          <w:color w:val="000000" w:themeColor="text1"/>
        </w:rPr>
      </w:pPr>
    </w:p>
    <w:p w14:paraId="7A77A088" w14:textId="5B011A0E" w:rsidR="00C71B03" w:rsidRPr="005133C7" w:rsidRDefault="00891E2D" w:rsidP="00C71B03">
      <w:pPr>
        <w:rPr>
          <w:b/>
          <w:color w:val="000000" w:themeColor="text1"/>
        </w:rPr>
      </w:pPr>
      <w:r>
        <w:rPr>
          <w:color w:val="000000" w:themeColor="text1"/>
        </w:rPr>
        <w:t xml:space="preserve">   </w:t>
      </w:r>
      <w:r w:rsidR="005133C7">
        <w:rPr>
          <w:color w:val="000000" w:themeColor="text1"/>
        </w:rPr>
        <w:t xml:space="preserve">Consultation n° </w:t>
      </w:r>
      <w:r w:rsidR="0053021C" w:rsidRPr="000A13CC">
        <w:rPr>
          <w:b/>
          <w:color w:val="000000" w:themeColor="text1"/>
          <w:sz w:val="28"/>
          <w:szCs w:val="28"/>
        </w:rPr>
        <w:t>N°</w:t>
      </w:r>
      <w:r w:rsidR="00C839F8">
        <w:rPr>
          <w:b/>
          <w:color w:val="000000" w:themeColor="text1"/>
          <w:sz w:val="28"/>
          <w:szCs w:val="28"/>
        </w:rPr>
        <w:t>______</w:t>
      </w:r>
      <w:r w:rsidR="00C71B03" w:rsidRPr="000A13CC">
        <w:rPr>
          <w:b/>
          <w:color w:val="000000" w:themeColor="text1"/>
          <w:sz w:val="28"/>
          <w:szCs w:val="28"/>
        </w:rPr>
        <w:t>/</w:t>
      </w:r>
      <w:r w:rsidR="00C71B03" w:rsidRPr="000A13CC">
        <w:rPr>
          <w:b/>
          <w:color w:val="000000" w:themeColor="text1"/>
          <w:sz w:val="22"/>
          <w:szCs w:val="22"/>
        </w:rPr>
        <w:t xml:space="preserve"> </w:t>
      </w:r>
      <w:r w:rsidR="00C71B03" w:rsidRPr="005133C7">
        <w:rPr>
          <w:b/>
          <w:color w:val="000000" w:themeColor="text1"/>
        </w:rPr>
        <w:t>DC/</w:t>
      </w:r>
      <w:r w:rsidR="00A13795">
        <w:rPr>
          <w:b/>
          <w:color w:val="000000" w:themeColor="text1"/>
        </w:rPr>
        <w:t>CUB/MVB</w:t>
      </w:r>
      <w:r w:rsidR="005133C7" w:rsidRPr="005133C7">
        <w:rPr>
          <w:b/>
          <w:color w:val="000000" w:themeColor="text1"/>
        </w:rPr>
        <w:t>/</w:t>
      </w:r>
      <w:r w:rsidR="00A13795">
        <w:rPr>
          <w:b/>
          <w:color w:val="000000" w:themeColor="text1"/>
        </w:rPr>
        <w:t>SG/</w:t>
      </w:r>
      <w:r w:rsidR="005133C7" w:rsidRPr="005133C7">
        <w:rPr>
          <w:b/>
          <w:color w:val="000000" w:themeColor="text1"/>
        </w:rPr>
        <w:t>SIGAMP</w:t>
      </w:r>
      <w:r w:rsidR="006F69CE" w:rsidRPr="005133C7">
        <w:rPr>
          <w:b/>
          <w:color w:val="000000" w:themeColor="text1"/>
        </w:rPr>
        <w:t>/</w:t>
      </w:r>
      <w:r w:rsidR="00C71B03" w:rsidRPr="005133C7">
        <w:rPr>
          <w:b/>
          <w:color w:val="000000" w:themeColor="text1"/>
        </w:rPr>
        <w:t>CIPM/20</w:t>
      </w:r>
      <w:r w:rsidR="008D06E3">
        <w:rPr>
          <w:b/>
          <w:color w:val="000000" w:themeColor="text1"/>
        </w:rPr>
        <w:t>23</w:t>
      </w:r>
      <w:r w:rsidR="00C71B03" w:rsidRPr="005133C7">
        <w:rPr>
          <w:b/>
          <w:color w:val="000000" w:themeColor="text1"/>
        </w:rPr>
        <w:t xml:space="preserve"> du</w:t>
      </w:r>
      <w:r w:rsidR="00C839F8" w:rsidRPr="005133C7">
        <w:rPr>
          <w:b/>
          <w:color w:val="000000" w:themeColor="text1"/>
        </w:rPr>
        <w:t>___________</w:t>
      </w:r>
      <w:r w:rsidR="00C71B03" w:rsidRPr="005133C7">
        <w:rPr>
          <w:b/>
          <w:color w:val="000000" w:themeColor="text1"/>
        </w:rPr>
        <w:t xml:space="preserve"> </w:t>
      </w:r>
    </w:p>
    <w:p w14:paraId="5A567CBD" w14:textId="77777777" w:rsidR="00C71B03" w:rsidRPr="000A13CC" w:rsidRDefault="00C71B03" w:rsidP="00C71B03">
      <w:pPr>
        <w:spacing w:before="120"/>
        <w:ind w:left="-539"/>
        <w:jc w:val="center"/>
        <w:rPr>
          <w:b/>
          <w:color w:val="000000" w:themeColor="text1"/>
          <w:sz w:val="28"/>
          <w:szCs w:val="28"/>
        </w:rPr>
      </w:pPr>
      <w:r w:rsidRPr="000A13CC">
        <w:rPr>
          <w:b/>
          <w:color w:val="000000" w:themeColor="text1"/>
          <w:sz w:val="28"/>
          <w:szCs w:val="28"/>
        </w:rPr>
        <w:t xml:space="preserve">               </w:t>
      </w:r>
    </w:p>
    <w:p w14:paraId="42FC37E6" w14:textId="77777777" w:rsidR="00C71B03" w:rsidRPr="000A13CC" w:rsidRDefault="00C71B03" w:rsidP="00C71B03">
      <w:pPr>
        <w:rPr>
          <w:color w:val="000000" w:themeColor="text1"/>
        </w:rPr>
      </w:pPr>
    </w:p>
    <w:p w14:paraId="60F95934" w14:textId="77777777" w:rsidR="00C71B03" w:rsidRPr="000A13CC" w:rsidRDefault="00C71B03" w:rsidP="00C71B03">
      <w:pPr>
        <w:ind w:left="360"/>
        <w:rPr>
          <w:color w:val="000000" w:themeColor="text1"/>
        </w:rPr>
      </w:pPr>
    </w:p>
    <w:p w14:paraId="285BD47B" w14:textId="4DC23940" w:rsidR="00C71B03" w:rsidRPr="000A13CC" w:rsidRDefault="00C71B03" w:rsidP="00717BC3">
      <w:pPr>
        <w:ind w:left="4956"/>
        <w:rPr>
          <w:i/>
          <w:iCs/>
          <w:color w:val="000000" w:themeColor="text1"/>
        </w:rPr>
      </w:pPr>
      <w:r w:rsidRPr="000A13CC">
        <w:rPr>
          <w:i/>
          <w:iCs/>
          <w:color w:val="000000" w:themeColor="text1"/>
        </w:rPr>
        <w:t xml:space="preserve">A Monsieur le </w:t>
      </w:r>
      <w:r w:rsidR="00717BC3">
        <w:rPr>
          <w:i/>
          <w:iCs/>
          <w:color w:val="000000" w:themeColor="text1"/>
        </w:rPr>
        <w:t>Maire de la ville</w:t>
      </w:r>
      <w:r w:rsidRPr="000A13CC">
        <w:rPr>
          <w:i/>
          <w:iCs/>
          <w:color w:val="000000" w:themeColor="text1"/>
        </w:rPr>
        <w:t xml:space="preserve"> de Bertoua</w:t>
      </w:r>
    </w:p>
    <w:p w14:paraId="65F3343E" w14:textId="77777777" w:rsidR="00C71B03" w:rsidRPr="000A13CC" w:rsidRDefault="00C71B03" w:rsidP="00C71B03">
      <w:pPr>
        <w:rPr>
          <w:i/>
          <w:iCs/>
          <w:color w:val="000000" w:themeColor="text1"/>
        </w:rPr>
      </w:pPr>
    </w:p>
    <w:p w14:paraId="3E282C41" w14:textId="4F5E4B9E" w:rsidR="00C71B03" w:rsidRPr="000A13CC" w:rsidRDefault="00F33C6D" w:rsidP="00C71B03">
      <w:pPr>
        <w:rPr>
          <w:i/>
          <w:iCs/>
          <w:color w:val="000000" w:themeColor="text1"/>
        </w:rPr>
      </w:pPr>
      <w:r>
        <w:rPr>
          <w:i/>
          <w:iCs/>
          <w:color w:val="000000" w:themeColor="text1"/>
        </w:rPr>
        <w:t>Monsieur le Maire,</w:t>
      </w:r>
    </w:p>
    <w:p w14:paraId="26368B83" w14:textId="77777777" w:rsidR="00C71B03" w:rsidRPr="000A13CC" w:rsidRDefault="00C71B03" w:rsidP="00C71B03">
      <w:pPr>
        <w:rPr>
          <w:i/>
          <w:iCs/>
          <w:color w:val="000000" w:themeColor="text1"/>
        </w:rPr>
      </w:pPr>
    </w:p>
    <w:p w14:paraId="1592E886" w14:textId="77777777" w:rsidR="00C71B03" w:rsidRPr="000A13CC" w:rsidRDefault="00C71B03" w:rsidP="00DF1BF8">
      <w:pPr>
        <w:spacing w:before="120"/>
        <w:jc w:val="left"/>
        <w:rPr>
          <w:color w:val="000000" w:themeColor="text1"/>
        </w:rPr>
      </w:pPr>
      <w:r w:rsidRPr="000A13CC">
        <w:rPr>
          <w:color w:val="000000" w:themeColor="text1"/>
        </w:rPr>
        <w:t xml:space="preserve">Après avoir examiné le Dossier de consultation dont nous vous accusons ici officiellement réception, nous, soussignés, proposons d’exécuter la fourniture </w:t>
      </w:r>
      <w:r w:rsidR="00D42B93" w:rsidRPr="000A13CC">
        <w:rPr>
          <w:color w:val="000000" w:themeColor="text1"/>
        </w:rPr>
        <w:t>…………………….</w:t>
      </w:r>
      <w:r w:rsidRPr="000A13CC">
        <w:rPr>
          <w:color w:val="FF0000"/>
        </w:rPr>
        <w:t xml:space="preserve"> </w:t>
      </w:r>
      <w:r w:rsidRPr="000A13CC">
        <w:rPr>
          <w:color w:val="000000" w:themeColor="text1"/>
        </w:rPr>
        <w:t xml:space="preserve">Communauté urbaine de Bertoua : </w:t>
      </w:r>
    </w:p>
    <w:p w14:paraId="3FEF1E8B" w14:textId="77777777" w:rsidR="00C71B03" w:rsidRPr="000A13CC" w:rsidRDefault="00C71B03" w:rsidP="00C71B03">
      <w:pPr>
        <w:spacing w:line="276" w:lineRule="auto"/>
        <w:rPr>
          <w:bCs/>
          <w:color w:val="000000" w:themeColor="text1"/>
        </w:rPr>
      </w:pPr>
    </w:p>
    <w:p w14:paraId="5373875F" w14:textId="77777777" w:rsidR="00C71B03" w:rsidRPr="000A13CC" w:rsidRDefault="00C71B03" w:rsidP="00C71B03">
      <w:pPr>
        <w:rPr>
          <w:color w:val="000000" w:themeColor="text1"/>
        </w:rPr>
      </w:pPr>
      <w:r w:rsidRPr="000A13CC">
        <w:rPr>
          <w:color w:val="000000" w:themeColor="text1"/>
        </w:rPr>
        <w:t xml:space="preserve">…………………………………...FCFA (en lettres) et (en chiffres), hors taxes sur la valeur ajoutée et …………………………………………………….FCFA toutes taxes comprises  FCFA (en lettres) et (en chiffres). </w:t>
      </w:r>
    </w:p>
    <w:p w14:paraId="121D2F4A" w14:textId="77777777" w:rsidR="00C71B03" w:rsidRPr="000A13CC" w:rsidRDefault="00C71B03" w:rsidP="00C71B03">
      <w:pPr>
        <w:rPr>
          <w:color w:val="000000" w:themeColor="text1"/>
        </w:rPr>
      </w:pPr>
    </w:p>
    <w:p w14:paraId="04ABF351" w14:textId="77777777" w:rsidR="00C71B03" w:rsidRPr="000A13CC" w:rsidRDefault="00C71B03" w:rsidP="00C71B03">
      <w:pPr>
        <w:rPr>
          <w:color w:val="000000" w:themeColor="text1"/>
        </w:rPr>
      </w:pPr>
      <w:r w:rsidRPr="000A13CC">
        <w:rPr>
          <w:color w:val="000000" w:themeColor="text1"/>
        </w:rPr>
        <w:t>Nous nous engageons sur les termes de cette offre pour une période de 90 jours à compter de la date fixée pour l’ouverture des plis, telle que stipulée dans la lettre d’invitation à soumissionner ; l’offre continuera à nous engager et pourra être acceptée à tout moment avant la fin de cette période.</w:t>
      </w:r>
    </w:p>
    <w:p w14:paraId="53A21E33" w14:textId="77777777" w:rsidR="00C71B03" w:rsidRPr="000A13CC" w:rsidRDefault="00C71B03" w:rsidP="00C71B03">
      <w:pPr>
        <w:rPr>
          <w:color w:val="000000" w:themeColor="text1"/>
        </w:rPr>
      </w:pPr>
    </w:p>
    <w:p w14:paraId="0D6D7813" w14:textId="77777777" w:rsidR="00C71B03" w:rsidRPr="000A13CC" w:rsidRDefault="00C71B03" w:rsidP="00C71B03">
      <w:pPr>
        <w:rPr>
          <w:color w:val="000000" w:themeColor="text1"/>
        </w:rPr>
      </w:pPr>
      <w:r w:rsidRPr="000A13CC">
        <w:rPr>
          <w:color w:val="000000" w:themeColor="text1"/>
        </w:rPr>
        <w:t>Jusqu’à ce qu’une lettre-commande en bonne et due forme soit préparée et signée, la présente offre complétée par votre acceptation écrite et la notification d’attribution d’une lettre-commande, constituera une lettre-commande nous obligeant réciproquement.</w:t>
      </w:r>
    </w:p>
    <w:p w14:paraId="3BA439CF" w14:textId="77777777" w:rsidR="00C71B03" w:rsidRPr="000A13CC" w:rsidRDefault="00C71B03" w:rsidP="00C71B03">
      <w:pPr>
        <w:rPr>
          <w:color w:val="000000" w:themeColor="text1"/>
        </w:rPr>
      </w:pPr>
    </w:p>
    <w:p w14:paraId="264A89ED" w14:textId="77777777" w:rsidR="00C71B03" w:rsidRPr="000A13CC" w:rsidRDefault="00C71B03" w:rsidP="00C71B03">
      <w:pPr>
        <w:rPr>
          <w:color w:val="000000" w:themeColor="text1"/>
        </w:rPr>
      </w:pPr>
    </w:p>
    <w:p w14:paraId="149A06C4" w14:textId="77777777" w:rsidR="00C71B03" w:rsidRPr="000A13CC" w:rsidRDefault="00C71B03" w:rsidP="00C71B03">
      <w:pPr>
        <w:rPr>
          <w:color w:val="000000" w:themeColor="text1"/>
        </w:rPr>
      </w:pPr>
    </w:p>
    <w:p w14:paraId="7402537C" w14:textId="77777777" w:rsidR="00C71B03" w:rsidRPr="000A13CC" w:rsidRDefault="00C71B03" w:rsidP="00C71B03">
      <w:pPr>
        <w:ind w:left="4956"/>
        <w:rPr>
          <w:color w:val="000000" w:themeColor="text1"/>
        </w:rPr>
      </w:pPr>
      <w:r w:rsidRPr="000A13CC">
        <w:rPr>
          <w:color w:val="000000" w:themeColor="text1"/>
        </w:rPr>
        <w:t xml:space="preserve">A……………….. </w:t>
      </w:r>
      <w:r w:rsidR="005D67C4" w:rsidRPr="000A13CC">
        <w:rPr>
          <w:color w:val="000000" w:themeColor="text1"/>
        </w:rPr>
        <w:t>Le</w:t>
      </w:r>
      <w:r w:rsidRPr="000A13CC">
        <w:rPr>
          <w:color w:val="000000" w:themeColor="text1"/>
        </w:rPr>
        <w:t>……………………..</w:t>
      </w:r>
    </w:p>
    <w:p w14:paraId="1849A46D" w14:textId="77777777" w:rsidR="00C71B03" w:rsidRPr="000A13CC" w:rsidRDefault="00C71B03" w:rsidP="00C71B03">
      <w:pPr>
        <w:ind w:left="4956"/>
        <w:rPr>
          <w:color w:val="000000" w:themeColor="text1"/>
        </w:rPr>
      </w:pPr>
    </w:p>
    <w:p w14:paraId="5C359E1F" w14:textId="77777777" w:rsidR="00C71B03" w:rsidRPr="000A13CC" w:rsidRDefault="00C71B03" w:rsidP="00C71B03">
      <w:pPr>
        <w:ind w:left="4956"/>
        <w:rPr>
          <w:color w:val="000000" w:themeColor="text1"/>
        </w:rPr>
      </w:pPr>
    </w:p>
    <w:p w14:paraId="0FFFF1C4" w14:textId="77777777" w:rsidR="00C71B03" w:rsidRPr="000A13CC" w:rsidRDefault="00C71B03" w:rsidP="00C71B03">
      <w:pPr>
        <w:ind w:left="4956"/>
        <w:rPr>
          <w:color w:val="000000" w:themeColor="text1"/>
        </w:rPr>
      </w:pPr>
      <w:r w:rsidRPr="000A13CC">
        <w:rPr>
          <w:color w:val="000000" w:themeColor="text1"/>
        </w:rPr>
        <w:t>Signature</w:t>
      </w:r>
    </w:p>
    <w:p w14:paraId="68EAB242" w14:textId="77777777" w:rsidR="00C71B03" w:rsidRPr="000A13CC" w:rsidRDefault="00C71B03" w:rsidP="00C71B03">
      <w:pPr>
        <w:ind w:left="4956"/>
        <w:rPr>
          <w:color w:val="000000" w:themeColor="text1"/>
        </w:rPr>
      </w:pPr>
      <w:r w:rsidRPr="000A13CC">
        <w:rPr>
          <w:color w:val="000000" w:themeColor="text1"/>
        </w:rPr>
        <w:t xml:space="preserve">Nom et qualité du signataire </w:t>
      </w:r>
    </w:p>
    <w:p w14:paraId="0EC587D0" w14:textId="7E4CBB38" w:rsidR="00C71B03" w:rsidRPr="000A13CC" w:rsidRDefault="00891E2D" w:rsidP="00C71B03">
      <w:pPr>
        <w:ind w:left="4956"/>
        <w:rPr>
          <w:color w:val="000000" w:themeColor="text1"/>
        </w:rPr>
      </w:pPr>
      <w:r w:rsidRPr="000A13CC">
        <w:rPr>
          <w:color w:val="000000" w:themeColor="text1"/>
        </w:rPr>
        <w:t>Pour</w:t>
      </w:r>
      <w:r w:rsidR="00C71B03" w:rsidRPr="000A13CC">
        <w:rPr>
          <w:color w:val="000000" w:themeColor="text1"/>
        </w:rPr>
        <w:t xml:space="preserve"> le compte du candidat</w:t>
      </w:r>
    </w:p>
    <w:p w14:paraId="4AF7F760" w14:textId="77777777" w:rsidR="00C71B03" w:rsidRPr="000A13CC" w:rsidRDefault="00C71B03" w:rsidP="00C71B03">
      <w:pPr>
        <w:rPr>
          <w:color w:val="000000" w:themeColor="text1"/>
        </w:rPr>
      </w:pPr>
    </w:p>
    <w:p w14:paraId="25D9FC49" w14:textId="77777777" w:rsidR="00C71B03" w:rsidRPr="000A13CC" w:rsidRDefault="00C71B03" w:rsidP="00C71B03">
      <w:pPr>
        <w:rPr>
          <w:color w:val="000000" w:themeColor="text1"/>
        </w:rPr>
      </w:pPr>
    </w:p>
    <w:p w14:paraId="36B05144" w14:textId="77777777" w:rsidR="00C71B03" w:rsidRPr="000A13CC" w:rsidRDefault="00C71B03" w:rsidP="00C71B03">
      <w:pPr>
        <w:rPr>
          <w:color w:val="000000" w:themeColor="text1"/>
        </w:rPr>
      </w:pPr>
    </w:p>
    <w:p w14:paraId="252A61E4" w14:textId="77777777" w:rsidR="00C71B03" w:rsidRPr="000A13CC" w:rsidRDefault="00C71B03" w:rsidP="00C71B03">
      <w:pPr>
        <w:rPr>
          <w:color w:val="000000" w:themeColor="text1"/>
        </w:rPr>
      </w:pPr>
    </w:p>
    <w:p w14:paraId="65FA268B" w14:textId="77777777" w:rsidR="00C71B03" w:rsidRPr="000A13CC" w:rsidRDefault="00C71B03" w:rsidP="00C71B03">
      <w:pPr>
        <w:rPr>
          <w:color w:val="000000" w:themeColor="text1"/>
        </w:rPr>
      </w:pPr>
    </w:p>
    <w:p w14:paraId="48A57D9C" w14:textId="77777777" w:rsidR="00C71B03" w:rsidRPr="000A13CC" w:rsidRDefault="00C71B03" w:rsidP="00C71B03">
      <w:pPr>
        <w:ind w:left="360"/>
        <w:rPr>
          <w:color w:val="000000" w:themeColor="text1"/>
        </w:rPr>
      </w:pPr>
    </w:p>
    <w:p w14:paraId="0FD09EB8" w14:textId="77777777" w:rsidR="00C71B03" w:rsidRPr="000A13CC" w:rsidRDefault="00C71B03" w:rsidP="00C71B03">
      <w:pPr>
        <w:ind w:left="360"/>
        <w:rPr>
          <w:color w:val="000000" w:themeColor="text1"/>
        </w:rPr>
      </w:pPr>
    </w:p>
    <w:p w14:paraId="5165B28A" w14:textId="77777777" w:rsidR="00C71B03" w:rsidRPr="000A13CC" w:rsidRDefault="00C71B03" w:rsidP="00C71B03">
      <w:pPr>
        <w:ind w:left="360"/>
        <w:rPr>
          <w:color w:val="000000" w:themeColor="text1"/>
        </w:rPr>
      </w:pPr>
    </w:p>
    <w:p w14:paraId="457F2CBA" w14:textId="77777777" w:rsidR="00C71B03" w:rsidRPr="000A13CC" w:rsidRDefault="00C71B03" w:rsidP="00C71B03">
      <w:pPr>
        <w:ind w:left="360"/>
        <w:rPr>
          <w:color w:val="000000" w:themeColor="text1"/>
        </w:rPr>
      </w:pPr>
    </w:p>
    <w:p w14:paraId="3AE3B82F" w14:textId="77777777" w:rsidR="00C71B03" w:rsidRPr="000A13CC" w:rsidRDefault="00C71B03" w:rsidP="00C71B03">
      <w:pPr>
        <w:ind w:left="360"/>
        <w:rPr>
          <w:color w:val="000000" w:themeColor="text1"/>
        </w:rPr>
      </w:pPr>
    </w:p>
    <w:p w14:paraId="4D1DAA08" w14:textId="6D5C82C6" w:rsidR="00C71B03" w:rsidRDefault="00C71B03" w:rsidP="00C71B03">
      <w:pPr>
        <w:rPr>
          <w:color w:val="000000" w:themeColor="text1"/>
        </w:rPr>
      </w:pPr>
    </w:p>
    <w:p w14:paraId="1111D74D" w14:textId="36618D93" w:rsidR="00581C59" w:rsidRDefault="00581C59" w:rsidP="00C71B03">
      <w:pPr>
        <w:rPr>
          <w:color w:val="000000" w:themeColor="text1"/>
        </w:rPr>
      </w:pPr>
    </w:p>
    <w:p w14:paraId="0279575E" w14:textId="0FC573CC" w:rsidR="00717BC3" w:rsidRDefault="00717BC3" w:rsidP="00717BC3">
      <w:pPr>
        <w:rPr>
          <w:lang w:val="x-none"/>
        </w:rPr>
      </w:pPr>
    </w:p>
    <w:p w14:paraId="24F82204" w14:textId="095C1DDF" w:rsidR="0003724C" w:rsidRDefault="0003724C" w:rsidP="00717BC3">
      <w:pPr>
        <w:rPr>
          <w:lang w:val="x-none"/>
        </w:rPr>
      </w:pPr>
    </w:p>
    <w:p w14:paraId="2DF2A2D8" w14:textId="77777777" w:rsidR="0003724C" w:rsidRPr="00717BC3" w:rsidRDefault="0003724C" w:rsidP="00717BC3">
      <w:pPr>
        <w:rPr>
          <w:lang w:val="x-none"/>
        </w:rPr>
      </w:pPr>
    </w:p>
    <w:p w14:paraId="4DEC6627" w14:textId="77777777" w:rsidR="00C71B03" w:rsidRPr="000A13CC" w:rsidRDefault="00C71B03" w:rsidP="00C71B03">
      <w:pPr>
        <w:pStyle w:val="Titre1"/>
        <w:rPr>
          <w:i/>
          <w:color w:val="000000" w:themeColor="text1"/>
        </w:rPr>
      </w:pPr>
      <w:r w:rsidRPr="000A13CC">
        <w:rPr>
          <w:color w:val="000000" w:themeColor="text1"/>
        </w:rPr>
        <w:t>MODELE DE CAUTION DE SOUMISSION</w:t>
      </w:r>
    </w:p>
    <w:p w14:paraId="0117C914" w14:textId="77777777" w:rsidR="00C71B03" w:rsidRPr="000A13CC" w:rsidRDefault="00C71B03" w:rsidP="00C71B03">
      <w:pPr>
        <w:rPr>
          <w:color w:val="000000" w:themeColor="text1"/>
          <w:sz w:val="16"/>
          <w:szCs w:val="16"/>
        </w:rPr>
      </w:pPr>
    </w:p>
    <w:p w14:paraId="0889AEC1" w14:textId="4C2DB059" w:rsidR="00C71B03" w:rsidRPr="000A13CC" w:rsidRDefault="00C71B03" w:rsidP="00C71B03">
      <w:pPr>
        <w:ind w:firstLine="709"/>
        <w:rPr>
          <w:color w:val="000000" w:themeColor="text1"/>
          <w:sz w:val="16"/>
          <w:szCs w:val="16"/>
        </w:rPr>
      </w:pPr>
      <w:r w:rsidRPr="000A13CC">
        <w:rPr>
          <w:color w:val="000000" w:themeColor="text1"/>
          <w:sz w:val="22"/>
          <w:szCs w:val="22"/>
        </w:rPr>
        <w:t xml:space="preserve">Adressée à Monsieur : </w:t>
      </w:r>
      <w:r w:rsidRPr="000A13CC">
        <w:rPr>
          <w:b/>
          <w:bCs/>
          <w:i/>
          <w:color w:val="000000" w:themeColor="text1"/>
          <w:sz w:val="22"/>
          <w:szCs w:val="22"/>
        </w:rPr>
        <w:t>Le</w:t>
      </w:r>
      <w:r w:rsidRPr="000A13CC">
        <w:rPr>
          <w:b/>
          <w:bCs/>
          <w:color w:val="000000" w:themeColor="text1"/>
          <w:sz w:val="22"/>
          <w:szCs w:val="22"/>
        </w:rPr>
        <w:t xml:space="preserve"> </w:t>
      </w:r>
      <w:r w:rsidR="00717BC3">
        <w:rPr>
          <w:b/>
          <w:bCs/>
          <w:i/>
          <w:iCs/>
          <w:color w:val="000000" w:themeColor="text1"/>
          <w:sz w:val="22"/>
          <w:szCs w:val="22"/>
        </w:rPr>
        <w:t xml:space="preserve">Maire de la ville </w:t>
      </w:r>
      <w:r w:rsidRPr="000A13CC">
        <w:rPr>
          <w:b/>
          <w:bCs/>
          <w:i/>
          <w:iCs/>
          <w:color w:val="000000" w:themeColor="text1"/>
          <w:sz w:val="22"/>
          <w:szCs w:val="22"/>
        </w:rPr>
        <w:t>de Bertoua</w:t>
      </w:r>
      <w:r w:rsidR="00A13795">
        <w:rPr>
          <w:b/>
          <w:bCs/>
          <w:i/>
          <w:iCs/>
          <w:color w:val="000000" w:themeColor="text1"/>
          <w:sz w:val="22"/>
          <w:szCs w:val="22"/>
        </w:rPr>
        <w:t xml:space="preserve"> ; </w:t>
      </w:r>
      <w:r w:rsidR="00A13795" w:rsidRPr="00A13795">
        <w:rPr>
          <w:b/>
          <w:bCs/>
          <w:i/>
          <w:iCs/>
          <w:color w:val="000000" w:themeColor="text1"/>
          <w:sz w:val="22"/>
          <w:szCs w:val="22"/>
        </w:rPr>
        <w:t>«l’Autorité Contractante»</w:t>
      </w:r>
    </w:p>
    <w:p w14:paraId="2501D538" w14:textId="77777777" w:rsidR="00C71B03" w:rsidRPr="000A13CC" w:rsidRDefault="00C71B03" w:rsidP="00C71B03">
      <w:pPr>
        <w:rPr>
          <w:color w:val="000000" w:themeColor="text1"/>
          <w:sz w:val="16"/>
          <w:szCs w:val="16"/>
        </w:rPr>
      </w:pPr>
    </w:p>
    <w:p w14:paraId="525D7FAD" w14:textId="77777777" w:rsidR="00C71B03" w:rsidRPr="000A13CC" w:rsidRDefault="00C71B03" w:rsidP="00C71B03">
      <w:pPr>
        <w:pStyle w:val="SOUMISSION"/>
        <w:ind w:left="0" w:firstLine="709"/>
        <w:rPr>
          <w:rFonts w:ascii="Times New Roman" w:hAnsi="Times New Roman"/>
          <w:color w:val="000000" w:themeColor="text1"/>
        </w:rPr>
      </w:pPr>
    </w:p>
    <w:p w14:paraId="67F7E620" w14:textId="77777777" w:rsidR="00C71B03" w:rsidRPr="000A13CC" w:rsidRDefault="00C71B03" w:rsidP="00C71B03">
      <w:pPr>
        <w:pStyle w:val="SOUMISSION"/>
        <w:ind w:left="0" w:firstLine="709"/>
        <w:rPr>
          <w:rFonts w:ascii="Times New Roman" w:hAnsi="Times New Roman"/>
          <w:color w:val="000000" w:themeColor="text1"/>
        </w:rPr>
      </w:pPr>
      <w:r w:rsidRPr="000A13CC">
        <w:rPr>
          <w:rFonts w:ascii="Times New Roman" w:hAnsi="Times New Roman"/>
          <w:color w:val="000000" w:themeColor="text1"/>
        </w:rPr>
        <w:t xml:space="preserve">Attendu que l’Entreprise________________, ci-dessous désignée " le Soumissionnaire ", a soumis son offre en date du _____________ pour </w:t>
      </w:r>
      <w:r w:rsidRPr="000A13CC">
        <w:rPr>
          <w:rFonts w:ascii="Times New Roman" w:hAnsi="Times New Roman"/>
          <w:b/>
          <w:i/>
          <w:color w:val="000000" w:themeColor="text1"/>
          <w:szCs w:val="24"/>
        </w:rPr>
        <w:t xml:space="preserve">la fourniture </w:t>
      </w:r>
      <w:r w:rsidRPr="000A13CC">
        <w:rPr>
          <w:rFonts w:ascii="Times New Roman" w:hAnsi="Times New Roman"/>
          <w:b/>
          <w:bCs/>
          <w:i/>
          <w:color w:val="000000" w:themeColor="text1"/>
          <w:szCs w:val="24"/>
        </w:rPr>
        <w:t>de …………..</w:t>
      </w:r>
      <w:r w:rsidRPr="000A13CC">
        <w:rPr>
          <w:rFonts w:ascii="Times New Roman" w:hAnsi="Times New Roman"/>
          <w:color w:val="000000" w:themeColor="text1"/>
        </w:rPr>
        <w:t xml:space="preserve"> Ci-dessous désignée "l’offre", et pour laquelle il doit joindre un cautionnement provisoire équivalent à </w:t>
      </w:r>
      <w:r w:rsidRPr="000A13CC">
        <w:rPr>
          <w:rFonts w:ascii="Times New Roman" w:hAnsi="Times New Roman"/>
          <w:b/>
          <w:color w:val="000000" w:themeColor="text1"/>
        </w:rPr>
        <w:t>……………………………….. (en lettres) FCFA</w:t>
      </w:r>
      <w:r w:rsidRPr="000A13CC">
        <w:rPr>
          <w:rFonts w:ascii="Times New Roman" w:hAnsi="Times New Roman"/>
          <w:color w:val="000000" w:themeColor="text1"/>
        </w:rPr>
        <w:t>.</w:t>
      </w:r>
    </w:p>
    <w:p w14:paraId="2C444CB7" w14:textId="6CB37B54" w:rsidR="00C71B03" w:rsidRPr="000A13CC" w:rsidRDefault="00C71B03" w:rsidP="00C71B03">
      <w:pPr>
        <w:pStyle w:val="SOUMISSION"/>
        <w:ind w:left="0" w:firstLine="709"/>
        <w:rPr>
          <w:rFonts w:ascii="Times New Roman" w:hAnsi="Times New Roman"/>
          <w:color w:val="000000" w:themeColor="text1"/>
        </w:rPr>
      </w:pPr>
      <w:r w:rsidRPr="000A13CC">
        <w:rPr>
          <w:rFonts w:ascii="Times New Roman" w:hAnsi="Times New Roman"/>
          <w:color w:val="000000" w:themeColor="text1"/>
        </w:rPr>
        <w:t>Nous ___________________ (nom et adresse de la banque), représentée par ____________</w:t>
      </w:r>
      <w:r w:rsidR="00FB1DBB" w:rsidRPr="000A13CC">
        <w:rPr>
          <w:rFonts w:ascii="Times New Roman" w:hAnsi="Times New Roman"/>
          <w:color w:val="000000" w:themeColor="text1"/>
        </w:rPr>
        <w:t>_ (</w:t>
      </w:r>
      <w:r w:rsidRPr="000A13CC">
        <w:rPr>
          <w:rFonts w:ascii="Times New Roman" w:hAnsi="Times New Roman"/>
          <w:color w:val="000000" w:themeColor="text1"/>
        </w:rPr>
        <w:t xml:space="preserve">noms des signataires), ci-dessous désignée "la banque" déclarons garantir le paiement à l’Autorité Contractante de la somme maximale de </w:t>
      </w:r>
      <w:r w:rsidRPr="000A13CC">
        <w:rPr>
          <w:rFonts w:ascii="Times New Roman" w:hAnsi="Times New Roman"/>
          <w:b/>
          <w:color w:val="000000" w:themeColor="text1"/>
        </w:rPr>
        <w:t>……………… (en lettres) FCFA</w:t>
      </w:r>
      <w:r w:rsidRPr="000A13CC">
        <w:rPr>
          <w:rFonts w:ascii="Times New Roman" w:hAnsi="Times New Roman"/>
          <w:color w:val="000000" w:themeColor="text1"/>
        </w:rPr>
        <w:t>, que la banque s’engage à régler intégralement à l’Autorité Contractante, s’obligeant elle-même, ses successeurs et assignataires.</w:t>
      </w:r>
    </w:p>
    <w:p w14:paraId="533FE252" w14:textId="77777777" w:rsidR="00C71B03" w:rsidRPr="000A13CC" w:rsidRDefault="00C71B03" w:rsidP="00C71B03">
      <w:pPr>
        <w:pStyle w:val="SOUMISSION"/>
        <w:spacing w:after="0"/>
        <w:ind w:left="0" w:firstLine="709"/>
        <w:rPr>
          <w:rFonts w:ascii="Times New Roman" w:hAnsi="Times New Roman"/>
          <w:color w:val="000000" w:themeColor="text1"/>
        </w:rPr>
      </w:pPr>
      <w:r w:rsidRPr="000A13CC">
        <w:rPr>
          <w:rFonts w:ascii="Times New Roman" w:hAnsi="Times New Roman"/>
          <w:color w:val="000000" w:themeColor="text1"/>
        </w:rPr>
        <w:t>Les conditions de cette obligation sont les suivantes :</w:t>
      </w:r>
    </w:p>
    <w:p w14:paraId="54DA3576" w14:textId="77777777" w:rsidR="00C71B03" w:rsidRPr="000A13CC" w:rsidRDefault="00C71B03" w:rsidP="00C71B03">
      <w:pPr>
        <w:pStyle w:val="SOUMISSION"/>
        <w:numPr>
          <w:ilvl w:val="0"/>
          <w:numId w:val="26"/>
        </w:numPr>
        <w:tabs>
          <w:tab w:val="left" w:pos="1134"/>
        </w:tabs>
        <w:spacing w:after="0"/>
        <w:ind w:left="1134" w:hanging="283"/>
        <w:rPr>
          <w:rFonts w:ascii="Times New Roman" w:hAnsi="Times New Roman"/>
          <w:color w:val="000000" w:themeColor="text1"/>
        </w:rPr>
      </w:pPr>
      <w:r w:rsidRPr="000A13CC">
        <w:rPr>
          <w:rFonts w:ascii="Times New Roman" w:hAnsi="Times New Roman"/>
          <w:color w:val="000000" w:themeColor="text1"/>
        </w:rPr>
        <w:t>Si le soumissionnaire retire l’offre pendant la période de la validité spécifiée par lui sur l’acte de soumission ;</w:t>
      </w:r>
    </w:p>
    <w:p w14:paraId="5241C941" w14:textId="77777777" w:rsidR="00C71B03" w:rsidRPr="000A13CC" w:rsidRDefault="00C71B03" w:rsidP="00C71B03">
      <w:pPr>
        <w:pStyle w:val="SOUMISSION"/>
        <w:tabs>
          <w:tab w:val="left" w:pos="1134"/>
        </w:tabs>
        <w:spacing w:after="0"/>
        <w:ind w:left="1134" w:firstLine="0"/>
        <w:rPr>
          <w:rFonts w:ascii="Times New Roman" w:hAnsi="Times New Roman"/>
          <w:color w:val="000000" w:themeColor="text1"/>
        </w:rPr>
      </w:pPr>
      <w:r w:rsidRPr="000A13CC">
        <w:rPr>
          <w:rFonts w:ascii="Times New Roman" w:hAnsi="Times New Roman"/>
          <w:color w:val="000000" w:themeColor="text1"/>
        </w:rPr>
        <w:t xml:space="preserve">Ou </w:t>
      </w:r>
    </w:p>
    <w:p w14:paraId="40D2B734" w14:textId="77777777" w:rsidR="00C71B03" w:rsidRPr="000A13CC" w:rsidRDefault="00C71B03" w:rsidP="00C71B03">
      <w:pPr>
        <w:pStyle w:val="SOUMISSION"/>
        <w:numPr>
          <w:ilvl w:val="0"/>
          <w:numId w:val="26"/>
        </w:numPr>
        <w:tabs>
          <w:tab w:val="left" w:pos="1134"/>
        </w:tabs>
        <w:spacing w:after="0"/>
        <w:ind w:left="1134" w:hanging="283"/>
        <w:rPr>
          <w:rFonts w:ascii="Times New Roman" w:hAnsi="Times New Roman"/>
          <w:color w:val="000000" w:themeColor="text1"/>
        </w:rPr>
      </w:pPr>
      <w:r w:rsidRPr="000A13CC">
        <w:rPr>
          <w:rFonts w:ascii="Times New Roman" w:hAnsi="Times New Roman"/>
          <w:color w:val="000000" w:themeColor="text1"/>
        </w:rPr>
        <w:t>Si le soumissionnaire, s’étant vu notifier l’attribution du Marché par l’Autorité Contractante pendant la période de validité :</w:t>
      </w:r>
    </w:p>
    <w:p w14:paraId="6ECB11A4" w14:textId="77777777" w:rsidR="00C71B03" w:rsidRPr="000A13CC" w:rsidRDefault="00C71B03" w:rsidP="00C71B03">
      <w:pPr>
        <w:pStyle w:val="SOUMISSION"/>
        <w:numPr>
          <w:ilvl w:val="0"/>
          <w:numId w:val="27"/>
        </w:numPr>
        <w:spacing w:after="0"/>
        <w:ind w:left="1701" w:hanging="283"/>
        <w:rPr>
          <w:rFonts w:ascii="Times New Roman" w:hAnsi="Times New Roman"/>
          <w:color w:val="000000" w:themeColor="text1"/>
        </w:rPr>
      </w:pPr>
      <w:r w:rsidRPr="000A13CC">
        <w:rPr>
          <w:rFonts w:ascii="Times New Roman" w:hAnsi="Times New Roman"/>
          <w:color w:val="000000" w:themeColor="text1"/>
        </w:rPr>
        <w:t>Manque à signer ou refuse de signer le Marché, alors qu’il est requis de le faire ;</w:t>
      </w:r>
    </w:p>
    <w:p w14:paraId="7F70B2EA" w14:textId="77777777" w:rsidR="00C71B03" w:rsidRPr="000A13CC" w:rsidRDefault="00C71B03" w:rsidP="00C71B03">
      <w:pPr>
        <w:pStyle w:val="SOUMISSION"/>
        <w:numPr>
          <w:ilvl w:val="0"/>
          <w:numId w:val="27"/>
        </w:numPr>
        <w:spacing w:after="0"/>
        <w:ind w:left="1701" w:hanging="283"/>
        <w:rPr>
          <w:rFonts w:ascii="Times New Roman" w:hAnsi="Times New Roman"/>
          <w:color w:val="000000" w:themeColor="text1"/>
        </w:rPr>
      </w:pPr>
      <w:r w:rsidRPr="000A13CC">
        <w:rPr>
          <w:rFonts w:ascii="Times New Roman" w:hAnsi="Times New Roman"/>
          <w:color w:val="000000" w:themeColor="text1"/>
        </w:rPr>
        <w:t>Manque à fournir ou refuse de fournir le cautionnement définitif du Marché (cautionnement définitif, comme prévu dans celui-ci).</w:t>
      </w:r>
    </w:p>
    <w:p w14:paraId="218CC268" w14:textId="77777777" w:rsidR="00C71B03" w:rsidRPr="000A13CC" w:rsidRDefault="00C71B03" w:rsidP="00C71B03">
      <w:pPr>
        <w:pStyle w:val="SOUMISSION"/>
        <w:ind w:left="0" w:firstLine="709"/>
        <w:rPr>
          <w:rFonts w:ascii="Times New Roman" w:hAnsi="Times New Roman"/>
          <w:color w:val="000000" w:themeColor="text1"/>
        </w:rPr>
      </w:pPr>
      <w:r w:rsidRPr="000A13CC">
        <w:rPr>
          <w:rFonts w:ascii="Times New Roman" w:hAnsi="Times New Roman"/>
          <w:color w:val="000000" w:themeColor="text1"/>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14:paraId="300ACBF3" w14:textId="77777777" w:rsidR="00C71B03" w:rsidRPr="000A13CC" w:rsidRDefault="00C71B03" w:rsidP="00C71B03">
      <w:pPr>
        <w:pStyle w:val="SOUMISSION"/>
        <w:ind w:left="0" w:firstLine="709"/>
        <w:rPr>
          <w:rFonts w:ascii="Times New Roman" w:hAnsi="Times New Roman"/>
          <w:color w:val="000000" w:themeColor="text1"/>
        </w:rPr>
      </w:pPr>
      <w:r w:rsidRPr="000A13CC">
        <w:rPr>
          <w:rFonts w:ascii="Times New Roman" w:hAnsi="Times New Roman"/>
          <w:color w:val="000000" w:themeColor="text1"/>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293EFDA6" w14:textId="77777777" w:rsidR="00C71B03" w:rsidRPr="000A13CC" w:rsidRDefault="00C71B03" w:rsidP="00C71B03">
      <w:pPr>
        <w:pStyle w:val="SOUMISSION"/>
        <w:ind w:left="0" w:firstLine="709"/>
        <w:rPr>
          <w:rFonts w:ascii="Times New Roman" w:hAnsi="Times New Roman"/>
          <w:color w:val="000000" w:themeColor="text1"/>
        </w:rPr>
      </w:pPr>
      <w:r w:rsidRPr="000A13CC">
        <w:rPr>
          <w:rFonts w:ascii="Times New Roman" w:hAnsi="Times New Roman"/>
          <w:color w:val="000000" w:themeColor="text1"/>
        </w:rPr>
        <w:t>La présente caution est soumise pour son interprétation et son exécution au droit camerounais. Les tribunaux du Cameroun seront compétents pour statuer sur tout ce qui concerne le présent engagement et ses suites.</w:t>
      </w:r>
    </w:p>
    <w:p w14:paraId="70959102" w14:textId="77777777" w:rsidR="00C71B03" w:rsidRPr="000A13CC" w:rsidRDefault="00C71B03" w:rsidP="00C71B03">
      <w:pPr>
        <w:pStyle w:val="SOUMISSION"/>
        <w:tabs>
          <w:tab w:val="center" w:pos="7371"/>
        </w:tabs>
        <w:rPr>
          <w:rFonts w:ascii="Times New Roman" w:hAnsi="Times New Roman"/>
          <w:color w:val="000000" w:themeColor="text1"/>
        </w:rPr>
      </w:pPr>
      <w:r w:rsidRPr="000A13CC">
        <w:rPr>
          <w:rFonts w:ascii="Times New Roman" w:hAnsi="Times New Roman"/>
          <w:color w:val="000000" w:themeColor="text1"/>
        </w:rPr>
        <w:tab/>
        <w:t>Signé et authentifié par la banque</w:t>
      </w:r>
    </w:p>
    <w:p w14:paraId="34E8F369" w14:textId="77777777" w:rsidR="00C71B03" w:rsidRPr="000A13CC" w:rsidRDefault="00C71B03" w:rsidP="00C71B03">
      <w:pPr>
        <w:pStyle w:val="SOUMISSION"/>
        <w:tabs>
          <w:tab w:val="center" w:pos="7371"/>
        </w:tabs>
        <w:rPr>
          <w:rFonts w:ascii="Times New Roman" w:hAnsi="Times New Roman"/>
          <w:color w:val="000000" w:themeColor="text1"/>
        </w:rPr>
      </w:pPr>
      <w:r w:rsidRPr="000A13CC">
        <w:rPr>
          <w:rFonts w:ascii="Times New Roman" w:hAnsi="Times New Roman"/>
          <w:color w:val="000000" w:themeColor="text1"/>
        </w:rPr>
        <w:tab/>
        <w:t>A________________, le _____________________</w:t>
      </w:r>
    </w:p>
    <w:p w14:paraId="67CEDC62" w14:textId="77777777" w:rsidR="00C71B03" w:rsidRPr="000A13CC" w:rsidRDefault="00C71B03" w:rsidP="00C71B03">
      <w:pPr>
        <w:ind w:left="360"/>
        <w:rPr>
          <w:b/>
          <w:bCs/>
          <w:i/>
          <w:iCs/>
          <w:color w:val="000000" w:themeColor="text1"/>
          <w:u w:val="single"/>
        </w:rPr>
      </w:pPr>
    </w:p>
    <w:p w14:paraId="05E98242" w14:textId="77777777" w:rsidR="00C71B03" w:rsidRPr="000A13CC" w:rsidRDefault="00C71B03" w:rsidP="00C71B03">
      <w:pPr>
        <w:rPr>
          <w:b/>
          <w:bCs/>
          <w:i/>
          <w:iCs/>
          <w:color w:val="000000" w:themeColor="text1"/>
          <w:u w:val="single"/>
        </w:rPr>
      </w:pPr>
    </w:p>
    <w:p w14:paraId="6A36CB9B" w14:textId="77777777" w:rsidR="00C71B03" w:rsidRPr="000A13CC" w:rsidRDefault="00C71B03" w:rsidP="00C71B03">
      <w:pPr>
        <w:spacing w:after="200" w:line="276" w:lineRule="auto"/>
        <w:jc w:val="left"/>
        <w:rPr>
          <w:color w:val="000000" w:themeColor="text1"/>
        </w:rPr>
      </w:pPr>
    </w:p>
    <w:p w14:paraId="532DEAE6" w14:textId="77777777" w:rsidR="00C71B03" w:rsidRPr="000A13CC" w:rsidRDefault="00C71B03" w:rsidP="00C71B03">
      <w:pPr>
        <w:spacing w:after="200" w:line="276" w:lineRule="auto"/>
        <w:jc w:val="left"/>
        <w:rPr>
          <w:color w:val="000000" w:themeColor="text1"/>
        </w:rPr>
      </w:pPr>
    </w:p>
    <w:p w14:paraId="2399617B" w14:textId="77777777" w:rsidR="00C71B03" w:rsidRPr="000A13CC" w:rsidRDefault="00C71B03" w:rsidP="00C71B03">
      <w:pPr>
        <w:ind w:left="360"/>
        <w:rPr>
          <w:color w:val="000000" w:themeColor="text1"/>
          <w:lang w:val="nl-NL"/>
        </w:rPr>
      </w:pPr>
    </w:p>
    <w:p w14:paraId="4E3D830D" w14:textId="77777777" w:rsidR="00C71B03" w:rsidRPr="000A13CC" w:rsidRDefault="00C71B03" w:rsidP="00C71B03">
      <w:pPr>
        <w:ind w:left="360"/>
        <w:rPr>
          <w:color w:val="000000" w:themeColor="text1"/>
          <w:lang w:val="nl-NL"/>
        </w:rPr>
      </w:pPr>
    </w:p>
    <w:p w14:paraId="28D95B9F" w14:textId="77777777" w:rsidR="00C71B03" w:rsidRPr="000A13CC" w:rsidRDefault="00C71B03" w:rsidP="00C71B03">
      <w:pPr>
        <w:ind w:left="360"/>
        <w:rPr>
          <w:color w:val="000000" w:themeColor="text1"/>
          <w:lang w:val="nl-NL"/>
        </w:rPr>
      </w:pPr>
    </w:p>
    <w:p w14:paraId="359CAAB2" w14:textId="77777777" w:rsidR="00C71B03" w:rsidRPr="000A13CC" w:rsidRDefault="00C71B03" w:rsidP="00C71B03">
      <w:pPr>
        <w:ind w:left="360"/>
        <w:rPr>
          <w:color w:val="000000" w:themeColor="text1"/>
          <w:lang w:val="nl-NL"/>
        </w:rPr>
      </w:pPr>
    </w:p>
    <w:p w14:paraId="564D3086" w14:textId="77777777" w:rsidR="00C71B03" w:rsidRPr="000A13CC" w:rsidRDefault="00C71B03" w:rsidP="00C71B03">
      <w:pPr>
        <w:ind w:left="360"/>
        <w:rPr>
          <w:color w:val="000000" w:themeColor="text1"/>
          <w:lang w:val="nl-NL"/>
        </w:rPr>
      </w:pPr>
    </w:p>
    <w:p w14:paraId="6A4B77EB" w14:textId="77777777" w:rsidR="00C71B03" w:rsidRPr="000A13CC" w:rsidRDefault="00C71B03" w:rsidP="00C71B03">
      <w:pPr>
        <w:ind w:left="360"/>
        <w:rPr>
          <w:color w:val="000000" w:themeColor="text1"/>
          <w:lang w:val="nl-NL"/>
        </w:rPr>
      </w:pPr>
    </w:p>
    <w:p w14:paraId="6C445A25" w14:textId="77777777" w:rsidR="00C71B03" w:rsidRPr="000A13CC" w:rsidRDefault="00C71B03" w:rsidP="00C71B03">
      <w:pPr>
        <w:ind w:left="360"/>
        <w:rPr>
          <w:color w:val="000000" w:themeColor="text1"/>
          <w:lang w:val="nl-NL"/>
        </w:rPr>
      </w:pPr>
    </w:p>
    <w:p w14:paraId="15432D3D" w14:textId="77777777" w:rsidR="00C71B03" w:rsidRPr="000A13CC" w:rsidRDefault="00C71B03" w:rsidP="00C71B03">
      <w:pPr>
        <w:ind w:left="360"/>
        <w:rPr>
          <w:color w:val="000000" w:themeColor="text1"/>
          <w:lang w:val="nl-NL"/>
        </w:rPr>
      </w:pPr>
    </w:p>
    <w:p w14:paraId="4D2B30EF" w14:textId="77777777" w:rsidR="00C71B03" w:rsidRPr="000A13CC" w:rsidRDefault="00C71B03" w:rsidP="00C71B03">
      <w:pPr>
        <w:ind w:left="360"/>
        <w:rPr>
          <w:color w:val="000000" w:themeColor="text1"/>
          <w:lang w:val="nl-NL"/>
        </w:rPr>
      </w:pPr>
    </w:p>
    <w:p w14:paraId="0D012E5F" w14:textId="77777777" w:rsidR="00C71B03" w:rsidRPr="000A13CC" w:rsidRDefault="00C71B03" w:rsidP="00C71B03">
      <w:pPr>
        <w:ind w:left="360"/>
        <w:rPr>
          <w:color w:val="000000" w:themeColor="text1"/>
          <w:lang w:val="nl-NL"/>
        </w:rPr>
      </w:pPr>
    </w:p>
    <w:p w14:paraId="015CBB6C" w14:textId="77777777" w:rsidR="00C71B03" w:rsidRPr="000A13CC" w:rsidRDefault="00C71B03" w:rsidP="00C71B03">
      <w:pPr>
        <w:ind w:left="360"/>
        <w:rPr>
          <w:color w:val="000000" w:themeColor="text1"/>
          <w:lang w:val="nl-NL"/>
        </w:rPr>
      </w:pPr>
    </w:p>
    <w:p w14:paraId="5D8EC798" w14:textId="77777777" w:rsidR="00C71B03" w:rsidRPr="000A13CC" w:rsidRDefault="00C71B03" w:rsidP="00C71B03">
      <w:pPr>
        <w:ind w:left="360"/>
        <w:rPr>
          <w:color w:val="000000" w:themeColor="text1"/>
          <w:lang w:val="nl-NL"/>
        </w:rPr>
      </w:pPr>
    </w:p>
    <w:p w14:paraId="498BF640" w14:textId="77777777" w:rsidR="00C71B03" w:rsidRPr="000A13CC" w:rsidRDefault="00C71B03" w:rsidP="00C71B03">
      <w:pPr>
        <w:ind w:left="360"/>
        <w:rPr>
          <w:color w:val="000000" w:themeColor="text1"/>
          <w:lang w:val="nl-NL"/>
        </w:rPr>
      </w:pPr>
    </w:p>
    <w:p w14:paraId="1972C700" w14:textId="77777777" w:rsidR="00C71B03" w:rsidRPr="000A13CC" w:rsidRDefault="00C71B03" w:rsidP="00C71B03">
      <w:pPr>
        <w:ind w:left="360"/>
        <w:rPr>
          <w:color w:val="000000" w:themeColor="text1"/>
          <w:lang w:val="nl-NL"/>
        </w:rPr>
      </w:pPr>
    </w:p>
    <w:p w14:paraId="634904FE" w14:textId="77777777" w:rsidR="00C71B03" w:rsidRPr="000A13CC" w:rsidRDefault="00C71B03" w:rsidP="00C71B03">
      <w:pPr>
        <w:ind w:left="360"/>
        <w:rPr>
          <w:color w:val="000000" w:themeColor="text1"/>
          <w:lang w:val="nl-NL"/>
        </w:rPr>
      </w:pPr>
    </w:p>
    <w:p w14:paraId="035174BF" w14:textId="77777777" w:rsidR="00C71B03" w:rsidRPr="000A13CC" w:rsidRDefault="00C71B03" w:rsidP="00C71B03">
      <w:pPr>
        <w:ind w:left="360"/>
        <w:rPr>
          <w:color w:val="000000" w:themeColor="text1"/>
          <w:lang w:val="nl-NL"/>
        </w:rPr>
      </w:pPr>
    </w:p>
    <w:p w14:paraId="66F86926" w14:textId="77777777" w:rsidR="00C71B03" w:rsidRPr="000A13CC" w:rsidRDefault="00C71B03" w:rsidP="00C71B03">
      <w:pPr>
        <w:rPr>
          <w:color w:val="000000" w:themeColor="text1"/>
          <w:lang w:val="nl-NL"/>
        </w:rPr>
      </w:pPr>
    </w:p>
    <w:p w14:paraId="62E6C5A0" w14:textId="77777777" w:rsidR="00C71B03" w:rsidRPr="000A13CC" w:rsidRDefault="00C71B03" w:rsidP="00C71B03">
      <w:pPr>
        <w:ind w:left="360"/>
        <w:rPr>
          <w:color w:val="000000" w:themeColor="text1"/>
          <w:lang w:val="nl-NL"/>
        </w:rPr>
      </w:pPr>
    </w:p>
    <w:p w14:paraId="4A386E68" w14:textId="77777777" w:rsidR="00C71B03" w:rsidRPr="000A13CC" w:rsidRDefault="00C71B03" w:rsidP="00C71B03">
      <w:pPr>
        <w:pStyle w:val="Titre1"/>
        <w:jc w:val="left"/>
        <w:rPr>
          <w:b w:val="0"/>
          <w:color w:val="000000" w:themeColor="text1"/>
          <w:sz w:val="22"/>
        </w:rPr>
      </w:pPr>
    </w:p>
    <w:p w14:paraId="71F0591B" w14:textId="77777777" w:rsidR="00C71B03" w:rsidRPr="000A13CC" w:rsidRDefault="00C71B03" w:rsidP="00C71B03">
      <w:pPr>
        <w:pStyle w:val="Titre1"/>
        <w:jc w:val="left"/>
        <w:rPr>
          <w:b w:val="0"/>
          <w:color w:val="000000" w:themeColor="text1"/>
          <w:sz w:val="22"/>
        </w:rPr>
      </w:pPr>
    </w:p>
    <w:p w14:paraId="2C974C08" w14:textId="77777777" w:rsidR="00C71B03" w:rsidRDefault="00C71B03" w:rsidP="00C71B03">
      <w:pPr>
        <w:jc w:val="center"/>
        <w:rPr>
          <w:b/>
          <w:color w:val="000000" w:themeColor="text1"/>
          <w:sz w:val="36"/>
          <w:szCs w:val="36"/>
        </w:rPr>
      </w:pPr>
      <w:r w:rsidRPr="0091406E">
        <w:rPr>
          <w:b/>
          <w:color w:val="000000" w:themeColor="text1"/>
          <w:sz w:val="36"/>
          <w:szCs w:val="36"/>
        </w:rPr>
        <w:t>PIECE N° 7</w:t>
      </w:r>
    </w:p>
    <w:p w14:paraId="434CA60C" w14:textId="77777777" w:rsidR="0091406E" w:rsidRDefault="0091406E" w:rsidP="00C71B03">
      <w:pPr>
        <w:jc w:val="center"/>
        <w:rPr>
          <w:b/>
          <w:color w:val="000000" w:themeColor="text1"/>
          <w:sz w:val="36"/>
          <w:szCs w:val="36"/>
        </w:rPr>
      </w:pPr>
    </w:p>
    <w:p w14:paraId="6E8AFDB6" w14:textId="77777777" w:rsidR="0091406E" w:rsidRDefault="0091406E" w:rsidP="00C71B03">
      <w:pPr>
        <w:jc w:val="center"/>
        <w:rPr>
          <w:b/>
          <w:color w:val="000000" w:themeColor="text1"/>
          <w:sz w:val="36"/>
          <w:szCs w:val="36"/>
        </w:rPr>
      </w:pPr>
    </w:p>
    <w:p w14:paraId="653429C6" w14:textId="77777777" w:rsidR="0091406E" w:rsidRDefault="0091406E" w:rsidP="00C71B03">
      <w:pPr>
        <w:jc w:val="center"/>
        <w:rPr>
          <w:b/>
          <w:color w:val="000000" w:themeColor="text1"/>
          <w:sz w:val="36"/>
          <w:szCs w:val="36"/>
        </w:rPr>
      </w:pPr>
    </w:p>
    <w:p w14:paraId="1D33781C" w14:textId="77777777" w:rsidR="0091406E" w:rsidRPr="0091406E" w:rsidRDefault="0091406E" w:rsidP="00C71B03">
      <w:pPr>
        <w:jc w:val="center"/>
        <w:rPr>
          <w:b/>
          <w:color w:val="000000" w:themeColor="text1"/>
          <w:sz w:val="36"/>
          <w:szCs w:val="36"/>
        </w:rPr>
      </w:pPr>
    </w:p>
    <w:p w14:paraId="5A938238" w14:textId="77777777" w:rsidR="00C71B03" w:rsidRPr="0091406E" w:rsidRDefault="00957A50" w:rsidP="00C71B03">
      <w:pPr>
        <w:pStyle w:val="Titre7"/>
        <w:rPr>
          <w:color w:val="000000" w:themeColor="text1"/>
          <w:sz w:val="36"/>
          <w:szCs w:val="36"/>
        </w:rPr>
      </w:pPr>
      <w:r>
        <w:rPr>
          <w:color w:val="000000" w:themeColor="text1"/>
          <w:sz w:val="36"/>
          <w:szCs w:val="36"/>
          <w:lang w:val="fr-FR"/>
        </w:rPr>
        <w:t>MODELE</w:t>
      </w:r>
      <w:r w:rsidRPr="0091406E">
        <w:rPr>
          <w:color w:val="000000" w:themeColor="text1"/>
          <w:sz w:val="36"/>
          <w:szCs w:val="36"/>
        </w:rPr>
        <w:t xml:space="preserve"> </w:t>
      </w:r>
      <w:r w:rsidR="00C71B03" w:rsidRPr="0091406E">
        <w:rPr>
          <w:color w:val="000000" w:themeColor="text1"/>
          <w:sz w:val="36"/>
          <w:szCs w:val="36"/>
        </w:rPr>
        <w:t>DE LETTRE-COMMANDE</w:t>
      </w:r>
    </w:p>
    <w:p w14:paraId="67F77316" w14:textId="77777777" w:rsidR="00C71B03" w:rsidRPr="000A13CC" w:rsidRDefault="00C71B03" w:rsidP="00C71B03">
      <w:pPr>
        <w:rPr>
          <w:color w:val="000000" w:themeColor="text1"/>
        </w:rPr>
      </w:pPr>
    </w:p>
    <w:p w14:paraId="1B06FD8B" w14:textId="77777777" w:rsidR="00C71B03" w:rsidRPr="000A13CC" w:rsidRDefault="00C71B03" w:rsidP="00C71B03">
      <w:pPr>
        <w:rPr>
          <w:color w:val="000000" w:themeColor="text1"/>
        </w:rPr>
      </w:pPr>
    </w:p>
    <w:p w14:paraId="76397C35" w14:textId="77777777" w:rsidR="00C71B03" w:rsidRPr="000A13CC" w:rsidRDefault="00C71B03" w:rsidP="00C71B03">
      <w:pPr>
        <w:rPr>
          <w:color w:val="000000" w:themeColor="text1"/>
        </w:rPr>
      </w:pPr>
    </w:p>
    <w:p w14:paraId="165EFEBC" w14:textId="77777777" w:rsidR="00C71B03" w:rsidRPr="000A13CC" w:rsidRDefault="00C71B03" w:rsidP="00C71B03">
      <w:pPr>
        <w:rPr>
          <w:color w:val="000000" w:themeColor="text1"/>
        </w:rPr>
      </w:pPr>
    </w:p>
    <w:p w14:paraId="555F20FA" w14:textId="77777777" w:rsidR="00C71B03" w:rsidRPr="000A13CC" w:rsidRDefault="00C71B03" w:rsidP="00C71B03">
      <w:pPr>
        <w:rPr>
          <w:color w:val="000000" w:themeColor="text1"/>
        </w:rPr>
      </w:pPr>
    </w:p>
    <w:p w14:paraId="3D80F6E1" w14:textId="77777777" w:rsidR="00C71B03" w:rsidRPr="000A13CC" w:rsidRDefault="00C71B03" w:rsidP="00C71B03">
      <w:pPr>
        <w:rPr>
          <w:color w:val="000000" w:themeColor="text1"/>
        </w:rPr>
      </w:pPr>
    </w:p>
    <w:p w14:paraId="178BEA56" w14:textId="77777777" w:rsidR="00C71B03" w:rsidRPr="000A13CC" w:rsidRDefault="00C71B03" w:rsidP="00C71B03">
      <w:pPr>
        <w:rPr>
          <w:color w:val="000000" w:themeColor="text1"/>
        </w:rPr>
      </w:pPr>
    </w:p>
    <w:p w14:paraId="6DA99B7D" w14:textId="77777777" w:rsidR="00C71B03" w:rsidRPr="000A13CC" w:rsidRDefault="00C71B03" w:rsidP="00C71B03">
      <w:pPr>
        <w:rPr>
          <w:color w:val="000000" w:themeColor="text1"/>
        </w:rPr>
      </w:pPr>
    </w:p>
    <w:p w14:paraId="1EBEF7BC" w14:textId="77777777" w:rsidR="00C71B03" w:rsidRPr="000A13CC" w:rsidRDefault="00C71B03" w:rsidP="00C71B03">
      <w:pPr>
        <w:rPr>
          <w:color w:val="000000" w:themeColor="text1"/>
        </w:rPr>
      </w:pPr>
    </w:p>
    <w:p w14:paraId="1F329B60" w14:textId="77777777" w:rsidR="00C71B03" w:rsidRPr="000A13CC" w:rsidRDefault="00C71B03" w:rsidP="00C71B03">
      <w:pPr>
        <w:rPr>
          <w:color w:val="000000" w:themeColor="text1"/>
        </w:rPr>
      </w:pPr>
    </w:p>
    <w:p w14:paraId="737F6E90" w14:textId="77777777" w:rsidR="00C71B03" w:rsidRPr="000A13CC" w:rsidRDefault="00C71B03" w:rsidP="00C71B03">
      <w:pPr>
        <w:rPr>
          <w:color w:val="000000" w:themeColor="text1"/>
        </w:rPr>
      </w:pPr>
    </w:p>
    <w:p w14:paraId="7AC18F75" w14:textId="77777777" w:rsidR="00C71B03" w:rsidRPr="000A13CC" w:rsidRDefault="00C71B03" w:rsidP="00C71B03">
      <w:pPr>
        <w:rPr>
          <w:color w:val="000000" w:themeColor="text1"/>
        </w:rPr>
      </w:pPr>
    </w:p>
    <w:p w14:paraId="6EA97329" w14:textId="77777777" w:rsidR="00C71B03" w:rsidRPr="000A13CC" w:rsidRDefault="00C71B03" w:rsidP="00C71B03">
      <w:pPr>
        <w:rPr>
          <w:color w:val="000000" w:themeColor="text1"/>
        </w:rPr>
      </w:pPr>
    </w:p>
    <w:p w14:paraId="75B3EF3E" w14:textId="77777777" w:rsidR="00C71B03" w:rsidRPr="000A13CC" w:rsidRDefault="00C71B03" w:rsidP="00C71B03">
      <w:pPr>
        <w:rPr>
          <w:color w:val="000000" w:themeColor="text1"/>
        </w:rPr>
      </w:pPr>
    </w:p>
    <w:p w14:paraId="12EE0766" w14:textId="77777777" w:rsidR="00C71B03" w:rsidRPr="000A13CC" w:rsidRDefault="00C71B03" w:rsidP="00C71B03">
      <w:pPr>
        <w:rPr>
          <w:color w:val="000000" w:themeColor="text1"/>
        </w:rPr>
      </w:pPr>
    </w:p>
    <w:p w14:paraId="509EA0DB" w14:textId="77777777" w:rsidR="00C71B03" w:rsidRPr="000A13CC" w:rsidRDefault="00C71B03" w:rsidP="00C71B03">
      <w:pPr>
        <w:rPr>
          <w:color w:val="000000" w:themeColor="text1"/>
        </w:rPr>
      </w:pPr>
    </w:p>
    <w:p w14:paraId="708DD25D" w14:textId="77777777" w:rsidR="00C71B03" w:rsidRPr="000A13CC" w:rsidRDefault="00C71B03" w:rsidP="00C71B03">
      <w:pPr>
        <w:rPr>
          <w:color w:val="000000" w:themeColor="text1"/>
        </w:rPr>
      </w:pPr>
    </w:p>
    <w:p w14:paraId="0BCC2DB4" w14:textId="77777777" w:rsidR="00C71B03" w:rsidRPr="000A13CC" w:rsidRDefault="00C71B03" w:rsidP="00C71B03">
      <w:pPr>
        <w:rPr>
          <w:color w:val="000000" w:themeColor="text1"/>
        </w:rPr>
      </w:pPr>
    </w:p>
    <w:p w14:paraId="330205DE" w14:textId="2D1D1BE3" w:rsidR="00C71B03" w:rsidRDefault="00C71B03" w:rsidP="00C71B03">
      <w:pPr>
        <w:rPr>
          <w:color w:val="000000" w:themeColor="text1"/>
        </w:rPr>
      </w:pPr>
    </w:p>
    <w:p w14:paraId="50C38FC8" w14:textId="01F92A7A" w:rsidR="008F6B4F" w:rsidRDefault="008F6B4F" w:rsidP="00C71B03">
      <w:pPr>
        <w:rPr>
          <w:color w:val="000000" w:themeColor="text1"/>
        </w:rPr>
      </w:pPr>
    </w:p>
    <w:p w14:paraId="4EDF290A" w14:textId="7B2CD0BD" w:rsidR="008F6B4F" w:rsidRDefault="008F6B4F" w:rsidP="00C71B03">
      <w:pPr>
        <w:rPr>
          <w:color w:val="000000" w:themeColor="text1"/>
        </w:rPr>
      </w:pPr>
    </w:p>
    <w:p w14:paraId="101A4AD0" w14:textId="77777777" w:rsidR="00C71B03" w:rsidRPr="000A13CC" w:rsidRDefault="00C71B03" w:rsidP="00C71B03">
      <w:pPr>
        <w:rPr>
          <w:color w:val="000000" w:themeColor="text1"/>
        </w:rPr>
      </w:pPr>
    </w:p>
    <w:p w14:paraId="5BB4D56B" w14:textId="77777777" w:rsidR="00C71B03" w:rsidRPr="000A13CC" w:rsidRDefault="00C71B03" w:rsidP="00C71B03">
      <w:pPr>
        <w:rPr>
          <w:color w:val="000000" w:themeColor="text1"/>
        </w:rPr>
      </w:pPr>
    </w:p>
    <w:p w14:paraId="436C4B21" w14:textId="12C43417" w:rsidR="00C71B03" w:rsidRPr="000A13CC" w:rsidRDefault="00932C7E" w:rsidP="00C71B03">
      <w:pPr>
        <w:rPr>
          <w:color w:val="000000" w:themeColor="text1"/>
        </w:rPr>
      </w:pPr>
      <w:r w:rsidRPr="000A13CC">
        <w:rPr>
          <w:noProof/>
          <w:color w:val="000000" w:themeColor="text1"/>
        </w:rPr>
        <mc:AlternateContent>
          <mc:Choice Requires="wps">
            <w:drawing>
              <wp:anchor distT="0" distB="0" distL="114300" distR="114300" simplePos="0" relativeHeight="251683840" behindDoc="0" locked="0" layoutInCell="1" allowOverlap="1" wp14:anchorId="64EEBB54" wp14:editId="22DB4C29">
                <wp:simplePos x="0" y="0"/>
                <wp:positionH relativeFrom="column">
                  <wp:posOffset>3851910</wp:posOffset>
                </wp:positionH>
                <wp:positionV relativeFrom="paragraph">
                  <wp:posOffset>140970</wp:posOffset>
                </wp:positionV>
                <wp:extent cx="2600325" cy="2095500"/>
                <wp:effectExtent l="0" t="0" r="0" b="0"/>
                <wp:wrapNone/>
                <wp:docPr id="1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09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1A98D" w14:textId="77777777" w:rsidR="00F41FAE" w:rsidRPr="000D0BB8" w:rsidRDefault="00F41FAE" w:rsidP="005017A7">
                            <w:pPr>
                              <w:contextualSpacing/>
                              <w:jc w:val="center"/>
                              <w:rPr>
                                <w:b/>
                                <w:sz w:val="18"/>
                                <w:szCs w:val="16"/>
                                <w:lang w:val="en-US"/>
                              </w:rPr>
                            </w:pPr>
                            <w:r w:rsidRPr="000D0BB8">
                              <w:rPr>
                                <w:b/>
                                <w:sz w:val="18"/>
                                <w:szCs w:val="16"/>
                                <w:lang w:val="en-US"/>
                              </w:rPr>
                              <w:t>REPUBLIC OF CAMEROON</w:t>
                            </w:r>
                          </w:p>
                          <w:p w14:paraId="1C327951" w14:textId="77777777" w:rsidR="00F41FAE" w:rsidRPr="000D0BB8" w:rsidRDefault="00F41FAE" w:rsidP="005017A7">
                            <w:pPr>
                              <w:contextualSpacing/>
                              <w:jc w:val="center"/>
                              <w:rPr>
                                <w:b/>
                                <w:sz w:val="18"/>
                                <w:szCs w:val="16"/>
                                <w:lang w:val="en-US"/>
                              </w:rPr>
                            </w:pPr>
                            <w:r w:rsidRPr="000D0BB8">
                              <w:rPr>
                                <w:b/>
                                <w:sz w:val="18"/>
                                <w:szCs w:val="16"/>
                                <w:lang w:val="en-US"/>
                              </w:rPr>
                              <w:t>Peace-Work-Fatherland</w:t>
                            </w:r>
                          </w:p>
                          <w:p w14:paraId="5764CBE7" w14:textId="77777777" w:rsidR="00F41FAE" w:rsidRPr="000D0BB8" w:rsidRDefault="00F41FAE" w:rsidP="005017A7">
                            <w:pPr>
                              <w:contextualSpacing/>
                              <w:jc w:val="center"/>
                              <w:rPr>
                                <w:b/>
                                <w:sz w:val="18"/>
                                <w:szCs w:val="16"/>
                                <w:lang w:val="en-US"/>
                              </w:rPr>
                            </w:pPr>
                            <w:r w:rsidRPr="000D0BB8">
                              <w:rPr>
                                <w:b/>
                                <w:sz w:val="18"/>
                                <w:szCs w:val="16"/>
                                <w:lang w:val="en-US"/>
                              </w:rPr>
                              <w:t>********</w:t>
                            </w:r>
                          </w:p>
                          <w:p w14:paraId="50EF2E97" w14:textId="77777777" w:rsidR="00F41FAE" w:rsidRPr="000D0BB8" w:rsidRDefault="00F41FAE" w:rsidP="005017A7">
                            <w:pPr>
                              <w:jc w:val="center"/>
                              <w:rPr>
                                <w:b/>
                                <w:sz w:val="18"/>
                                <w:szCs w:val="16"/>
                                <w:lang w:val="en-US"/>
                              </w:rPr>
                            </w:pPr>
                            <w:r w:rsidRPr="000D0BB8">
                              <w:rPr>
                                <w:b/>
                                <w:sz w:val="18"/>
                                <w:szCs w:val="16"/>
                                <w:lang w:val="en-US"/>
                              </w:rPr>
                              <w:t>EAST REGION</w:t>
                            </w:r>
                          </w:p>
                          <w:p w14:paraId="02DB3040" w14:textId="77777777" w:rsidR="00F41FAE" w:rsidRPr="000D0BB8" w:rsidRDefault="00F41FAE" w:rsidP="005017A7">
                            <w:pPr>
                              <w:jc w:val="center"/>
                              <w:rPr>
                                <w:b/>
                                <w:sz w:val="18"/>
                                <w:szCs w:val="16"/>
                                <w:lang w:val="en-US"/>
                              </w:rPr>
                            </w:pPr>
                            <w:r w:rsidRPr="000D0BB8">
                              <w:rPr>
                                <w:b/>
                                <w:sz w:val="18"/>
                                <w:szCs w:val="16"/>
                                <w:lang w:val="en-US"/>
                              </w:rPr>
                              <w:t>********</w:t>
                            </w:r>
                          </w:p>
                          <w:p w14:paraId="2DD6AF1D" w14:textId="77777777" w:rsidR="00F41FAE" w:rsidRPr="000D0BB8" w:rsidRDefault="00F41FAE" w:rsidP="005017A7">
                            <w:pPr>
                              <w:contextualSpacing/>
                              <w:jc w:val="center"/>
                              <w:rPr>
                                <w:b/>
                                <w:sz w:val="18"/>
                                <w:szCs w:val="16"/>
                                <w:lang w:val="en-US"/>
                              </w:rPr>
                            </w:pPr>
                            <w:r w:rsidRPr="000D0BB8">
                              <w:rPr>
                                <w:b/>
                                <w:sz w:val="18"/>
                                <w:szCs w:val="16"/>
                                <w:lang w:val="en-US"/>
                              </w:rPr>
                              <w:t>LOM AND DJEREM DIVISION</w:t>
                            </w:r>
                          </w:p>
                          <w:p w14:paraId="2008B74B" w14:textId="77777777" w:rsidR="00F41FAE" w:rsidRPr="000D0BB8" w:rsidRDefault="00F41FAE" w:rsidP="005017A7">
                            <w:pPr>
                              <w:contextualSpacing/>
                              <w:jc w:val="center"/>
                              <w:rPr>
                                <w:b/>
                                <w:sz w:val="18"/>
                                <w:szCs w:val="16"/>
                                <w:lang w:val="en-US"/>
                              </w:rPr>
                            </w:pPr>
                            <w:r w:rsidRPr="000D0BB8">
                              <w:rPr>
                                <w:b/>
                                <w:sz w:val="18"/>
                                <w:szCs w:val="16"/>
                                <w:lang w:val="en-US"/>
                              </w:rPr>
                              <w:t>*************</w:t>
                            </w:r>
                          </w:p>
                          <w:p w14:paraId="096C74DE" w14:textId="77777777" w:rsidR="00F41FAE" w:rsidRPr="000D0BB8" w:rsidRDefault="00F41FAE" w:rsidP="005017A7">
                            <w:pPr>
                              <w:contextualSpacing/>
                              <w:jc w:val="center"/>
                              <w:rPr>
                                <w:b/>
                                <w:sz w:val="18"/>
                                <w:szCs w:val="16"/>
                                <w:lang w:val="en-US"/>
                              </w:rPr>
                            </w:pPr>
                            <w:r w:rsidRPr="000D0BB8">
                              <w:rPr>
                                <w:b/>
                                <w:sz w:val="18"/>
                                <w:szCs w:val="16"/>
                                <w:lang w:val="en-US"/>
                              </w:rPr>
                              <w:t>BERTOUA CITY COUNCIL</w:t>
                            </w:r>
                          </w:p>
                          <w:p w14:paraId="20CC1A1A" w14:textId="77777777" w:rsidR="00F41FAE" w:rsidRPr="000D0BB8" w:rsidRDefault="00F41FAE" w:rsidP="005017A7">
                            <w:pPr>
                              <w:contextualSpacing/>
                              <w:jc w:val="center"/>
                              <w:rPr>
                                <w:b/>
                                <w:sz w:val="18"/>
                                <w:szCs w:val="16"/>
                                <w:lang w:val="en-US"/>
                              </w:rPr>
                            </w:pPr>
                            <w:r w:rsidRPr="000D0BB8">
                              <w:rPr>
                                <w:b/>
                                <w:sz w:val="18"/>
                                <w:szCs w:val="16"/>
                                <w:lang w:val="en-US"/>
                              </w:rPr>
                              <w:t>*************</w:t>
                            </w:r>
                          </w:p>
                          <w:p w14:paraId="51122CCA" w14:textId="77777777" w:rsidR="00F41FAE" w:rsidRPr="000D0BB8" w:rsidRDefault="00F41FAE" w:rsidP="005017A7">
                            <w:pPr>
                              <w:contextualSpacing/>
                              <w:jc w:val="center"/>
                              <w:rPr>
                                <w:b/>
                                <w:sz w:val="18"/>
                                <w:szCs w:val="16"/>
                                <w:lang w:val="en-US"/>
                              </w:rPr>
                            </w:pPr>
                            <w:r w:rsidRPr="000D0BB8">
                              <w:rPr>
                                <w:b/>
                                <w:sz w:val="18"/>
                                <w:szCs w:val="16"/>
                                <w:lang w:val="en-US"/>
                              </w:rPr>
                              <w:t xml:space="preserve"> SECRETARIAT GENERAL</w:t>
                            </w:r>
                          </w:p>
                          <w:p w14:paraId="414D16F3" w14:textId="77777777" w:rsidR="00F41FAE" w:rsidRPr="000D0BB8" w:rsidRDefault="00F41FAE" w:rsidP="005017A7">
                            <w:pPr>
                              <w:contextualSpacing/>
                              <w:jc w:val="center"/>
                              <w:rPr>
                                <w:b/>
                                <w:sz w:val="18"/>
                                <w:szCs w:val="16"/>
                                <w:lang w:val="en-US"/>
                              </w:rPr>
                            </w:pPr>
                            <w:r w:rsidRPr="000D0BB8">
                              <w:rPr>
                                <w:b/>
                                <w:sz w:val="18"/>
                                <w:szCs w:val="16"/>
                                <w:lang w:val="en-US"/>
                              </w:rPr>
                              <w:t>************</w:t>
                            </w:r>
                          </w:p>
                          <w:p w14:paraId="457652C0" w14:textId="6E38EC3C" w:rsidR="00F41FAE" w:rsidRPr="000D0BB8" w:rsidRDefault="00FC4496" w:rsidP="005017A7">
                            <w:pPr>
                              <w:contextualSpacing/>
                              <w:jc w:val="center"/>
                              <w:rPr>
                                <w:b/>
                                <w:sz w:val="18"/>
                                <w:szCs w:val="16"/>
                                <w:lang w:val="en-US"/>
                              </w:rPr>
                            </w:pPr>
                            <w:r>
                              <w:rPr>
                                <w:b/>
                                <w:sz w:val="18"/>
                                <w:szCs w:val="16"/>
                                <w:lang w:val="en-US"/>
                              </w:rPr>
                              <w:t>INTERNAL STRUCTURE FOR THE ADMINISTRATIVE MANAGEMENT OF PUBLICS CONTRATS</w:t>
                            </w:r>
                          </w:p>
                          <w:p w14:paraId="39F07028" w14:textId="1B37E700" w:rsidR="00F41FAE" w:rsidRPr="000D0BB8" w:rsidRDefault="00FC4496" w:rsidP="00FC4496">
                            <w:pPr>
                              <w:contextualSpacing/>
                              <w:jc w:val="center"/>
                              <w:rPr>
                                <w:b/>
                                <w:sz w:val="18"/>
                                <w:szCs w:val="16"/>
                                <w:lang w:val="en-US"/>
                              </w:rPr>
                            </w:pPr>
                            <w:r>
                              <w:rPr>
                                <w:b/>
                                <w:sz w:val="18"/>
                                <w:szCs w:val="16"/>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EBB54" id="_x0000_s1037" type="#_x0000_t202" style="position:absolute;left:0;text-align:left;margin-left:303.3pt;margin-top:11.1pt;width:204.7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" filled="f" stroked="f">
                <v:textbox>
                  <w:txbxContent>
                    <w:p w14:paraId="70E1A98D" w14:textId="77777777" w:rsidR="00F41FAE" w:rsidRPr="000D0BB8" w:rsidRDefault="00F41FAE" w:rsidP="005017A7">
                      <w:pPr>
                        <w:contextualSpacing/>
                        <w:jc w:val="center"/>
                        <w:rPr>
                          <w:b/>
                          <w:sz w:val="18"/>
                          <w:szCs w:val="16"/>
                          <w:lang w:val="en-US"/>
                        </w:rPr>
                      </w:pPr>
                      <w:r w:rsidRPr="000D0BB8">
                        <w:rPr>
                          <w:b/>
                          <w:sz w:val="18"/>
                          <w:szCs w:val="16"/>
                          <w:lang w:val="en-US"/>
                        </w:rPr>
                        <w:t>REPUBLIC OF CAMEROON</w:t>
                      </w:r>
                    </w:p>
                    <w:p w14:paraId="1C327951" w14:textId="77777777" w:rsidR="00F41FAE" w:rsidRPr="000D0BB8" w:rsidRDefault="00F41FAE" w:rsidP="005017A7">
                      <w:pPr>
                        <w:contextualSpacing/>
                        <w:jc w:val="center"/>
                        <w:rPr>
                          <w:b/>
                          <w:sz w:val="18"/>
                          <w:szCs w:val="16"/>
                          <w:lang w:val="en-US"/>
                        </w:rPr>
                      </w:pPr>
                      <w:r w:rsidRPr="000D0BB8">
                        <w:rPr>
                          <w:b/>
                          <w:sz w:val="18"/>
                          <w:szCs w:val="16"/>
                          <w:lang w:val="en-US"/>
                        </w:rPr>
                        <w:t>Peace-Work-Fatherland</w:t>
                      </w:r>
                    </w:p>
                    <w:p w14:paraId="5764CBE7" w14:textId="77777777" w:rsidR="00F41FAE" w:rsidRPr="000D0BB8" w:rsidRDefault="00F41FAE" w:rsidP="005017A7">
                      <w:pPr>
                        <w:contextualSpacing/>
                        <w:jc w:val="center"/>
                        <w:rPr>
                          <w:b/>
                          <w:sz w:val="18"/>
                          <w:szCs w:val="16"/>
                          <w:lang w:val="en-US"/>
                        </w:rPr>
                      </w:pPr>
                      <w:r w:rsidRPr="000D0BB8">
                        <w:rPr>
                          <w:b/>
                          <w:sz w:val="18"/>
                          <w:szCs w:val="16"/>
                          <w:lang w:val="en-US"/>
                        </w:rPr>
                        <w:t>********</w:t>
                      </w:r>
                    </w:p>
                    <w:p w14:paraId="50EF2E97" w14:textId="77777777" w:rsidR="00F41FAE" w:rsidRPr="000D0BB8" w:rsidRDefault="00F41FAE" w:rsidP="005017A7">
                      <w:pPr>
                        <w:jc w:val="center"/>
                        <w:rPr>
                          <w:b/>
                          <w:sz w:val="18"/>
                          <w:szCs w:val="16"/>
                          <w:lang w:val="en-US"/>
                        </w:rPr>
                      </w:pPr>
                      <w:r w:rsidRPr="000D0BB8">
                        <w:rPr>
                          <w:b/>
                          <w:sz w:val="18"/>
                          <w:szCs w:val="16"/>
                          <w:lang w:val="en-US"/>
                        </w:rPr>
                        <w:t>EAST REGION</w:t>
                      </w:r>
                    </w:p>
                    <w:p w14:paraId="02DB3040" w14:textId="77777777" w:rsidR="00F41FAE" w:rsidRPr="000D0BB8" w:rsidRDefault="00F41FAE" w:rsidP="005017A7">
                      <w:pPr>
                        <w:jc w:val="center"/>
                        <w:rPr>
                          <w:b/>
                          <w:sz w:val="18"/>
                          <w:szCs w:val="16"/>
                          <w:lang w:val="en-US"/>
                        </w:rPr>
                      </w:pPr>
                      <w:r w:rsidRPr="000D0BB8">
                        <w:rPr>
                          <w:b/>
                          <w:sz w:val="18"/>
                          <w:szCs w:val="16"/>
                          <w:lang w:val="en-US"/>
                        </w:rPr>
                        <w:t>********</w:t>
                      </w:r>
                    </w:p>
                    <w:p w14:paraId="2DD6AF1D" w14:textId="77777777" w:rsidR="00F41FAE" w:rsidRPr="000D0BB8" w:rsidRDefault="00F41FAE" w:rsidP="005017A7">
                      <w:pPr>
                        <w:contextualSpacing/>
                        <w:jc w:val="center"/>
                        <w:rPr>
                          <w:b/>
                          <w:sz w:val="18"/>
                          <w:szCs w:val="16"/>
                          <w:lang w:val="en-US"/>
                        </w:rPr>
                      </w:pPr>
                      <w:r w:rsidRPr="000D0BB8">
                        <w:rPr>
                          <w:b/>
                          <w:sz w:val="18"/>
                          <w:szCs w:val="16"/>
                          <w:lang w:val="en-US"/>
                        </w:rPr>
                        <w:t>LOM AND DJEREM DIVISION</w:t>
                      </w:r>
                    </w:p>
                    <w:p w14:paraId="2008B74B" w14:textId="77777777" w:rsidR="00F41FAE" w:rsidRPr="000D0BB8" w:rsidRDefault="00F41FAE" w:rsidP="005017A7">
                      <w:pPr>
                        <w:contextualSpacing/>
                        <w:jc w:val="center"/>
                        <w:rPr>
                          <w:b/>
                          <w:sz w:val="18"/>
                          <w:szCs w:val="16"/>
                          <w:lang w:val="en-US"/>
                        </w:rPr>
                      </w:pPr>
                      <w:r w:rsidRPr="000D0BB8">
                        <w:rPr>
                          <w:b/>
                          <w:sz w:val="18"/>
                          <w:szCs w:val="16"/>
                          <w:lang w:val="en-US"/>
                        </w:rPr>
                        <w:t>*************</w:t>
                      </w:r>
                    </w:p>
                    <w:p w14:paraId="096C74DE" w14:textId="77777777" w:rsidR="00F41FAE" w:rsidRPr="000D0BB8" w:rsidRDefault="00F41FAE" w:rsidP="005017A7">
                      <w:pPr>
                        <w:contextualSpacing/>
                        <w:jc w:val="center"/>
                        <w:rPr>
                          <w:b/>
                          <w:sz w:val="18"/>
                          <w:szCs w:val="16"/>
                          <w:lang w:val="en-US"/>
                        </w:rPr>
                      </w:pPr>
                      <w:r w:rsidRPr="000D0BB8">
                        <w:rPr>
                          <w:b/>
                          <w:sz w:val="18"/>
                          <w:szCs w:val="16"/>
                          <w:lang w:val="en-US"/>
                        </w:rPr>
                        <w:t>BERTOUA CITY COUNCIL</w:t>
                      </w:r>
                    </w:p>
                    <w:p w14:paraId="20CC1A1A" w14:textId="77777777" w:rsidR="00F41FAE" w:rsidRPr="000D0BB8" w:rsidRDefault="00F41FAE" w:rsidP="005017A7">
                      <w:pPr>
                        <w:contextualSpacing/>
                        <w:jc w:val="center"/>
                        <w:rPr>
                          <w:b/>
                          <w:sz w:val="18"/>
                          <w:szCs w:val="16"/>
                          <w:lang w:val="en-US"/>
                        </w:rPr>
                      </w:pPr>
                      <w:r w:rsidRPr="000D0BB8">
                        <w:rPr>
                          <w:b/>
                          <w:sz w:val="18"/>
                          <w:szCs w:val="16"/>
                          <w:lang w:val="en-US"/>
                        </w:rPr>
                        <w:t>*************</w:t>
                      </w:r>
                    </w:p>
                    <w:p w14:paraId="51122CCA" w14:textId="77777777" w:rsidR="00F41FAE" w:rsidRPr="000D0BB8" w:rsidRDefault="00F41FAE" w:rsidP="005017A7">
                      <w:pPr>
                        <w:contextualSpacing/>
                        <w:jc w:val="center"/>
                        <w:rPr>
                          <w:b/>
                          <w:sz w:val="18"/>
                          <w:szCs w:val="16"/>
                          <w:lang w:val="en-US"/>
                        </w:rPr>
                      </w:pPr>
                      <w:r w:rsidRPr="000D0BB8">
                        <w:rPr>
                          <w:b/>
                          <w:sz w:val="18"/>
                          <w:szCs w:val="16"/>
                          <w:lang w:val="en-US"/>
                        </w:rPr>
                        <w:t xml:space="preserve"> SECRETARIAT GENERAL</w:t>
                      </w:r>
                    </w:p>
                    <w:p w14:paraId="414D16F3" w14:textId="77777777" w:rsidR="00F41FAE" w:rsidRPr="000D0BB8" w:rsidRDefault="00F41FAE" w:rsidP="005017A7">
                      <w:pPr>
                        <w:contextualSpacing/>
                        <w:jc w:val="center"/>
                        <w:rPr>
                          <w:b/>
                          <w:sz w:val="18"/>
                          <w:szCs w:val="16"/>
                          <w:lang w:val="en-US"/>
                        </w:rPr>
                      </w:pPr>
                      <w:r w:rsidRPr="000D0BB8">
                        <w:rPr>
                          <w:b/>
                          <w:sz w:val="18"/>
                          <w:szCs w:val="16"/>
                          <w:lang w:val="en-US"/>
                        </w:rPr>
                        <w:t>************</w:t>
                      </w:r>
                    </w:p>
                    <w:p w14:paraId="457652C0" w14:textId="6E38EC3C" w:rsidR="00F41FAE" w:rsidRPr="000D0BB8" w:rsidRDefault="00FC4496" w:rsidP="005017A7">
                      <w:pPr>
                        <w:contextualSpacing/>
                        <w:jc w:val="center"/>
                        <w:rPr>
                          <w:b/>
                          <w:sz w:val="18"/>
                          <w:szCs w:val="16"/>
                          <w:lang w:val="en-US"/>
                        </w:rPr>
                      </w:pPr>
                      <w:r>
                        <w:rPr>
                          <w:b/>
                          <w:sz w:val="18"/>
                          <w:szCs w:val="16"/>
                          <w:lang w:val="en-US"/>
                        </w:rPr>
                        <w:t>INTERNAL STRUCTURE FOR THE ADMINISTRATIVE MANAGEMENT OF PUBLICS CONTRATS</w:t>
                      </w:r>
                    </w:p>
                    <w:p w14:paraId="39F07028" w14:textId="1B37E700" w:rsidR="00F41FAE" w:rsidRPr="000D0BB8" w:rsidRDefault="00FC4496" w:rsidP="00FC4496">
                      <w:pPr>
                        <w:contextualSpacing/>
                        <w:jc w:val="center"/>
                        <w:rPr>
                          <w:b/>
                          <w:sz w:val="18"/>
                          <w:szCs w:val="16"/>
                          <w:lang w:val="en-US"/>
                        </w:rPr>
                      </w:pPr>
                      <w:r>
                        <w:rPr>
                          <w:b/>
                          <w:sz w:val="18"/>
                          <w:szCs w:val="16"/>
                          <w:lang w:val="en-US"/>
                        </w:rPr>
                        <w:t>**************</w:t>
                      </w:r>
                    </w:p>
                  </w:txbxContent>
                </v:textbox>
              </v:shape>
            </w:pict>
          </mc:Fallback>
        </mc:AlternateContent>
      </w:r>
      <w:r w:rsidR="00430A03" w:rsidRPr="000A13CC">
        <w:rPr>
          <w:noProof/>
          <w:color w:val="000000" w:themeColor="text1"/>
        </w:rPr>
        <mc:AlternateContent>
          <mc:Choice Requires="wps">
            <w:drawing>
              <wp:anchor distT="0" distB="0" distL="114300" distR="114300" simplePos="0" relativeHeight="251682816" behindDoc="0" locked="0" layoutInCell="1" allowOverlap="1" wp14:anchorId="43D03A2C" wp14:editId="5CD724A1">
                <wp:simplePos x="0" y="0"/>
                <wp:positionH relativeFrom="column">
                  <wp:posOffset>-458833</wp:posOffset>
                </wp:positionH>
                <wp:positionV relativeFrom="paragraph">
                  <wp:posOffset>138323</wp:posOffset>
                </wp:positionV>
                <wp:extent cx="2694940" cy="2220686"/>
                <wp:effectExtent l="0" t="0" r="0" b="8255"/>
                <wp:wrapNone/>
                <wp:docPr id="20"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2220686"/>
                        </a:xfrm>
                        <a:prstGeom prst="rect">
                          <a:avLst/>
                        </a:prstGeom>
                        <a:noFill/>
                        <a:ln>
                          <a:noFill/>
                        </a:ln>
                      </wps:spPr>
                      <wps:txbx>
                        <w:txbxContent>
                          <w:p w14:paraId="4CB51F1B" w14:textId="77777777" w:rsidR="00F41FAE" w:rsidRPr="000D0BB8" w:rsidRDefault="00F41FAE" w:rsidP="005017A7">
                            <w:pPr>
                              <w:contextualSpacing/>
                              <w:jc w:val="center"/>
                              <w:rPr>
                                <w:b/>
                                <w:sz w:val="18"/>
                                <w:szCs w:val="16"/>
                              </w:rPr>
                            </w:pPr>
                            <w:r w:rsidRPr="000D0BB8">
                              <w:rPr>
                                <w:b/>
                                <w:sz w:val="18"/>
                                <w:szCs w:val="16"/>
                              </w:rPr>
                              <w:t>REPUBLIQUE DU CAMEROUN</w:t>
                            </w:r>
                          </w:p>
                          <w:p w14:paraId="5B773802" w14:textId="77777777" w:rsidR="00F41FAE" w:rsidRPr="000D0BB8" w:rsidRDefault="00F41FAE" w:rsidP="005017A7">
                            <w:pPr>
                              <w:contextualSpacing/>
                              <w:jc w:val="center"/>
                              <w:rPr>
                                <w:b/>
                                <w:sz w:val="18"/>
                                <w:szCs w:val="16"/>
                              </w:rPr>
                            </w:pPr>
                            <w:r w:rsidRPr="000D0BB8">
                              <w:rPr>
                                <w:b/>
                                <w:sz w:val="18"/>
                                <w:szCs w:val="16"/>
                              </w:rPr>
                              <w:t>Paix-Travail-Patrie</w:t>
                            </w:r>
                          </w:p>
                          <w:p w14:paraId="07AC7F78" w14:textId="77777777" w:rsidR="00F41FAE" w:rsidRPr="000D0BB8" w:rsidRDefault="00F41FAE" w:rsidP="005017A7">
                            <w:pPr>
                              <w:contextualSpacing/>
                              <w:jc w:val="center"/>
                              <w:rPr>
                                <w:b/>
                                <w:sz w:val="18"/>
                                <w:szCs w:val="16"/>
                              </w:rPr>
                            </w:pPr>
                            <w:r w:rsidRPr="000D0BB8">
                              <w:rPr>
                                <w:b/>
                                <w:sz w:val="18"/>
                                <w:szCs w:val="16"/>
                              </w:rPr>
                              <w:t>********</w:t>
                            </w:r>
                          </w:p>
                          <w:p w14:paraId="7FA2D0CB" w14:textId="77777777" w:rsidR="00F41FAE" w:rsidRPr="000D0BB8" w:rsidRDefault="00F41FAE" w:rsidP="005017A7">
                            <w:pPr>
                              <w:contextualSpacing/>
                              <w:jc w:val="center"/>
                              <w:rPr>
                                <w:b/>
                                <w:sz w:val="18"/>
                                <w:szCs w:val="16"/>
                              </w:rPr>
                            </w:pPr>
                            <w:r w:rsidRPr="000D0BB8">
                              <w:rPr>
                                <w:b/>
                                <w:sz w:val="18"/>
                                <w:szCs w:val="16"/>
                              </w:rPr>
                              <w:t>REGION DE L’EST</w:t>
                            </w:r>
                          </w:p>
                          <w:p w14:paraId="2430F069" w14:textId="77777777" w:rsidR="00F41FAE" w:rsidRPr="000D0BB8" w:rsidRDefault="00F41FAE" w:rsidP="005017A7">
                            <w:pPr>
                              <w:contextualSpacing/>
                              <w:jc w:val="center"/>
                              <w:rPr>
                                <w:b/>
                                <w:sz w:val="18"/>
                                <w:szCs w:val="16"/>
                              </w:rPr>
                            </w:pPr>
                            <w:r w:rsidRPr="000D0BB8">
                              <w:rPr>
                                <w:b/>
                                <w:sz w:val="18"/>
                                <w:szCs w:val="16"/>
                              </w:rPr>
                              <w:t>********</w:t>
                            </w:r>
                          </w:p>
                          <w:p w14:paraId="0483BEF2" w14:textId="77777777" w:rsidR="00F41FAE" w:rsidRPr="000D0BB8" w:rsidRDefault="00F41FAE" w:rsidP="005017A7">
                            <w:pPr>
                              <w:contextualSpacing/>
                              <w:jc w:val="center"/>
                              <w:rPr>
                                <w:b/>
                                <w:sz w:val="18"/>
                                <w:szCs w:val="16"/>
                              </w:rPr>
                            </w:pPr>
                            <w:r w:rsidRPr="000D0BB8">
                              <w:rPr>
                                <w:b/>
                                <w:sz w:val="18"/>
                                <w:szCs w:val="16"/>
                              </w:rPr>
                              <w:t>DEPARTEMENT DU LOM ET DJEREM</w:t>
                            </w:r>
                          </w:p>
                          <w:p w14:paraId="4D40F260" w14:textId="77777777" w:rsidR="00F41FAE" w:rsidRPr="000D0BB8" w:rsidRDefault="00F41FAE" w:rsidP="005017A7">
                            <w:pPr>
                              <w:contextualSpacing/>
                              <w:jc w:val="center"/>
                              <w:rPr>
                                <w:b/>
                                <w:sz w:val="18"/>
                                <w:szCs w:val="16"/>
                              </w:rPr>
                            </w:pPr>
                            <w:r w:rsidRPr="000D0BB8">
                              <w:rPr>
                                <w:b/>
                                <w:sz w:val="18"/>
                                <w:szCs w:val="16"/>
                              </w:rPr>
                              <w:t>*************</w:t>
                            </w:r>
                          </w:p>
                          <w:p w14:paraId="4F9F2A03" w14:textId="77777777" w:rsidR="00F41FAE" w:rsidRPr="000D0BB8" w:rsidRDefault="00F41FAE" w:rsidP="005017A7">
                            <w:pPr>
                              <w:contextualSpacing/>
                              <w:jc w:val="center"/>
                              <w:rPr>
                                <w:b/>
                                <w:sz w:val="18"/>
                                <w:szCs w:val="16"/>
                              </w:rPr>
                            </w:pPr>
                            <w:r w:rsidRPr="000D0BB8">
                              <w:rPr>
                                <w:b/>
                                <w:sz w:val="18"/>
                                <w:szCs w:val="16"/>
                              </w:rPr>
                              <w:t>COMMUNAUTE URBAINE DE BERTOUA</w:t>
                            </w:r>
                          </w:p>
                          <w:p w14:paraId="281B8677" w14:textId="77777777" w:rsidR="00F41FAE" w:rsidRPr="000D0BB8" w:rsidRDefault="00F41FAE" w:rsidP="005017A7">
                            <w:pPr>
                              <w:contextualSpacing/>
                              <w:jc w:val="center"/>
                              <w:rPr>
                                <w:b/>
                                <w:sz w:val="18"/>
                                <w:szCs w:val="16"/>
                              </w:rPr>
                            </w:pPr>
                            <w:r w:rsidRPr="000D0BB8">
                              <w:rPr>
                                <w:b/>
                                <w:sz w:val="18"/>
                                <w:szCs w:val="16"/>
                              </w:rPr>
                              <w:t>*************</w:t>
                            </w:r>
                          </w:p>
                          <w:p w14:paraId="430240BF" w14:textId="77777777" w:rsidR="00F41FAE" w:rsidRPr="000D0BB8" w:rsidRDefault="00F41FAE" w:rsidP="005017A7">
                            <w:pPr>
                              <w:contextualSpacing/>
                              <w:jc w:val="center"/>
                              <w:rPr>
                                <w:b/>
                                <w:sz w:val="18"/>
                                <w:szCs w:val="16"/>
                              </w:rPr>
                            </w:pPr>
                            <w:r w:rsidRPr="000D0BB8">
                              <w:rPr>
                                <w:b/>
                                <w:sz w:val="18"/>
                                <w:szCs w:val="16"/>
                              </w:rPr>
                              <w:t>SECRETARIAT GENERAL</w:t>
                            </w:r>
                          </w:p>
                          <w:p w14:paraId="487ABE19" w14:textId="77777777" w:rsidR="00F41FAE" w:rsidRPr="000D0BB8" w:rsidRDefault="00F41FAE" w:rsidP="005017A7">
                            <w:pPr>
                              <w:contextualSpacing/>
                              <w:jc w:val="center"/>
                              <w:rPr>
                                <w:sz w:val="18"/>
                                <w:szCs w:val="16"/>
                              </w:rPr>
                            </w:pPr>
                            <w:r w:rsidRPr="000D0BB8">
                              <w:rPr>
                                <w:b/>
                                <w:sz w:val="18"/>
                                <w:szCs w:val="16"/>
                              </w:rPr>
                              <w:t>************</w:t>
                            </w:r>
                          </w:p>
                          <w:p w14:paraId="27DB8F56" w14:textId="74942D21" w:rsidR="00F41FAE" w:rsidRPr="000D0BB8" w:rsidRDefault="00FC4496" w:rsidP="005017A7">
                            <w:pPr>
                              <w:contextualSpacing/>
                              <w:jc w:val="center"/>
                              <w:rPr>
                                <w:b/>
                                <w:sz w:val="18"/>
                                <w:szCs w:val="16"/>
                              </w:rPr>
                            </w:pPr>
                            <w:r>
                              <w:rPr>
                                <w:b/>
                                <w:sz w:val="18"/>
                                <w:szCs w:val="16"/>
                              </w:rPr>
                              <w:t>STRUCTURE INTERNE DE GESTION ADMINISTRATIVE DES MARCHES PUBLICS</w:t>
                            </w:r>
                          </w:p>
                          <w:p w14:paraId="5A7686E9" w14:textId="73944C16" w:rsidR="00F41FAE" w:rsidRPr="000D0BB8" w:rsidRDefault="00FC4496" w:rsidP="00FC4496">
                            <w:pPr>
                              <w:contextualSpacing/>
                              <w:jc w:val="center"/>
                              <w:rPr>
                                <w:b/>
                                <w:sz w:val="18"/>
                                <w:szCs w:val="16"/>
                              </w:rPr>
                            </w:pPr>
                            <w:r>
                              <w:rPr>
                                <w:b/>
                                <w:sz w:val="18"/>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03A2C" id="_x0000_s1038" type="#_x0000_t202" style="position:absolute;left:0;text-align:left;margin-left:-36.15pt;margin-top:10.9pt;width:212.2pt;height:17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" filled="f" stroked="f">
                <v:textbox>
                  <w:txbxContent>
                    <w:p w14:paraId="4CB51F1B" w14:textId="77777777" w:rsidR="00F41FAE" w:rsidRPr="000D0BB8" w:rsidRDefault="00F41FAE" w:rsidP="005017A7">
                      <w:pPr>
                        <w:contextualSpacing/>
                        <w:jc w:val="center"/>
                        <w:rPr>
                          <w:b/>
                          <w:sz w:val="18"/>
                          <w:szCs w:val="16"/>
                        </w:rPr>
                      </w:pPr>
                      <w:r w:rsidRPr="000D0BB8">
                        <w:rPr>
                          <w:b/>
                          <w:sz w:val="18"/>
                          <w:szCs w:val="16"/>
                        </w:rPr>
                        <w:t>REPUBLIQUE DU CAMEROUN</w:t>
                      </w:r>
                    </w:p>
                    <w:p w14:paraId="5B773802" w14:textId="77777777" w:rsidR="00F41FAE" w:rsidRPr="000D0BB8" w:rsidRDefault="00F41FAE" w:rsidP="005017A7">
                      <w:pPr>
                        <w:contextualSpacing/>
                        <w:jc w:val="center"/>
                        <w:rPr>
                          <w:b/>
                          <w:sz w:val="18"/>
                          <w:szCs w:val="16"/>
                        </w:rPr>
                      </w:pPr>
                      <w:r w:rsidRPr="000D0BB8">
                        <w:rPr>
                          <w:b/>
                          <w:sz w:val="18"/>
                          <w:szCs w:val="16"/>
                        </w:rPr>
                        <w:t>Paix-Travail-Patrie</w:t>
                      </w:r>
                    </w:p>
                    <w:p w14:paraId="07AC7F78" w14:textId="77777777" w:rsidR="00F41FAE" w:rsidRPr="000D0BB8" w:rsidRDefault="00F41FAE" w:rsidP="005017A7">
                      <w:pPr>
                        <w:contextualSpacing/>
                        <w:jc w:val="center"/>
                        <w:rPr>
                          <w:b/>
                          <w:sz w:val="18"/>
                          <w:szCs w:val="16"/>
                        </w:rPr>
                      </w:pPr>
                      <w:r w:rsidRPr="000D0BB8">
                        <w:rPr>
                          <w:b/>
                          <w:sz w:val="18"/>
                          <w:szCs w:val="16"/>
                        </w:rPr>
                        <w:t>********</w:t>
                      </w:r>
                    </w:p>
                    <w:p w14:paraId="7FA2D0CB" w14:textId="77777777" w:rsidR="00F41FAE" w:rsidRPr="000D0BB8" w:rsidRDefault="00F41FAE" w:rsidP="005017A7">
                      <w:pPr>
                        <w:contextualSpacing/>
                        <w:jc w:val="center"/>
                        <w:rPr>
                          <w:b/>
                          <w:sz w:val="18"/>
                          <w:szCs w:val="16"/>
                        </w:rPr>
                      </w:pPr>
                      <w:r w:rsidRPr="000D0BB8">
                        <w:rPr>
                          <w:b/>
                          <w:sz w:val="18"/>
                          <w:szCs w:val="16"/>
                        </w:rPr>
                        <w:t>REGION DE L’EST</w:t>
                      </w:r>
                    </w:p>
                    <w:p w14:paraId="2430F069" w14:textId="77777777" w:rsidR="00F41FAE" w:rsidRPr="000D0BB8" w:rsidRDefault="00F41FAE" w:rsidP="005017A7">
                      <w:pPr>
                        <w:contextualSpacing/>
                        <w:jc w:val="center"/>
                        <w:rPr>
                          <w:b/>
                          <w:sz w:val="18"/>
                          <w:szCs w:val="16"/>
                        </w:rPr>
                      </w:pPr>
                      <w:r w:rsidRPr="000D0BB8">
                        <w:rPr>
                          <w:b/>
                          <w:sz w:val="18"/>
                          <w:szCs w:val="16"/>
                        </w:rPr>
                        <w:t>********</w:t>
                      </w:r>
                    </w:p>
                    <w:p w14:paraId="0483BEF2" w14:textId="77777777" w:rsidR="00F41FAE" w:rsidRPr="000D0BB8" w:rsidRDefault="00F41FAE" w:rsidP="005017A7">
                      <w:pPr>
                        <w:contextualSpacing/>
                        <w:jc w:val="center"/>
                        <w:rPr>
                          <w:b/>
                          <w:sz w:val="18"/>
                          <w:szCs w:val="16"/>
                        </w:rPr>
                      </w:pPr>
                      <w:r w:rsidRPr="000D0BB8">
                        <w:rPr>
                          <w:b/>
                          <w:sz w:val="18"/>
                          <w:szCs w:val="16"/>
                        </w:rPr>
                        <w:t>DEPARTEMENT DU LOM ET DJEREM</w:t>
                      </w:r>
                    </w:p>
                    <w:p w14:paraId="4D40F260" w14:textId="77777777" w:rsidR="00F41FAE" w:rsidRPr="000D0BB8" w:rsidRDefault="00F41FAE" w:rsidP="005017A7">
                      <w:pPr>
                        <w:contextualSpacing/>
                        <w:jc w:val="center"/>
                        <w:rPr>
                          <w:b/>
                          <w:sz w:val="18"/>
                          <w:szCs w:val="16"/>
                        </w:rPr>
                      </w:pPr>
                      <w:r w:rsidRPr="000D0BB8">
                        <w:rPr>
                          <w:b/>
                          <w:sz w:val="18"/>
                          <w:szCs w:val="16"/>
                        </w:rPr>
                        <w:t>*************</w:t>
                      </w:r>
                    </w:p>
                    <w:p w14:paraId="4F9F2A03" w14:textId="77777777" w:rsidR="00F41FAE" w:rsidRPr="000D0BB8" w:rsidRDefault="00F41FAE" w:rsidP="005017A7">
                      <w:pPr>
                        <w:contextualSpacing/>
                        <w:jc w:val="center"/>
                        <w:rPr>
                          <w:b/>
                          <w:sz w:val="18"/>
                          <w:szCs w:val="16"/>
                        </w:rPr>
                      </w:pPr>
                      <w:r w:rsidRPr="000D0BB8">
                        <w:rPr>
                          <w:b/>
                          <w:sz w:val="18"/>
                          <w:szCs w:val="16"/>
                        </w:rPr>
                        <w:t>COMMUNAUTE URBAINE DE BERTOUA</w:t>
                      </w:r>
                    </w:p>
                    <w:p w14:paraId="281B8677" w14:textId="77777777" w:rsidR="00F41FAE" w:rsidRPr="000D0BB8" w:rsidRDefault="00F41FAE" w:rsidP="005017A7">
                      <w:pPr>
                        <w:contextualSpacing/>
                        <w:jc w:val="center"/>
                        <w:rPr>
                          <w:b/>
                          <w:sz w:val="18"/>
                          <w:szCs w:val="16"/>
                        </w:rPr>
                      </w:pPr>
                      <w:r w:rsidRPr="000D0BB8">
                        <w:rPr>
                          <w:b/>
                          <w:sz w:val="18"/>
                          <w:szCs w:val="16"/>
                        </w:rPr>
                        <w:t>*************</w:t>
                      </w:r>
                    </w:p>
                    <w:p w14:paraId="430240BF" w14:textId="77777777" w:rsidR="00F41FAE" w:rsidRPr="000D0BB8" w:rsidRDefault="00F41FAE" w:rsidP="005017A7">
                      <w:pPr>
                        <w:contextualSpacing/>
                        <w:jc w:val="center"/>
                        <w:rPr>
                          <w:b/>
                          <w:sz w:val="18"/>
                          <w:szCs w:val="16"/>
                        </w:rPr>
                      </w:pPr>
                      <w:r w:rsidRPr="000D0BB8">
                        <w:rPr>
                          <w:b/>
                          <w:sz w:val="18"/>
                          <w:szCs w:val="16"/>
                        </w:rPr>
                        <w:t>SECRETARIAT GENERAL</w:t>
                      </w:r>
                    </w:p>
                    <w:p w14:paraId="487ABE19" w14:textId="77777777" w:rsidR="00F41FAE" w:rsidRPr="000D0BB8" w:rsidRDefault="00F41FAE" w:rsidP="005017A7">
                      <w:pPr>
                        <w:contextualSpacing/>
                        <w:jc w:val="center"/>
                        <w:rPr>
                          <w:sz w:val="18"/>
                          <w:szCs w:val="16"/>
                        </w:rPr>
                      </w:pPr>
                      <w:r w:rsidRPr="000D0BB8">
                        <w:rPr>
                          <w:b/>
                          <w:sz w:val="18"/>
                          <w:szCs w:val="16"/>
                        </w:rPr>
                        <w:t>************</w:t>
                      </w:r>
                    </w:p>
                    <w:p w14:paraId="27DB8F56" w14:textId="74942D21" w:rsidR="00F41FAE" w:rsidRPr="000D0BB8" w:rsidRDefault="00FC4496" w:rsidP="005017A7">
                      <w:pPr>
                        <w:contextualSpacing/>
                        <w:jc w:val="center"/>
                        <w:rPr>
                          <w:b/>
                          <w:sz w:val="18"/>
                          <w:szCs w:val="16"/>
                        </w:rPr>
                      </w:pPr>
                      <w:r>
                        <w:rPr>
                          <w:b/>
                          <w:sz w:val="18"/>
                          <w:szCs w:val="16"/>
                        </w:rPr>
                        <w:t>STRUCTURE INTERNE DE GESTION ADMINISTRATIVE DES MARCHES PUBLICS</w:t>
                      </w:r>
                    </w:p>
                    <w:p w14:paraId="5A7686E9" w14:textId="73944C16" w:rsidR="00F41FAE" w:rsidRPr="000D0BB8" w:rsidRDefault="00FC4496" w:rsidP="00FC4496">
                      <w:pPr>
                        <w:contextualSpacing/>
                        <w:jc w:val="center"/>
                        <w:rPr>
                          <w:b/>
                          <w:sz w:val="18"/>
                          <w:szCs w:val="16"/>
                        </w:rPr>
                      </w:pPr>
                      <w:r>
                        <w:rPr>
                          <w:b/>
                          <w:sz w:val="18"/>
                          <w:szCs w:val="16"/>
                        </w:rPr>
                        <w:t>*************</w:t>
                      </w:r>
                    </w:p>
                  </w:txbxContent>
                </v:textbox>
              </v:shape>
            </w:pict>
          </mc:Fallback>
        </mc:AlternateContent>
      </w:r>
    </w:p>
    <w:p w14:paraId="2C8B01FD" w14:textId="794CCF93" w:rsidR="005017A7" w:rsidRPr="000A13CC" w:rsidRDefault="005017A7" w:rsidP="00C71B03">
      <w:pPr>
        <w:pStyle w:val="En-tte"/>
        <w:rPr>
          <w:color w:val="000000" w:themeColor="text1"/>
          <w:sz w:val="14"/>
          <w:lang w:val="fr-FR"/>
        </w:rPr>
      </w:pPr>
    </w:p>
    <w:p w14:paraId="6BD807F2" w14:textId="61E9EE11" w:rsidR="005017A7" w:rsidRPr="000A13CC" w:rsidRDefault="005017A7" w:rsidP="00EA218F">
      <w:pPr>
        <w:spacing w:line="360" w:lineRule="auto"/>
        <w:ind w:left="426" w:right="-82"/>
        <w:jc w:val="center"/>
        <w:rPr>
          <w:color w:val="000000" w:themeColor="text1"/>
        </w:rPr>
      </w:pPr>
      <w:r w:rsidRPr="000A13CC">
        <w:rPr>
          <w:noProof/>
          <w:color w:val="000000" w:themeColor="text1"/>
        </w:rPr>
        <w:drawing>
          <wp:inline distT="0" distB="0" distL="0" distR="0" wp14:anchorId="127D50E6" wp14:editId="6C9538A1">
            <wp:extent cx="1581150" cy="1181100"/>
            <wp:effectExtent l="0" t="0" r="0" b="0"/>
            <wp:docPr id="22" name="Image 1" descr="C:\Users\MBONDJI Junior\Documents\B\BERTOUA\DIVISION TECHNIQUE\B. SUIVI_EXECUTION_PROJETS\LOGO CUB NEW L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NDJI Junior\Documents\B\BERTOUA\DIVISION TECHNIQUE\B. SUIVI_EXECUTION_PROJETS\LOGO CUB NEW LO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274" cy="1183434"/>
                    </a:xfrm>
                    <a:prstGeom prst="rect">
                      <a:avLst/>
                    </a:prstGeom>
                    <a:noFill/>
                    <a:ln>
                      <a:noFill/>
                    </a:ln>
                  </pic:spPr>
                </pic:pic>
              </a:graphicData>
            </a:graphic>
          </wp:inline>
        </w:drawing>
      </w:r>
    </w:p>
    <w:p w14:paraId="59B5C23A" w14:textId="77777777" w:rsidR="005017A7" w:rsidRPr="000A13CC" w:rsidRDefault="005017A7" w:rsidP="005017A7">
      <w:pPr>
        <w:tabs>
          <w:tab w:val="left" w:pos="1890"/>
        </w:tabs>
        <w:spacing w:line="360" w:lineRule="auto"/>
        <w:ind w:left="426" w:right="-82"/>
        <w:rPr>
          <w:color w:val="000000" w:themeColor="text1"/>
        </w:rPr>
      </w:pPr>
      <w:r w:rsidRPr="000A13CC">
        <w:rPr>
          <w:color w:val="000000" w:themeColor="text1"/>
        </w:rPr>
        <w:tab/>
      </w:r>
    </w:p>
    <w:p w14:paraId="2CE919E4" w14:textId="77777777" w:rsidR="005017A7" w:rsidRPr="000A13CC" w:rsidRDefault="005017A7" w:rsidP="005017A7">
      <w:pPr>
        <w:tabs>
          <w:tab w:val="left" w:pos="1890"/>
        </w:tabs>
        <w:spacing w:line="360" w:lineRule="auto"/>
        <w:ind w:left="426" w:right="-82"/>
        <w:rPr>
          <w:color w:val="000000" w:themeColor="text1"/>
        </w:rPr>
      </w:pPr>
      <w:r w:rsidRPr="000A13CC">
        <w:rPr>
          <w:color w:val="000000" w:themeColor="text1"/>
        </w:rPr>
        <w:t xml:space="preserve">                                  </w:t>
      </w:r>
    </w:p>
    <w:p w14:paraId="75443E33" w14:textId="359C9FD1" w:rsidR="005017A7" w:rsidRPr="000A13CC" w:rsidRDefault="005017A7" w:rsidP="00C71B03">
      <w:pPr>
        <w:pStyle w:val="En-tte"/>
        <w:rPr>
          <w:color w:val="000000" w:themeColor="text1"/>
          <w:sz w:val="14"/>
          <w:lang w:val="fr-FR"/>
        </w:rPr>
      </w:pPr>
    </w:p>
    <w:p w14:paraId="561314ED" w14:textId="48D37024" w:rsidR="00C71B03" w:rsidRPr="000A13CC" w:rsidRDefault="00C71B03" w:rsidP="00C71B03">
      <w:pPr>
        <w:pStyle w:val="En-tte"/>
        <w:rPr>
          <w:color w:val="000000" w:themeColor="text1"/>
          <w:sz w:val="2"/>
        </w:rPr>
      </w:pPr>
    </w:p>
    <w:p w14:paraId="3FE7CA84" w14:textId="6D9E0F33" w:rsidR="00C71B03" w:rsidRPr="000A13CC" w:rsidRDefault="00A13795" w:rsidP="00C71B03">
      <w:pPr>
        <w:pStyle w:val="Titre1"/>
        <w:jc w:val="both"/>
        <w:rPr>
          <w:color w:val="000000" w:themeColor="text1"/>
          <w:lang w:val="fr-FR"/>
        </w:rPr>
      </w:pPr>
      <w:r w:rsidRPr="000A13CC">
        <w:rPr>
          <w:noProof/>
          <w:color w:val="000000" w:themeColor="text1"/>
          <w:lang w:val="fr-FR"/>
        </w:rPr>
        <mc:AlternateContent>
          <mc:Choice Requires="wps">
            <w:drawing>
              <wp:anchor distT="0" distB="0" distL="114300" distR="114300" simplePos="0" relativeHeight="251668480" behindDoc="1" locked="0" layoutInCell="0" allowOverlap="1" wp14:anchorId="29495C03" wp14:editId="3F64E636">
                <wp:simplePos x="0" y="0"/>
                <wp:positionH relativeFrom="column">
                  <wp:posOffset>-232410</wp:posOffset>
                </wp:positionH>
                <wp:positionV relativeFrom="paragraph">
                  <wp:posOffset>236220</wp:posOffset>
                </wp:positionV>
                <wp:extent cx="6748145" cy="1120140"/>
                <wp:effectExtent l="0" t="0" r="90805" b="99060"/>
                <wp:wrapNone/>
                <wp:docPr id="6" name="Rectangle à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8145" cy="112014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BA7554" id="Rectangle à coins arrondis 6" o:spid="_x0000_s1026" style="position:absolute;margin-left:-18.3pt;margin-top:18.6pt;width:531.35pt;height:88.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" o:allowincell="f">
                <v:shadow on="t" offset="6pt,6pt"/>
              </v:roundrect>
            </w:pict>
          </mc:Fallback>
        </mc:AlternateContent>
      </w:r>
    </w:p>
    <w:p w14:paraId="3A50FE40" w14:textId="0B559767" w:rsidR="00C71B03" w:rsidRPr="000A13CC" w:rsidRDefault="00C71B03" w:rsidP="00C71B03">
      <w:pPr>
        <w:pStyle w:val="Titre1"/>
        <w:rPr>
          <w:color w:val="000000" w:themeColor="text1"/>
        </w:rPr>
      </w:pPr>
    </w:p>
    <w:p w14:paraId="5A57CA5A" w14:textId="7639A39B" w:rsidR="00C71B03" w:rsidRPr="005133C7" w:rsidRDefault="00AF4DA9" w:rsidP="00D212CD">
      <w:pPr>
        <w:pStyle w:val="Titre1"/>
        <w:rPr>
          <w:bCs w:val="0"/>
          <w:color w:val="000000" w:themeColor="text1"/>
          <w:sz w:val="28"/>
          <w:szCs w:val="28"/>
          <w:lang w:val="fr-FR"/>
        </w:rPr>
      </w:pPr>
      <w:r w:rsidRPr="005133C7">
        <w:rPr>
          <w:bCs w:val="0"/>
          <w:color w:val="000000" w:themeColor="text1"/>
          <w:sz w:val="28"/>
          <w:szCs w:val="28"/>
        </w:rPr>
        <w:t>LETTRE-COMMANDE N°</w:t>
      </w:r>
      <w:r w:rsidRPr="005133C7">
        <w:rPr>
          <w:bCs w:val="0"/>
          <w:color w:val="000000" w:themeColor="text1"/>
          <w:sz w:val="28"/>
          <w:szCs w:val="28"/>
          <w:lang w:val="fr-FR"/>
        </w:rPr>
        <w:t>…..</w:t>
      </w:r>
      <w:r w:rsidR="00A13795">
        <w:rPr>
          <w:bCs w:val="0"/>
          <w:color w:val="000000" w:themeColor="text1"/>
          <w:sz w:val="28"/>
          <w:szCs w:val="28"/>
        </w:rPr>
        <w:t>/LC/CUB/M</w:t>
      </w:r>
      <w:r w:rsidR="00A13795">
        <w:rPr>
          <w:bCs w:val="0"/>
          <w:color w:val="000000" w:themeColor="text1"/>
          <w:sz w:val="28"/>
          <w:szCs w:val="28"/>
          <w:lang w:val="fr-FR"/>
        </w:rPr>
        <w:t>VB/SG</w:t>
      </w:r>
      <w:r w:rsidR="00D212CD">
        <w:rPr>
          <w:bCs w:val="0"/>
          <w:color w:val="000000" w:themeColor="text1"/>
          <w:sz w:val="28"/>
          <w:szCs w:val="28"/>
          <w:lang w:val="fr-FR"/>
        </w:rPr>
        <w:t>/</w:t>
      </w:r>
      <w:r w:rsidR="005133C7" w:rsidRPr="005133C7">
        <w:rPr>
          <w:bCs w:val="0"/>
          <w:color w:val="000000" w:themeColor="text1"/>
          <w:sz w:val="28"/>
          <w:szCs w:val="28"/>
          <w:lang w:val="fr-FR"/>
        </w:rPr>
        <w:t>SIGAMP</w:t>
      </w:r>
      <w:r w:rsidR="00C71B03" w:rsidRPr="005133C7">
        <w:rPr>
          <w:bCs w:val="0"/>
          <w:color w:val="000000" w:themeColor="text1"/>
          <w:sz w:val="28"/>
          <w:szCs w:val="28"/>
          <w:lang w:val="fr-CM"/>
        </w:rPr>
        <w:t>/</w:t>
      </w:r>
      <w:r w:rsidR="0062682B">
        <w:rPr>
          <w:bCs w:val="0"/>
          <w:color w:val="000000" w:themeColor="text1"/>
          <w:sz w:val="28"/>
          <w:szCs w:val="28"/>
          <w:lang w:val="fr-CM"/>
        </w:rPr>
        <w:t>CIPM/</w:t>
      </w:r>
      <w:r w:rsidR="00C71B03" w:rsidRPr="005133C7">
        <w:rPr>
          <w:bCs w:val="0"/>
          <w:color w:val="000000" w:themeColor="text1"/>
          <w:sz w:val="28"/>
          <w:szCs w:val="28"/>
        </w:rPr>
        <w:t>20</w:t>
      </w:r>
      <w:r w:rsidR="00753419">
        <w:rPr>
          <w:bCs w:val="0"/>
          <w:color w:val="000000" w:themeColor="text1"/>
          <w:sz w:val="28"/>
          <w:szCs w:val="28"/>
          <w:lang w:val="fr-FR"/>
        </w:rPr>
        <w:t>23</w:t>
      </w:r>
    </w:p>
    <w:p w14:paraId="74FAB78F" w14:textId="7A09E76C" w:rsidR="00C71B03" w:rsidRPr="005133C7" w:rsidRDefault="00C71B03" w:rsidP="00D212CD">
      <w:pPr>
        <w:jc w:val="center"/>
        <w:rPr>
          <w:b/>
          <w:color w:val="000000" w:themeColor="text1"/>
          <w:sz w:val="28"/>
          <w:szCs w:val="28"/>
        </w:rPr>
      </w:pPr>
      <w:r w:rsidRPr="005133C7">
        <w:rPr>
          <w:color w:val="000000" w:themeColor="text1"/>
          <w:sz w:val="28"/>
          <w:szCs w:val="28"/>
        </w:rPr>
        <w:t>PASSEE APRES CONSULTATION</w:t>
      </w:r>
      <w:r w:rsidRPr="005133C7">
        <w:rPr>
          <w:bCs/>
          <w:color w:val="000000" w:themeColor="text1"/>
          <w:sz w:val="28"/>
          <w:szCs w:val="28"/>
        </w:rPr>
        <w:t xml:space="preserve"> </w:t>
      </w:r>
      <w:r w:rsidRPr="005133C7">
        <w:rPr>
          <w:b/>
          <w:color w:val="000000" w:themeColor="text1"/>
          <w:sz w:val="28"/>
          <w:szCs w:val="28"/>
        </w:rPr>
        <w:t xml:space="preserve">N° </w:t>
      </w:r>
      <w:r w:rsidR="00AF4DA9" w:rsidRPr="005133C7">
        <w:rPr>
          <w:b/>
          <w:color w:val="000000" w:themeColor="text1"/>
          <w:sz w:val="28"/>
          <w:szCs w:val="28"/>
        </w:rPr>
        <w:t>…..</w:t>
      </w:r>
      <w:r w:rsidRPr="005133C7">
        <w:rPr>
          <w:b/>
          <w:color w:val="000000" w:themeColor="text1"/>
          <w:sz w:val="28"/>
          <w:szCs w:val="28"/>
        </w:rPr>
        <w:t>/</w:t>
      </w:r>
      <w:r w:rsidR="00A13795">
        <w:rPr>
          <w:b/>
          <w:color w:val="000000" w:themeColor="text1"/>
          <w:sz w:val="28"/>
          <w:szCs w:val="28"/>
        </w:rPr>
        <w:t>D</w:t>
      </w:r>
      <w:r w:rsidRPr="005133C7">
        <w:rPr>
          <w:b/>
          <w:color w:val="000000" w:themeColor="text1"/>
          <w:sz w:val="28"/>
          <w:szCs w:val="28"/>
        </w:rPr>
        <w:t>C/</w:t>
      </w:r>
      <w:r w:rsidR="00A13795">
        <w:rPr>
          <w:b/>
          <w:color w:val="000000" w:themeColor="text1"/>
          <w:sz w:val="28"/>
          <w:szCs w:val="28"/>
        </w:rPr>
        <w:t>CUB/MVB/SG/</w:t>
      </w:r>
      <w:r w:rsidR="005133C7" w:rsidRPr="005133C7">
        <w:rPr>
          <w:b/>
          <w:color w:val="000000" w:themeColor="text1"/>
          <w:sz w:val="28"/>
          <w:szCs w:val="28"/>
        </w:rPr>
        <w:t>SIGAMP/</w:t>
      </w:r>
      <w:r w:rsidR="00400B76" w:rsidRPr="005133C7">
        <w:rPr>
          <w:b/>
          <w:color w:val="000000" w:themeColor="text1"/>
          <w:sz w:val="28"/>
          <w:szCs w:val="28"/>
        </w:rPr>
        <w:t>CIPM</w:t>
      </w:r>
      <w:r w:rsidR="005017A7" w:rsidRPr="005133C7">
        <w:rPr>
          <w:b/>
          <w:color w:val="000000" w:themeColor="text1"/>
          <w:sz w:val="28"/>
          <w:szCs w:val="28"/>
        </w:rPr>
        <w:t>/</w:t>
      </w:r>
      <w:r w:rsidRPr="005133C7">
        <w:rPr>
          <w:b/>
          <w:color w:val="000000" w:themeColor="text1"/>
          <w:sz w:val="28"/>
          <w:szCs w:val="28"/>
        </w:rPr>
        <w:t>20</w:t>
      </w:r>
      <w:r w:rsidR="00753419">
        <w:rPr>
          <w:b/>
          <w:color w:val="000000" w:themeColor="text1"/>
          <w:sz w:val="28"/>
          <w:szCs w:val="28"/>
        </w:rPr>
        <w:t>23</w:t>
      </w:r>
      <w:r w:rsidR="005133C7" w:rsidRPr="005133C7">
        <w:rPr>
          <w:b/>
          <w:color w:val="000000" w:themeColor="text1"/>
          <w:sz w:val="28"/>
          <w:szCs w:val="28"/>
        </w:rPr>
        <w:t xml:space="preserve"> </w:t>
      </w:r>
      <w:r w:rsidRPr="005133C7">
        <w:rPr>
          <w:b/>
          <w:color w:val="000000" w:themeColor="text1"/>
          <w:sz w:val="28"/>
          <w:szCs w:val="28"/>
        </w:rPr>
        <w:t xml:space="preserve">du </w:t>
      </w:r>
      <w:r w:rsidR="00C839F8" w:rsidRPr="005133C7">
        <w:rPr>
          <w:b/>
          <w:color w:val="000000" w:themeColor="text1"/>
          <w:sz w:val="28"/>
          <w:szCs w:val="28"/>
        </w:rPr>
        <w:t>__________</w:t>
      </w:r>
    </w:p>
    <w:p w14:paraId="40349833" w14:textId="77777777" w:rsidR="00A13795" w:rsidRDefault="00A13795" w:rsidP="00A13795">
      <w:pPr>
        <w:pStyle w:val="Titre2"/>
        <w:rPr>
          <w:b/>
          <w:bCs/>
          <w:color w:val="000000" w:themeColor="text1"/>
          <w:sz w:val="28"/>
          <w:szCs w:val="28"/>
          <w:lang w:val="fr-FR"/>
        </w:rPr>
      </w:pPr>
    </w:p>
    <w:p w14:paraId="594BAB82" w14:textId="63F3ECB6" w:rsidR="00C71B03" w:rsidRPr="000A13CC" w:rsidRDefault="00C71B03" w:rsidP="00A13795">
      <w:pPr>
        <w:pStyle w:val="Titre2"/>
        <w:rPr>
          <w:color w:val="000000" w:themeColor="text1"/>
          <w:sz w:val="22"/>
          <w:lang w:val="fr-FR"/>
        </w:rPr>
      </w:pPr>
    </w:p>
    <w:p w14:paraId="46FF8FA4" w14:textId="68C3D8BF" w:rsidR="00C71B03" w:rsidRPr="00A13795" w:rsidRDefault="00A13795" w:rsidP="00C71B03">
      <w:pPr>
        <w:pStyle w:val="Titre3"/>
        <w:rPr>
          <w:color w:val="000000" w:themeColor="text1"/>
          <w:sz w:val="22"/>
          <w:szCs w:val="22"/>
          <w:lang w:val="fr-FR"/>
        </w:rPr>
      </w:pPr>
      <w:r w:rsidRPr="00A13795">
        <w:rPr>
          <w:color w:val="000000" w:themeColor="text1"/>
          <w:sz w:val="22"/>
          <w:szCs w:val="22"/>
          <w:lang w:val="fr-FR"/>
        </w:rPr>
        <w:t>MAITRE D’OUVRAGE : MAIRE DE LA VILLE DE BERTOUA</w:t>
      </w:r>
    </w:p>
    <w:p w14:paraId="55365241" w14:textId="77777777" w:rsidR="00C71B03" w:rsidRPr="00A13795" w:rsidRDefault="00C71B03" w:rsidP="00C71B03">
      <w:pPr>
        <w:rPr>
          <w:color w:val="000000" w:themeColor="text1"/>
          <w:sz w:val="22"/>
          <w:szCs w:val="22"/>
        </w:rPr>
      </w:pPr>
    </w:p>
    <w:p w14:paraId="1FFE72FD" w14:textId="4CEA248F" w:rsidR="00C71B03" w:rsidRPr="00A13795" w:rsidRDefault="00C71B03" w:rsidP="00C71B03">
      <w:pPr>
        <w:pStyle w:val="Titre2"/>
        <w:rPr>
          <w:b/>
          <w:bCs/>
          <w:color w:val="000000" w:themeColor="text1"/>
          <w:sz w:val="22"/>
          <w:szCs w:val="22"/>
          <w:lang w:val="fr-FR"/>
        </w:rPr>
      </w:pPr>
      <w:r w:rsidRPr="00A13795">
        <w:rPr>
          <w:b/>
          <w:bCs/>
          <w:color w:val="000000" w:themeColor="text1"/>
          <w:sz w:val="22"/>
          <w:szCs w:val="22"/>
          <w:u w:val="single"/>
          <w:lang w:val="fr-FR"/>
        </w:rPr>
        <w:t>TITULAIRE</w:t>
      </w:r>
      <w:r w:rsidR="00BF2493" w:rsidRPr="00A13795">
        <w:rPr>
          <w:b/>
          <w:bCs/>
          <w:color w:val="000000" w:themeColor="text1"/>
          <w:sz w:val="22"/>
          <w:szCs w:val="22"/>
          <w:lang w:val="fr-FR"/>
        </w:rPr>
        <w:tab/>
      </w:r>
      <w:r w:rsidRPr="00A13795">
        <w:rPr>
          <w:b/>
          <w:bCs/>
          <w:color w:val="000000" w:themeColor="text1"/>
          <w:sz w:val="22"/>
          <w:szCs w:val="22"/>
          <w:lang w:val="fr-FR"/>
        </w:rPr>
        <w:t>:</w:t>
      </w:r>
      <w:r w:rsidRPr="00A13795">
        <w:rPr>
          <w:b/>
          <w:bCs/>
          <w:color w:val="000000" w:themeColor="text1"/>
          <w:sz w:val="22"/>
          <w:szCs w:val="22"/>
          <w:lang w:val="fr-FR"/>
        </w:rPr>
        <w:tab/>
        <w:t xml:space="preserve">SOCIETE </w:t>
      </w:r>
    </w:p>
    <w:p w14:paraId="7F8E128C" w14:textId="72860531" w:rsidR="00C71B03" w:rsidRPr="00A13795" w:rsidRDefault="00891E2D" w:rsidP="00891E2D">
      <w:pPr>
        <w:rPr>
          <w:b/>
          <w:color w:val="000000" w:themeColor="text1"/>
          <w:sz w:val="22"/>
          <w:szCs w:val="22"/>
        </w:rPr>
      </w:pPr>
      <w:r w:rsidRPr="00A13795">
        <w:rPr>
          <w:b/>
          <w:color w:val="000000" w:themeColor="text1"/>
          <w:sz w:val="22"/>
          <w:szCs w:val="22"/>
        </w:rPr>
        <w:t xml:space="preserve">                                   </w:t>
      </w:r>
      <w:r w:rsidR="00C71B03" w:rsidRPr="00A13795">
        <w:rPr>
          <w:b/>
          <w:color w:val="000000" w:themeColor="text1"/>
          <w:sz w:val="22"/>
          <w:szCs w:val="22"/>
        </w:rPr>
        <w:t xml:space="preserve">BP.     </w:t>
      </w:r>
      <w:r w:rsidR="00C71B03" w:rsidRPr="00A13795">
        <w:rPr>
          <w:b/>
          <w:color w:val="000000" w:themeColor="text1"/>
          <w:sz w:val="22"/>
          <w:szCs w:val="22"/>
        </w:rPr>
        <w:tab/>
        <w:t xml:space="preserve">   </w:t>
      </w:r>
      <w:r w:rsidR="00C71B03" w:rsidRPr="00A13795">
        <w:rPr>
          <w:b/>
          <w:color w:val="000000" w:themeColor="text1"/>
          <w:sz w:val="22"/>
          <w:szCs w:val="22"/>
        </w:rPr>
        <w:tab/>
        <w:t xml:space="preserve">TEL.: </w:t>
      </w:r>
    </w:p>
    <w:p w14:paraId="086A7F5F" w14:textId="1A82208A" w:rsidR="00C71B03" w:rsidRPr="00A13795" w:rsidRDefault="00891E2D" w:rsidP="00891E2D">
      <w:pPr>
        <w:pStyle w:val="Titre3"/>
        <w:jc w:val="both"/>
        <w:rPr>
          <w:color w:val="000000" w:themeColor="text1"/>
          <w:sz w:val="22"/>
          <w:szCs w:val="22"/>
          <w:lang w:val="fr-FR"/>
        </w:rPr>
      </w:pPr>
      <w:r w:rsidRPr="00A13795">
        <w:rPr>
          <w:color w:val="000000" w:themeColor="text1"/>
          <w:sz w:val="22"/>
          <w:szCs w:val="22"/>
          <w:lang w:val="fr-FR"/>
        </w:rPr>
        <w:t xml:space="preserve">                                   </w:t>
      </w:r>
      <w:r w:rsidR="00C71B03" w:rsidRPr="00A13795">
        <w:rPr>
          <w:color w:val="000000" w:themeColor="text1"/>
          <w:sz w:val="22"/>
          <w:szCs w:val="22"/>
          <w:lang w:val="fr-FR"/>
        </w:rPr>
        <w:t>N° CONTRIBUABLE : ……………………………….</w:t>
      </w:r>
    </w:p>
    <w:p w14:paraId="78A51263" w14:textId="11340AFA" w:rsidR="00C71B03" w:rsidRPr="00A13795" w:rsidRDefault="00C71B03" w:rsidP="00C71B03">
      <w:pPr>
        <w:rPr>
          <w:color w:val="000000" w:themeColor="text1"/>
          <w:sz w:val="22"/>
          <w:szCs w:val="22"/>
        </w:rPr>
      </w:pPr>
      <w:r w:rsidRPr="00A13795">
        <w:rPr>
          <w:color w:val="000000" w:themeColor="text1"/>
          <w:sz w:val="22"/>
          <w:szCs w:val="22"/>
        </w:rPr>
        <w:t xml:space="preserve">             </w:t>
      </w:r>
      <w:r w:rsidR="004644DC" w:rsidRPr="00A13795">
        <w:rPr>
          <w:color w:val="000000" w:themeColor="text1"/>
          <w:sz w:val="22"/>
          <w:szCs w:val="22"/>
        </w:rPr>
        <w:t xml:space="preserve">                      </w:t>
      </w:r>
      <w:r w:rsidRPr="00A13795">
        <w:rPr>
          <w:color w:val="000000" w:themeColor="text1"/>
          <w:sz w:val="22"/>
          <w:szCs w:val="22"/>
        </w:rPr>
        <w:t xml:space="preserve">R .C : …………………………………..          </w:t>
      </w:r>
      <w:r w:rsidRPr="00A13795">
        <w:rPr>
          <w:color w:val="000000" w:themeColor="text1"/>
          <w:sz w:val="22"/>
          <w:szCs w:val="22"/>
        </w:rPr>
        <w:tab/>
      </w:r>
      <w:r w:rsidRPr="00A13795">
        <w:rPr>
          <w:color w:val="000000" w:themeColor="text1"/>
          <w:sz w:val="22"/>
          <w:szCs w:val="22"/>
        </w:rPr>
        <w:tab/>
      </w:r>
    </w:p>
    <w:p w14:paraId="3C6BDE5B" w14:textId="77777777" w:rsidR="002C0761" w:rsidRPr="00A13795" w:rsidRDefault="00C71B03" w:rsidP="002C0761">
      <w:pPr>
        <w:spacing w:before="120"/>
        <w:ind w:left="142"/>
        <w:jc w:val="center"/>
        <w:rPr>
          <w:b/>
          <w:sz w:val="22"/>
          <w:szCs w:val="22"/>
        </w:rPr>
      </w:pPr>
      <w:r w:rsidRPr="00A13795">
        <w:rPr>
          <w:b/>
          <w:color w:val="000000" w:themeColor="text1"/>
          <w:sz w:val="22"/>
          <w:szCs w:val="22"/>
        </w:rPr>
        <w:t xml:space="preserve">         </w:t>
      </w:r>
      <w:r w:rsidRPr="00A13795">
        <w:rPr>
          <w:b/>
          <w:color w:val="000000" w:themeColor="text1"/>
          <w:sz w:val="22"/>
          <w:szCs w:val="22"/>
          <w:u w:val="single"/>
        </w:rPr>
        <w:t xml:space="preserve">OBJET </w:t>
      </w:r>
      <w:r w:rsidR="00BF2493" w:rsidRPr="00A13795">
        <w:rPr>
          <w:b/>
          <w:color w:val="000000" w:themeColor="text1"/>
          <w:sz w:val="22"/>
          <w:szCs w:val="22"/>
        </w:rPr>
        <w:t xml:space="preserve">  </w:t>
      </w:r>
      <w:r w:rsidRPr="00A13795">
        <w:rPr>
          <w:b/>
          <w:color w:val="000000" w:themeColor="text1"/>
          <w:sz w:val="22"/>
          <w:szCs w:val="22"/>
        </w:rPr>
        <w:t xml:space="preserve"> </w:t>
      </w:r>
      <w:r w:rsidR="002C0761" w:rsidRPr="00A13795">
        <w:rPr>
          <w:b/>
          <w:sz w:val="22"/>
          <w:szCs w:val="22"/>
        </w:rPr>
        <w:t xml:space="preserve">POUR LA FOURNITURE DES MATERIAUX POUR LA FABRICATION DES PAVES ET DALETTES (GRANULATS, CIMENTS, FERS…) POUR LE COMPTE DE LA COMMUNAUTE URBAINE DE BERTOUA </w:t>
      </w:r>
    </w:p>
    <w:p w14:paraId="113E2B4B" w14:textId="77777777" w:rsidR="002C0761" w:rsidRPr="00A13795" w:rsidRDefault="002C0761" w:rsidP="002C0761">
      <w:pPr>
        <w:spacing w:before="120"/>
        <w:ind w:left="142"/>
        <w:rPr>
          <w:b/>
          <w:sz w:val="22"/>
          <w:szCs w:val="22"/>
        </w:rPr>
      </w:pPr>
    </w:p>
    <w:p w14:paraId="106680BD" w14:textId="71DC55DE" w:rsidR="00C71B03" w:rsidRPr="00A13795" w:rsidRDefault="00C71B03" w:rsidP="00C71B03">
      <w:pPr>
        <w:ind w:left="1416" w:hanging="1416"/>
        <w:rPr>
          <w:b/>
          <w:color w:val="000000" w:themeColor="text1"/>
          <w:sz w:val="22"/>
          <w:szCs w:val="22"/>
        </w:rPr>
      </w:pPr>
      <w:r w:rsidRPr="00A13795">
        <w:rPr>
          <w:b/>
          <w:color w:val="000000" w:themeColor="text1"/>
          <w:sz w:val="22"/>
          <w:szCs w:val="22"/>
          <w:u w:val="single"/>
        </w:rPr>
        <w:t>LIEU</w:t>
      </w:r>
      <w:r w:rsidR="00BF2493" w:rsidRPr="00A13795">
        <w:rPr>
          <w:b/>
          <w:color w:val="000000" w:themeColor="text1"/>
          <w:sz w:val="22"/>
          <w:szCs w:val="22"/>
        </w:rPr>
        <w:t xml:space="preserve">           </w:t>
      </w:r>
      <w:r w:rsidRPr="00A13795">
        <w:rPr>
          <w:b/>
          <w:color w:val="000000" w:themeColor="text1"/>
          <w:sz w:val="22"/>
          <w:szCs w:val="22"/>
        </w:rPr>
        <w:t>:</w:t>
      </w:r>
      <w:r w:rsidRPr="00A13795">
        <w:rPr>
          <w:b/>
          <w:color w:val="000000" w:themeColor="text1"/>
          <w:sz w:val="22"/>
          <w:szCs w:val="22"/>
        </w:rPr>
        <w:tab/>
        <w:t xml:space="preserve">Bertoua </w:t>
      </w:r>
    </w:p>
    <w:p w14:paraId="1EC34846" w14:textId="77777777" w:rsidR="00C71B03" w:rsidRPr="00A13795" w:rsidRDefault="00C71B03" w:rsidP="00C71B03">
      <w:pPr>
        <w:rPr>
          <w:b/>
          <w:color w:val="000000" w:themeColor="text1"/>
          <w:sz w:val="22"/>
          <w:szCs w:val="22"/>
        </w:rPr>
      </w:pPr>
    </w:p>
    <w:p w14:paraId="44B870A8" w14:textId="77777777" w:rsidR="00C71B03" w:rsidRPr="00A13795" w:rsidRDefault="00C71B03" w:rsidP="00C71B03">
      <w:pPr>
        <w:rPr>
          <w:b/>
          <w:color w:val="000000" w:themeColor="text1"/>
          <w:sz w:val="22"/>
          <w:szCs w:val="22"/>
        </w:rPr>
      </w:pPr>
      <w:r w:rsidRPr="00A13795">
        <w:rPr>
          <w:b/>
          <w:color w:val="000000" w:themeColor="text1"/>
          <w:sz w:val="22"/>
          <w:szCs w:val="22"/>
          <w:u w:val="single"/>
        </w:rPr>
        <w:t>MONTANT</w:t>
      </w:r>
      <w:r w:rsidRPr="00A13795">
        <w:rPr>
          <w:b/>
          <w:color w:val="000000" w:themeColor="text1"/>
          <w:sz w:val="22"/>
          <w:szCs w:val="22"/>
        </w:rPr>
        <w:tab/>
      </w:r>
      <w:r w:rsidRPr="00A13795">
        <w:rPr>
          <w:b/>
          <w:color w:val="000000" w:themeColor="text1"/>
          <w:sz w:val="22"/>
          <w:szCs w:val="22"/>
        </w:rPr>
        <w:tab/>
        <w:t xml:space="preserve">: </w:t>
      </w:r>
      <w:r w:rsidRPr="00A13795">
        <w:rPr>
          <w:b/>
          <w:color w:val="000000" w:themeColor="text1"/>
          <w:sz w:val="22"/>
          <w:szCs w:val="22"/>
        </w:rPr>
        <w:tab/>
      </w:r>
      <w:r w:rsidRPr="00A13795">
        <w:rPr>
          <w:b/>
          <w:color w:val="000000" w:themeColor="text1"/>
          <w:sz w:val="22"/>
          <w:szCs w:val="22"/>
        </w:rPr>
        <w:tab/>
        <w:t xml:space="preserve">              FCFA  TTC (En lettres)</w:t>
      </w:r>
    </w:p>
    <w:p w14:paraId="72C6C4F4" w14:textId="77777777" w:rsidR="00C71B03" w:rsidRPr="00A13795" w:rsidRDefault="00C71B03" w:rsidP="00C71B03">
      <w:pPr>
        <w:rPr>
          <w:b/>
          <w:color w:val="000000" w:themeColor="text1"/>
          <w:sz w:val="22"/>
          <w:szCs w:val="22"/>
        </w:rPr>
      </w:pPr>
    </w:p>
    <w:p w14:paraId="4E7EC25F" w14:textId="77777777" w:rsidR="00C71B03" w:rsidRPr="00A13795" w:rsidRDefault="00C71B03" w:rsidP="00C71B03">
      <w:pPr>
        <w:rPr>
          <w:b/>
          <w:color w:val="000000" w:themeColor="text1"/>
          <w:sz w:val="22"/>
          <w:szCs w:val="22"/>
        </w:rPr>
      </w:pPr>
      <w:r w:rsidRPr="00A13795">
        <w:rPr>
          <w:b/>
          <w:color w:val="000000" w:themeColor="text1"/>
          <w:sz w:val="22"/>
          <w:szCs w:val="22"/>
        </w:rPr>
        <w:tab/>
      </w:r>
      <w:r w:rsidRPr="00A13795">
        <w:rPr>
          <w:b/>
          <w:color w:val="000000" w:themeColor="text1"/>
          <w:sz w:val="22"/>
          <w:szCs w:val="22"/>
        </w:rPr>
        <w:tab/>
      </w:r>
      <w:r w:rsidRPr="00A13795">
        <w:rPr>
          <w:b/>
          <w:color w:val="000000" w:themeColor="text1"/>
          <w:sz w:val="22"/>
          <w:szCs w:val="22"/>
        </w:rPr>
        <w:tab/>
      </w:r>
      <w:r w:rsidRPr="00A13795">
        <w:rPr>
          <w:b/>
          <w:color w:val="000000" w:themeColor="text1"/>
          <w:sz w:val="22"/>
          <w:szCs w:val="22"/>
        </w:rPr>
        <w:tab/>
      </w:r>
      <w:r w:rsidRPr="00A13795">
        <w:rPr>
          <w:b/>
          <w:color w:val="000000" w:themeColor="text1"/>
          <w:sz w:val="22"/>
          <w:szCs w:val="22"/>
        </w:rPr>
        <w:tab/>
        <w:t xml:space="preserve">              FCFA  HT (En lettres)</w:t>
      </w:r>
    </w:p>
    <w:p w14:paraId="6FF3888E" w14:textId="77777777" w:rsidR="00C71B03" w:rsidRPr="00A13795" w:rsidRDefault="00C71B03" w:rsidP="00C71B03">
      <w:pPr>
        <w:rPr>
          <w:b/>
          <w:color w:val="000000" w:themeColor="text1"/>
          <w:sz w:val="22"/>
          <w:szCs w:val="22"/>
        </w:rPr>
      </w:pPr>
    </w:p>
    <w:p w14:paraId="6CCAABD1" w14:textId="77777777" w:rsidR="00C71B03" w:rsidRPr="00A13795" w:rsidRDefault="00D42B93" w:rsidP="00D42B93">
      <w:pPr>
        <w:jc w:val="left"/>
        <w:rPr>
          <w:b/>
          <w:color w:val="000000" w:themeColor="text1"/>
          <w:sz w:val="22"/>
          <w:szCs w:val="22"/>
        </w:rPr>
      </w:pPr>
      <w:r w:rsidRPr="00A13795">
        <w:rPr>
          <w:b/>
          <w:color w:val="000000" w:themeColor="text1"/>
          <w:sz w:val="22"/>
          <w:szCs w:val="22"/>
        </w:rPr>
        <w:t xml:space="preserve">TVA (19,25%)               </w:t>
      </w:r>
      <w:r w:rsidR="00C71B03" w:rsidRPr="00A13795">
        <w:rPr>
          <w:b/>
          <w:color w:val="000000" w:themeColor="text1"/>
          <w:sz w:val="22"/>
          <w:szCs w:val="22"/>
        </w:rPr>
        <w:t>:</w:t>
      </w:r>
      <w:r w:rsidR="00C71B03" w:rsidRPr="00A13795">
        <w:rPr>
          <w:b/>
          <w:color w:val="000000" w:themeColor="text1"/>
          <w:sz w:val="22"/>
          <w:szCs w:val="22"/>
        </w:rPr>
        <w:tab/>
      </w:r>
      <w:r w:rsidR="00C71B03" w:rsidRPr="00A13795">
        <w:rPr>
          <w:b/>
          <w:color w:val="000000" w:themeColor="text1"/>
          <w:sz w:val="22"/>
          <w:szCs w:val="22"/>
        </w:rPr>
        <w:tab/>
        <w:t xml:space="preserve">              FCFA  TVA (En lettres)</w:t>
      </w:r>
    </w:p>
    <w:p w14:paraId="29E88817" w14:textId="0E10E18E" w:rsidR="00C71B03" w:rsidRPr="00A13795" w:rsidRDefault="00891E2D" w:rsidP="00C71B03">
      <w:pPr>
        <w:rPr>
          <w:b/>
          <w:color w:val="000000" w:themeColor="text1"/>
          <w:sz w:val="22"/>
          <w:szCs w:val="22"/>
        </w:rPr>
      </w:pPr>
      <w:r w:rsidRPr="00A13795">
        <w:rPr>
          <w:b/>
          <w:color w:val="000000" w:themeColor="text1"/>
          <w:sz w:val="22"/>
          <w:szCs w:val="22"/>
        </w:rPr>
        <w:tab/>
      </w:r>
      <w:r w:rsidRPr="00A13795">
        <w:rPr>
          <w:b/>
          <w:color w:val="000000" w:themeColor="text1"/>
          <w:sz w:val="22"/>
          <w:szCs w:val="22"/>
        </w:rPr>
        <w:tab/>
      </w:r>
      <w:r w:rsidRPr="00A13795">
        <w:rPr>
          <w:b/>
          <w:color w:val="000000" w:themeColor="text1"/>
          <w:sz w:val="22"/>
          <w:szCs w:val="22"/>
        </w:rPr>
        <w:tab/>
      </w:r>
      <w:r w:rsidRPr="00A13795">
        <w:rPr>
          <w:b/>
          <w:color w:val="000000" w:themeColor="text1"/>
          <w:sz w:val="22"/>
          <w:szCs w:val="22"/>
        </w:rPr>
        <w:tab/>
      </w:r>
    </w:p>
    <w:p w14:paraId="58B99373" w14:textId="11809CED" w:rsidR="00C71B03" w:rsidRPr="00A13795" w:rsidRDefault="00C71B03" w:rsidP="00C71B03">
      <w:pPr>
        <w:rPr>
          <w:b/>
          <w:color w:val="000000" w:themeColor="text1"/>
          <w:sz w:val="22"/>
          <w:szCs w:val="22"/>
        </w:rPr>
      </w:pPr>
      <w:r w:rsidRPr="00A13795">
        <w:rPr>
          <w:b/>
          <w:color w:val="000000" w:themeColor="text1"/>
          <w:sz w:val="22"/>
          <w:szCs w:val="22"/>
        </w:rPr>
        <w:t>AIR (</w:t>
      </w:r>
      <w:r w:rsidR="00957A50" w:rsidRPr="00A13795">
        <w:rPr>
          <w:b/>
          <w:color w:val="000000" w:themeColor="text1"/>
          <w:sz w:val="22"/>
          <w:szCs w:val="22"/>
        </w:rPr>
        <w:t>2,2</w:t>
      </w:r>
      <w:r w:rsidRPr="00A13795">
        <w:rPr>
          <w:b/>
          <w:color w:val="000000" w:themeColor="text1"/>
          <w:sz w:val="22"/>
          <w:szCs w:val="22"/>
        </w:rPr>
        <w:t>%</w:t>
      </w:r>
      <w:r w:rsidR="00957A50" w:rsidRPr="00A13795">
        <w:rPr>
          <w:b/>
          <w:color w:val="000000" w:themeColor="text1"/>
          <w:sz w:val="22"/>
          <w:szCs w:val="22"/>
        </w:rPr>
        <w:t xml:space="preserve"> ou 5,5%</w:t>
      </w:r>
      <w:r w:rsidR="00891E2D" w:rsidRPr="00A13795">
        <w:rPr>
          <w:b/>
          <w:color w:val="000000" w:themeColor="text1"/>
          <w:sz w:val="22"/>
          <w:szCs w:val="22"/>
        </w:rPr>
        <w:t>) :</w:t>
      </w:r>
    </w:p>
    <w:p w14:paraId="625A8C59" w14:textId="77777777" w:rsidR="00C71B03" w:rsidRPr="00A13795" w:rsidRDefault="00C71B03" w:rsidP="00C71B03">
      <w:pPr>
        <w:rPr>
          <w:b/>
          <w:color w:val="000000" w:themeColor="text1"/>
          <w:sz w:val="22"/>
          <w:szCs w:val="22"/>
          <w:u w:val="single"/>
        </w:rPr>
      </w:pPr>
    </w:p>
    <w:p w14:paraId="46C72FE9" w14:textId="77777777" w:rsidR="00C71B03" w:rsidRPr="00A13795" w:rsidRDefault="00C71B03" w:rsidP="00C71B03">
      <w:pPr>
        <w:rPr>
          <w:b/>
          <w:color w:val="000000" w:themeColor="text1"/>
          <w:sz w:val="22"/>
          <w:szCs w:val="22"/>
        </w:rPr>
      </w:pPr>
      <w:r w:rsidRPr="00A13795">
        <w:rPr>
          <w:b/>
          <w:color w:val="000000" w:themeColor="text1"/>
          <w:sz w:val="22"/>
          <w:szCs w:val="22"/>
        </w:rPr>
        <w:t>Net à Mandater         :</w:t>
      </w:r>
    </w:p>
    <w:p w14:paraId="6285E7F7" w14:textId="77777777" w:rsidR="00C71B03" w:rsidRPr="00A13795" w:rsidRDefault="00C71B03" w:rsidP="00C71B03">
      <w:pPr>
        <w:rPr>
          <w:b/>
          <w:color w:val="000000" w:themeColor="text1"/>
          <w:sz w:val="22"/>
          <w:szCs w:val="22"/>
          <w:u w:val="single"/>
        </w:rPr>
      </w:pPr>
    </w:p>
    <w:p w14:paraId="4620E544" w14:textId="77777777" w:rsidR="00C71B03" w:rsidRPr="00A13795" w:rsidRDefault="00C71B03" w:rsidP="00C71B03">
      <w:pPr>
        <w:rPr>
          <w:b/>
          <w:color w:val="000000" w:themeColor="text1"/>
          <w:sz w:val="22"/>
          <w:szCs w:val="22"/>
        </w:rPr>
      </w:pPr>
      <w:r w:rsidRPr="00A13795">
        <w:rPr>
          <w:b/>
          <w:color w:val="000000" w:themeColor="text1"/>
          <w:sz w:val="22"/>
          <w:szCs w:val="22"/>
          <w:u w:val="single"/>
        </w:rPr>
        <w:t>DELAI</w:t>
      </w:r>
      <w:r w:rsidRPr="00A13795">
        <w:rPr>
          <w:b/>
          <w:color w:val="000000" w:themeColor="text1"/>
          <w:sz w:val="22"/>
          <w:szCs w:val="22"/>
        </w:rPr>
        <w:tab/>
        <w:t xml:space="preserve">   </w:t>
      </w:r>
      <w:r w:rsidRPr="00A13795">
        <w:rPr>
          <w:b/>
          <w:color w:val="000000" w:themeColor="text1"/>
          <w:sz w:val="22"/>
          <w:szCs w:val="22"/>
        </w:rPr>
        <w:tab/>
        <w:t>:</w:t>
      </w:r>
      <w:r w:rsidRPr="00A13795">
        <w:rPr>
          <w:b/>
          <w:color w:val="000000" w:themeColor="text1"/>
          <w:sz w:val="22"/>
          <w:szCs w:val="22"/>
        </w:rPr>
        <w:tab/>
      </w:r>
      <w:r w:rsidRPr="00A13795">
        <w:rPr>
          <w:b/>
          <w:color w:val="000000" w:themeColor="text1"/>
          <w:sz w:val="22"/>
          <w:szCs w:val="22"/>
        </w:rPr>
        <w:tab/>
        <w:t xml:space="preserve">_______ jours </w:t>
      </w:r>
    </w:p>
    <w:p w14:paraId="7708492D" w14:textId="77777777" w:rsidR="00C71B03" w:rsidRPr="00A13795" w:rsidRDefault="00C71B03" w:rsidP="00C71B03">
      <w:pPr>
        <w:rPr>
          <w:b/>
          <w:color w:val="000000" w:themeColor="text1"/>
          <w:sz w:val="22"/>
          <w:szCs w:val="22"/>
        </w:rPr>
      </w:pPr>
      <w:r w:rsidRPr="00A13795">
        <w:rPr>
          <w:b/>
          <w:color w:val="000000" w:themeColor="text1"/>
          <w:sz w:val="22"/>
          <w:szCs w:val="22"/>
        </w:rPr>
        <w:tab/>
      </w:r>
      <w:r w:rsidRPr="00A13795">
        <w:rPr>
          <w:b/>
          <w:color w:val="000000" w:themeColor="text1"/>
          <w:sz w:val="22"/>
          <w:szCs w:val="22"/>
        </w:rPr>
        <w:tab/>
      </w:r>
      <w:r w:rsidRPr="00A13795">
        <w:rPr>
          <w:b/>
          <w:color w:val="000000" w:themeColor="text1"/>
          <w:sz w:val="22"/>
          <w:szCs w:val="22"/>
        </w:rPr>
        <w:tab/>
      </w:r>
      <w:r w:rsidRPr="00A13795">
        <w:rPr>
          <w:b/>
          <w:color w:val="000000" w:themeColor="text1"/>
          <w:sz w:val="22"/>
          <w:szCs w:val="22"/>
        </w:rPr>
        <w:tab/>
      </w:r>
    </w:p>
    <w:p w14:paraId="6905341C" w14:textId="64F92BA1" w:rsidR="00C71B03" w:rsidRPr="00A13795" w:rsidRDefault="00C71B03" w:rsidP="00A13795">
      <w:pPr>
        <w:ind w:left="2130" w:hanging="2130"/>
        <w:rPr>
          <w:b/>
          <w:color w:val="000000" w:themeColor="text1"/>
          <w:sz w:val="22"/>
          <w:szCs w:val="22"/>
        </w:rPr>
      </w:pPr>
      <w:r w:rsidRPr="00A13795">
        <w:rPr>
          <w:b/>
          <w:color w:val="000000" w:themeColor="text1"/>
          <w:sz w:val="22"/>
          <w:szCs w:val="22"/>
          <w:u w:val="single"/>
        </w:rPr>
        <w:t>FINANCEMENT</w:t>
      </w:r>
      <w:r w:rsidRPr="00A13795">
        <w:rPr>
          <w:b/>
          <w:color w:val="000000" w:themeColor="text1"/>
          <w:sz w:val="22"/>
          <w:szCs w:val="22"/>
        </w:rPr>
        <w:tab/>
        <w:t>:</w:t>
      </w:r>
      <w:r w:rsidRPr="00A13795">
        <w:rPr>
          <w:b/>
          <w:color w:val="000000" w:themeColor="text1"/>
          <w:sz w:val="22"/>
          <w:szCs w:val="22"/>
        </w:rPr>
        <w:tab/>
      </w:r>
      <w:r w:rsidR="00863DD2" w:rsidRPr="00A13795">
        <w:rPr>
          <w:b/>
          <w:i/>
          <w:iCs/>
          <w:color w:val="000000" w:themeColor="text1"/>
          <w:sz w:val="22"/>
          <w:szCs w:val="22"/>
        </w:rPr>
        <w:t>Budget BIP</w:t>
      </w:r>
    </w:p>
    <w:p w14:paraId="07AD0239" w14:textId="77777777" w:rsidR="00C71B03" w:rsidRPr="00A13795" w:rsidRDefault="00C71B03" w:rsidP="00C71B03">
      <w:pPr>
        <w:spacing w:line="312" w:lineRule="auto"/>
        <w:ind w:left="4247"/>
        <w:rPr>
          <w:b/>
          <w:i/>
          <w:color w:val="000000" w:themeColor="text1"/>
          <w:sz w:val="22"/>
          <w:szCs w:val="22"/>
        </w:rPr>
      </w:pPr>
      <w:r w:rsidRPr="00A13795">
        <w:rPr>
          <w:b/>
          <w:i/>
          <w:color w:val="000000" w:themeColor="text1"/>
          <w:sz w:val="22"/>
          <w:szCs w:val="22"/>
        </w:rPr>
        <w:t>SOUSCRITE LE ____________________</w:t>
      </w:r>
    </w:p>
    <w:p w14:paraId="133AF557" w14:textId="77777777" w:rsidR="00C71B03" w:rsidRPr="00A13795" w:rsidRDefault="00C71B03" w:rsidP="00C71B03">
      <w:pPr>
        <w:spacing w:line="312" w:lineRule="auto"/>
        <w:ind w:left="4247"/>
        <w:rPr>
          <w:b/>
          <w:i/>
          <w:color w:val="000000" w:themeColor="text1"/>
          <w:sz w:val="22"/>
          <w:szCs w:val="22"/>
        </w:rPr>
      </w:pPr>
      <w:r w:rsidRPr="00A13795">
        <w:rPr>
          <w:b/>
          <w:i/>
          <w:color w:val="000000" w:themeColor="text1"/>
          <w:sz w:val="22"/>
          <w:szCs w:val="22"/>
        </w:rPr>
        <w:t>APPROUVEE LE ___________________</w:t>
      </w:r>
    </w:p>
    <w:p w14:paraId="57E2B9A9" w14:textId="77777777" w:rsidR="00C71B03" w:rsidRPr="00A13795" w:rsidRDefault="00C71B03" w:rsidP="00C71B03">
      <w:pPr>
        <w:spacing w:line="312" w:lineRule="auto"/>
        <w:ind w:left="4247"/>
        <w:rPr>
          <w:b/>
          <w:i/>
          <w:color w:val="000000" w:themeColor="text1"/>
          <w:sz w:val="22"/>
          <w:szCs w:val="22"/>
        </w:rPr>
      </w:pPr>
      <w:r w:rsidRPr="00A13795">
        <w:rPr>
          <w:b/>
          <w:i/>
          <w:color w:val="000000" w:themeColor="text1"/>
          <w:sz w:val="22"/>
          <w:szCs w:val="22"/>
        </w:rPr>
        <w:t>NOTIFIEE LE ______________________</w:t>
      </w:r>
    </w:p>
    <w:p w14:paraId="0DA1E4D1" w14:textId="1CD916F7" w:rsidR="00C71B03" w:rsidRPr="00BF2493" w:rsidRDefault="00C71B03" w:rsidP="00BF2493">
      <w:pPr>
        <w:spacing w:line="312" w:lineRule="auto"/>
        <w:ind w:left="4247"/>
        <w:rPr>
          <w:b/>
          <w:i/>
          <w:color w:val="000000" w:themeColor="text1"/>
        </w:rPr>
      </w:pPr>
      <w:r w:rsidRPr="000A13CC">
        <w:rPr>
          <w:b/>
          <w:i/>
          <w:color w:val="000000" w:themeColor="text1"/>
        </w:rPr>
        <w:t>EN</w:t>
      </w:r>
      <w:r w:rsidR="00BF2493">
        <w:rPr>
          <w:b/>
          <w:i/>
          <w:color w:val="000000" w:themeColor="text1"/>
        </w:rPr>
        <w:t>REGISTREE LE __________________</w:t>
      </w:r>
    </w:p>
    <w:p w14:paraId="16D3DE0D" w14:textId="77777777" w:rsidR="00C71B03" w:rsidRPr="000A13CC" w:rsidRDefault="00C71B03" w:rsidP="00C71B03">
      <w:pPr>
        <w:rPr>
          <w:color w:val="000000" w:themeColor="text1"/>
          <w:sz w:val="26"/>
        </w:rPr>
      </w:pPr>
    </w:p>
    <w:p w14:paraId="057EA96A" w14:textId="2CD7155E" w:rsidR="00C71B03" w:rsidRPr="00BF2493" w:rsidRDefault="00BF2493" w:rsidP="00C71B03">
      <w:pPr>
        <w:rPr>
          <w:color w:val="000000" w:themeColor="text1"/>
          <w:sz w:val="26"/>
        </w:rPr>
      </w:pPr>
      <w:r>
        <w:rPr>
          <w:color w:val="000000" w:themeColor="text1"/>
          <w:sz w:val="26"/>
        </w:rPr>
        <w:t>ENTRE :</w:t>
      </w:r>
    </w:p>
    <w:p w14:paraId="6735EFAB" w14:textId="77777777" w:rsidR="00C71B03" w:rsidRPr="000A13CC" w:rsidRDefault="00C71B03" w:rsidP="00C71B03">
      <w:pPr>
        <w:rPr>
          <w:color w:val="000000" w:themeColor="text1"/>
          <w:sz w:val="26"/>
        </w:rPr>
      </w:pPr>
    </w:p>
    <w:p w14:paraId="1B385AC0" w14:textId="558DB1B5" w:rsidR="00C71B03" w:rsidRPr="000A13CC" w:rsidRDefault="00C71B03" w:rsidP="00C71B03">
      <w:pPr>
        <w:pStyle w:val="Corpsdetexte"/>
        <w:rPr>
          <w:b/>
          <w:color w:val="000000" w:themeColor="text1"/>
          <w:sz w:val="26"/>
          <w:lang w:val="fr-FR"/>
        </w:rPr>
      </w:pPr>
      <w:r w:rsidRPr="000A13CC">
        <w:rPr>
          <w:color w:val="000000" w:themeColor="text1"/>
          <w:sz w:val="26"/>
          <w:lang w:val="fr-FR"/>
        </w:rPr>
        <w:tab/>
      </w:r>
      <w:r w:rsidRPr="000A13CC">
        <w:rPr>
          <w:bCs/>
          <w:color w:val="000000" w:themeColor="text1"/>
          <w:sz w:val="26"/>
          <w:lang w:val="fr-FR"/>
        </w:rPr>
        <w:t>La Communauté Urbaine de Bertoua BP. 13, représentée par</w:t>
      </w:r>
      <w:r w:rsidRPr="000A13CC">
        <w:rPr>
          <w:color w:val="000000" w:themeColor="text1"/>
          <w:sz w:val="26"/>
          <w:lang w:val="fr-FR"/>
        </w:rPr>
        <w:t xml:space="preserve"> </w:t>
      </w:r>
      <w:r w:rsidRPr="000A13CC">
        <w:rPr>
          <w:bCs/>
          <w:color w:val="000000" w:themeColor="text1"/>
          <w:sz w:val="26"/>
          <w:lang w:val="fr-FR"/>
        </w:rPr>
        <w:t>Monsieur le</w:t>
      </w:r>
      <w:r w:rsidRPr="000A13CC">
        <w:rPr>
          <w:color w:val="000000" w:themeColor="text1"/>
          <w:sz w:val="26"/>
          <w:lang w:val="fr-FR"/>
        </w:rPr>
        <w:t xml:space="preserve"> </w:t>
      </w:r>
      <w:r w:rsidR="007A6D10">
        <w:rPr>
          <w:color w:val="000000" w:themeColor="text1"/>
          <w:sz w:val="26"/>
          <w:lang w:val="fr-FR"/>
        </w:rPr>
        <w:t>Maire de la ville de Bertoua</w:t>
      </w:r>
      <w:r w:rsidRPr="000A13CC">
        <w:rPr>
          <w:bCs/>
          <w:color w:val="000000" w:themeColor="text1"/>
          <w:sz w:val="26"/>
          <w:lang w:val="fr-FR"/>
        </w:rPr>
        <w:t>, ci-après dénommée</w:t>
      </w:r>
      <w:r w:rsidRPr="000A13CC">
        <w:rPr>
          <w:color w:val="000000" w:themeColor="text1"/>
          <w:sz w:val="26"/>
          <w:lang w:val="fr-FR"/>
        </w:rPr>
        <w:t> </w:t>
      </w:r>
      <w:r w:rsidRPr="000A13CC">
        <w:rPr>
          <w:b/>
          <w:color w:val="000000" w:themeColor="text1"/>
          <w:sz w:val="26"/>
          <w:lang w:val="fr-FR"/>
        </w:rPr>
        <w:t>:</w:t>
      </w:r>
      <w:r w:rsidRPr="000A13CC">
        <w:rPr>
          <w:color w:val="000000" w:themeColor="text1"/>
          <w:sz w:val="26"/>
          <w:lang w:val="fr-FR"/>
        </w:rPr>
        <w:t xml:space="preserve"> </w:t>
      </w:r>
      <w:r w:rsidRPr="000A13CC">
        <w:rPr>
          <w:b/>
          <w:color w:val="000000" w:themeColor="text1"/>
          <w:sz w:val="26"/>
          <w:lang w:val="fr-FR"/>
        </w:rPr>
        <w:t>« </w:t>
      </w:r>
      <w:r w:rsidRPr="000A13CC">
        <w:rPr>
          <w:b/>
          <w:bCs/>
          <w:color w:val="000000" w:themeColor="text1"/>
          <w:sz w:val="26"/>
          <w:lang w:val="fr-FR"/>
        </w:rPr>
        <w:t>Le Maître d’Ouvrage</w:t>
      </w:r>
      <w:r w:rsidRPr="000A13CC">
        <w:rPr>
          <w:b/>
          <w:color w:val="000000" w:themeColor="text1"/>
          <w:sz w:val="26"/>
          <w:lang w:val="fr-FR"/>
        </w:rPr>
        <w:t>»</w:t>
      </w:r>
    </w:p>
    <w:p w14:paraId="5BFE333E" w14:textId="77777777" w:rsidR="00C71B03" w:rsidRPr="000A13CC" w:rsidRDefault="00C71B03" w:rsidP="00C71B03">
      <w:pPr>
        <w:pStyle w:val="Corpsdetexte"/>
        <w:rPr>
          <w:color w:val="000000" w:themeColor="text1"/>
          <w:sz w:val="26"/>
          <w:lang w:val="fr-FR"/>
        </w:rPr>
      </w:pPr>
    </w:p>
    <w:p w14:paraId="300291B7" w14:textId="77777777" w:rsidR="00C71B03" w:rsidRPr="000A13CC" w:rsidRDefault="00C71B03" w:rsidP="00C71B03">
      <w:pPr>
        <w:pStyle w:val="Corpsdetexte"/>
        <w:rPr>
          <w:color w:val="000000" w:themeColor="text1"/>
          <w:sz w:val="26"/>
          <w:lang w:val="fr-FR"/>
        </w:rPr>
      </w:pPr>
    </w:p>
    <w:p w14:paraId="783AB9B7" w14:textId="4D3D8618" w:rsidR="00C71B03" w:rsidRPr="000A13CC" w:rsidRDefault="00FE5CA4" w:rsidP="00C71B03">
      <w:pPr>
        <w:pStyle w:val="Corpsdetexte"/>
        <w:rPr>
          <w:color w:val="000000" w:themeColor="text1"/>
          <w:sz w:val="26"/>
          <w:lang w:val="fr-FR"/>
        </w:rPr>
      </w:pPr>
      <w:r>
        <w:rPr>
          <w:color w:val="000000" w:themeColor="text1"/>
          <w:sz w:val="26"/>
          <w:lang w:val="fr-FR"/>
        </w:rPr>
        <w:t>D’UNE PART</w:t>
      </w:r>
    </w:p>
    <w:p w14:paraId="7FF390AC" w14:textId="77777777" w:rsidR="00C71B03" w:rsidRPr="000A13CC" w:rsidRDefault="00C71B03" w:rsidP="00C71B03">
      <w:pPr>
        <w:pStyle w:val="Corpsdetexte"/>
        <w:rPr>
          <w:color w:val="000000" w:themeColor="text1"/>
          <w:sz w:val="26"/>
          <w:lang w:val="fr-FR"/>
        </w:rPr>
      </w:pPr>
    </w:p>
    <w:p w14:paraId="3E02059A" w14:textId="77777777" w:rsidR="00C71B03" w:rsidRPr="000A13CC" w:rsidRDefault="00C71B03" w:rsidP="00C71B03">
      <w:pPr>
        <w:pStyle w:val="Corpsdetexte"/>
        <w:rPr>
          <w:color w:val="000000" w:themeColor="text1"/>
          <w:sz w:val="26"/>
          <w:lang w:val="fr-FR"/>
        </w:rPr>
      </w:pPr>
      <w:r w:rsidRPr="000A13CC">
        <w:rPr>
          <w:color w:val="000000" w:themeColor="text1"/>
          <w:sz w:val="26"/>
          <w:lang w:val="fr-FR"/>
        </w:rPr>
        <w:tab/>
        <w:t>Et</w:t>
      </w:r>
    </w:p>
    <w:p w14:paraId="51AE4A6C" w14:textId="77777777" w:rsidR="00C71B03" w:rsidRPr="000A13CC" w:rsidRDefault="00C71B03" w:rsidP="00C71B03">
      <w:pPr>
        <w:pStyle w:val="Corpsdetexte"/>
        <w:rPr>
          <w:color w:val="000000" w:themeColor="text1"/>
          <w:sz w:val="26"/>
          <w:lang w:val="fr-FR"/>
        </w:rPr>
      </w:pPr>
    </w:p>
    <w:p w14:paraId="2669FF88" w14:textId="77777777" w:rsidR="00C71B03" w:rsidRPr="000A13CC" w:rsidRDefault="00C71B03" w:rsidP="00C71B03">
      <w:pPr>
        <w:pStyle w:val="Corpsdetexte"/>
        <w:rPr>
          <w:color w:val="000000" w:themeColor="text1"/>
          <w:sz w:val="26"/>
          <w:lang w:val="fr-FR"/>
        </w:rPr>
      </w:pPr>
      <w:r w:rsidRPr="000A13CC">
        <w:rPr>
          <w:color w:val="000000" w:themeColor="text1"/>
          <w:sz w:val="26"/>
          <w:lang w:val="fr-FR"/>
        </w:rPr>
        <w:tab/>
      </w:r>
      <w:r w:rsidRPr="000A13CC">
        <w:rPr>
          <w:bCs/>
          <w:color w:val="000000" w:themeColor="text1"/>
          <w:sz w:val="26"/>
          <w:lang w:val="fr-FR"/>
        </w:rPr>
        <w:t>La Société</w:t>
      </w:r>
      <w:r w:rsidRPr="000A13CC">
        <w:rPr>
          <w:b/>
          <w:color w:val="000000" w:themeColor="text1"/>
          <w:sz w:val="26"/>
          <w:lang w:val="fr-FR"/>
        </w:rPr>
        <w:t>…………………..</w:t>
      </w:r>
      <w:r w:rsidRPr="000A13CC">
        <w:rPr>
          <w:bCs/>
          <w:color w:val="000000" w:themeColor="text1"/>
          <w:sz w:val="26"/>
          <w:lang w:val="fr-FR"/>
        </w:rPr>
        <w:t xml:space="preserve">  BP. …………Tél. : ……………..</w:t>
      </w:r>
      <w:r w:rsidRPr="000A13CC">
        <w:rPr>
          <w:b/>
          <w:color w:val="000000" w:themeColor="text1"/>
          <w:sz w:val="26"/>
          <w:lang w:val="fr-FR"/>
        </w:rPr>
        <w:t xml:space="preserve">,  </w:t>
      </w:r>
      <w:r w:rsidRPr="000A13CC">
        <w:rPr>
          <w:bCs/>
          <w:color w:val="000000" w:themeColor="text1"/>
          <w:sz w:val="26"/>
          <w:lang w:val="fr-FR"/>
        </w:rPr>
        <w:t>représentée par Monsieur</w:t>
      </w:r>
      <w:r w:rsidR="005017A7" w:rsidRPr="000A13CC">
        <w:rPr>
          <w:bCs/>
          <w:color w:val="000000" w:themeColor="text1"/>
          <w:sz w:val="26"/>
          <w:lang w:val="fr-FR"/>
        </w:rPr>
        <w:t>……….</w:t>
      </w:r>
      <w:r w:rsidRPr="000A13CC">
        <w:rPr>
          <w:bCs/>
          <w:color w:val="000000" w:themeColor="text1"/>
          <w:sz w:val="26"/>
          <w:lang w:val="fr-FR"/>
        </w:rPr>
        <w:t xml:space="preserve">, son Directeur Général </w:t>
      </w:r>
      <w:r w:rsidRPr="000A13CC">
        <w:rPr>
          <w:b/>
          <w:color w:val="000000" w:themeColor="text1"/>
          <w:sz w:val="26"/>
          <w:lang w:val="fr-FR"/>
        </w:rPr>
        <w:t xml:space="preserve">, </w:t>
      </w:r>
      <w:r w:rsidRPr="000A13CC">
        <w:rPr>
          <w:bCs/>
          <w:color w:val="000000" w:themeColor="text1"/>
          <w:sz w:val="26"/>
          <w:lang w:val="fr-FR"/>
        </w:rPr>
        <w:t>ci-après dénommé</w:t>
      </w:r>
      <w:r w:rsidRPr="000A13CC">
        <w:rPr>
          <w:b/>
          <w:color w:val="000000" w:themeColor="text1"/>
          <w:sz w:val="26"/>
          <w:lang w:val="fr-FR"/>
        </w:rPr>
        <w:t xml:space="preserve"> </w:t>
      </w:r>
      <w:r w:rsidRPr="000A13CC">
        <w:rPr>
          <w:color w:val="000000" w:themeColor="text1"/>
          <w:sz w:val="26"/>
          <w:lang w:val="fr-FR"/>
        </w:rPr>
        <w:t>« </w:t>
      </w:r>
      <w:r w:rsidRPr="000A13CC">
        <w:rPr>
          <w:b/>
          <w:bCs/>
          <w:color w:val="000000" w:themeColor="text1"/>
          <w:sz w:val="26"/>
          <w:lang w:val="fr-FR"/>
        </w:rPr>
        <w:t>Le Fournisseur </w:t>
      </w:r>
      <w:r w:rsidRPr="000A13CC">
        <w:rPr>
          <w:color w:val="000000" w:themeColor="text1"/>
          <w:sz w:val="26"/>
          <w:lang w:val="fr-FR"/>
        </w:rPr>
        <w:t>»,</w:t>
      </w:r>
    </w:p>
    <w:p w14:paraId="7EF03253" w14:textId="77777777" w:rsidR="00C71B03" w:rsidRPr="000A13CC" w:rsidRDefault="00C71B03" w:rsidP="00C71B03">
      <w:pPr>
        <w:pStyle w:val="Corpsdetexte"/>
        <w:rPr>
          <w:color w:val="000000" w:themeColor="text1"/>
          <w:sz w:val="26"/>
          <w:lang w:val="fr-FR"/>
        </w:rPr>
      </w:pPr>
    </w:p>
    <w:p w14:paraId="5FC789F2" w14:textId="77777777" w:rsidR="00C71B03" w:rsidRPr="000A13CC" w:rsidRDefault="00C71B03" w:rsidP="00C71B03">
      <w:pPr>
        <w:pStyle w:val="Corpsdetexte"/>
        <w:rPr>
          <w:color w:val="000000" w:themeColor="text1"/>
          <w:sz w:val="26"/>
          <w:lang w:val="fr-FR"/>
        </w:rPr>
      </w:pPr>
      <w:r w:rsidRPr="000A13CC">
        <w:rPr>
          <w:color w:val="000000" w:themeColor="text1"/>
          <w:sz w:val="26"/>
          <w:lang w:val="fr-FR"/>
        </w:rPr>
        <w:t>D’AUTRE PART,</w:t>
      </w:r>
    </w:p>
    <w:p w14:paraId="0503E30F" w14:textId="77777777" w:rsidR="00C71B03" w:rsidRPr="000A13CC" w:rsidRDefault="00C71B03" w:rsidP="00C71B03">
      <w:pPr>
        <w:pStyle w:val="Corpsdetexte"/>
        <w:rPr>
          <w:color w:val="000000" w:themeColor="text1"/>
          <w:sz w:val="26"/>
          <w:lang w:val="fr-FR"/>
        </w:rPr>
      </w:pPr>
    </w:p>
    <w:p w14:paraId="012A5746" w14:textId="77777777" w:rsidR="00C71B03" w:rsidRPr="000A13CC" w:rsidRDefault="00C71B03" w:rsidP="00C71B03">
      <w:pPr>
        <w:pStyle w:val="Corpsdetexte"/>
        <w:rPr>
          <w:color w:val="000000" w:themeColor="text1"/>
          <w:sz w:val="26"/>
          <w:lang w:val="fr-FR"/>
        </w:rPr>
      </w:pPr>
    </w:p>
    <w:p w14:paraId="5062BAF9" w14:textId="77777777" w:rsidR="00C71B03" w:rsidRPr="000A13CC" w:rsidRDefault="00C71B03" w:rsidP="00C71B03">
      <w:pPr>
        <w:pStyle w:val="Corpsdetexte"/>
        <w:rPr>
          <w:color w:val="000000" w:themeColor="text1"/>
          <w:sz w:val="26"/>
          <w:lang w:val="fr-FR"/>
        </w:rPr>
      </w:pPr>
    </w:p>
    <w:p w14:paraId="76ABB22E" w14:textId="77777777" w:rsidR="00C71B03" w:rsidRPr="000A13CC" w:rsidRDefault="00C71B03" w:rsidP="00C71B03">
      <w:pPr>
        <w:pStyle w:val="Corpsdetexte"/>
        <w:rPr>
          <w:color w:val="000000" w:themeColor="text1"/>
          <w:sz w:val="26"/>
          <w:lang w:val="fr-FR"/>
        </w:rPr>
      </w:pPr>
    </w:p>
    <w:p w14:paraId="33DF7E35" w14:textId="77777777" w:rsidR="00C71B03" w:rsidRPr="000A13CC" w:rsidRDefault="00C71B03" w:rsidP="00C71B03">
      <w:pPr>
        <w:pStyle w:val="Corpsdetexte"/>
        <w:jc w:val="center"/>
        <w:rPr>
          <w:b/>
          <w:bCs/>
          <w:color w:val="000000" w:themeColor="text1"/>
          <w:sz w:val="26"/>
          <w:u w:val="single"/>
          <w:lang w:val="fr-FR"/>
        </w:rPr>
      </w:pPr>
      <w:r w:rsidRPr="000A13CC">
        <w:rPr>
          <w:b/>
          <w:bCs/>
          <w:color w:val="000000" w:themeColor="text1"/>
          <w:sz w:val="26"/>
          <w:u w:val="single"/>
          <w:lang w:val="fr-FR"/>
        </w:rPr>
        <w:t>IL A ETE CONVENU ET ARRETE CE QUI SUIT :</w:t>
      </w:r>
    </w:p>
    <w:p w14:paraId="1FF97586" w14:textId="77777777" w:rsidR="00C71B03" w:rsidRPr="000A13CC" w:rsidRDefault="00C71B03" w:rsidP="00C71B03">
      <w:pPr>
        <w:tabs>
          <w:tab w:val="center" w:pos="4513"/>
        </w:tabs>
        <w:suppressAutoHyphens/>
        <w:rPr>
          <w:b/>
          <w:bCs/>
          <w:color w:val="000000" w:themeColor="text1"/>
          <w:sz w:val="52"/>
        </w:rPr>
      </w:pPr>
    </w:p>
    <w:p w14:paraId="0B02F371" w14:textId="5213016C" w:rsidR="004644DC" w:rsidRDefault="004644DC" w:rsidP="003D0727">
      <w:pPr>
        <w:tabs>
          <w:tab w:val="center" w:pos="4513"/>
        </w:tabs>
        <w:suppressAutoHyphens/>
        <w:rPr>
          <w:b/>
          <w:bCs/>
          <w:color w:val="000000" w:themeColor="text1"/>
          <w:sz w:val="52"/>
        </w:rPr>
      </w:pPr>
    </w:p>
    <w:p w14:paraId="3E2A6447" w14:textId="3BEB57F8" w:rsidR="003D0727" w:rsidRDefault="003D0727" w:rsidP="003D0727">
      <w:pPr>
        <w:tabs>
          <w:tab w:val="center" w:pos="4513"/>
        </w:tabs>
        <w:suppressAutoHyphens/>
        <w:rPr>
          <w:b/>
          <w:bCs/>
          <w:color w:val="000000" w:themeColor="text1"/>
          <w:sz w:val="52"/>
        </w:rPr>
      </w:pPr>
    </w:p>
    <w:p w14:paraId="4E9AA646" w14:textId="5E42AB2E" w:rsidR="003D0727" w:rsidRDefault="003D0727" w:rsidP="003D0727">
      <w:pPr>
        <w:tabs>
          <w:tab w:val="center" w:pos="4513"/>
        </w:tabs>
        <w:suppressAutoHyphens/>
        <w:rPr>
          <w:b/>
          <w:bCs/>
          <w:color w:val="000000" w:themeColor="text1"/>
          <w:sz w:val="52"/>
        </w:rPr>
      </w:pPr>
    </w:p>
    <w:p w14:paraId="3EADF035" w14:textId="25FC51DD" w:rsidR="003D0727" w:rsidRDefault="003D0727" w:rsidP="003D0727">
      <w:pPr>
        <w:tabs>
          <w:tab w:val="center" w:pos="4513"/>
        </w:tabs>
        <w:suppressAutoHyphens/>
        <w:rPr>
          <w:b/>
          <w:bCs/>
          <w:color w:val="000000" w:themeColor="text1"/>
          <w:sz w:val="52"/>
        </w:rPr>
      </w:pPr>
    </w:p>
    <w:p w14:paraId="5BDD50F8" w14:textId="381C45FE" w:rsidR="003D0727" w:rsidRDefault="003D0727" w:rsidP="003D0727">
      <w:pPr>
        <w:tabs>
          <w:tab w:val="center" w:pos="4513"/>
        </w:tabs>
        <w:suppressAutoHyphens/>
        <w:rPr>
          <w:b/>
          <w:bCs/>
          <w:color w:val="000000" w:themeColor="text1"/>
          <w:sz w:val="52"/>
        </w:rPr>
      </w:pPr>
    </w:p>
    <w:p w14:paraId="2FB5EAEE" w14:textId="03B867B2" w:rsidR="003D0727" w:rsidRDefault="003D0727" w:rsidP="003D0727">
      <w:pPr>
        <w:tabs>
          <w:tab w:val="center" w:pos="4513"/>
        </w:tabs>
        <w:suppressAutoHyphens/>
        <w:rPr>
          <w:b/>
          <w:bCs/>
          <w:color w:val="000000" w:themeColor="text1"/>
          <w:sz w:val="52"/>
        </w:rPr>
      </w:pPr>
    </w:p>
    <w:p w14:paraId="546EC418" w14:textId="1622D3BD" w:rsidR="003D0727" w:rsidRDefault="003D0727" w:rsidP="003D0727">
      <w:pPr>
        <w:tabs>
          <w:tab w:val="center" w:pos="4513"/>
        </w:tabs>
        <w:suppressAutoHyphens/>
        <w:rPr>
          <w:b/>
          <w:bCs/>
          <w:color w:val="000000" w:themeColor="text1"/>
          <w:sz w:val="52"/>
        </w:rPr>
      </w:pPr>
    </w:p>
    <w:p w14:paraId="5121C2A4" w14:textId="7C5AC45C" w:rsidR="003D0727" w:rsidRDefault="003D0727" w:rsidP="003D0727">
      <w:pPr>
        <w:tabs>
          <w:tab w:val="center" w:pos="4513"/>
        </w:tabs>
        <w:suppressAutoHyphens/>
        <w:rPr>
          <w:b/>
          <w:bCs/>
          <w:color w:val="000000" w:themeColor="text1"/>
          <w:sz w:val="52"/>
        </w:rPr>
      </w:pPr>
    </w:p>
    <w:p w14:paraId="412BEF63" w14:textId="389EF795" w:rsidR="003D0727" w:rsidRDefault="003D0727" w:rsidP="003D0727">
      <w:pPr>
        <w:tabs>
          <w:tab w:val="center" w:pos="4513"/>
        </w:tabs>
        <w:suppressAutoHyphens/>
        <w:rPr>
          <w:b/>
          <w:bCs/>
          <w:color w:val="000000" w:themeColor="text1"/>
          <w:sz w:val="52"/>
        </w:rPr>
      </w:pPr>
    </w:p>
    <w:p w14:paraId="458CD004" w14:textId="083BAD8D" w:rsidR="003D0727" w:rsidRDefault="003D0727" w:rsidP="003D0727">
      <w:pPr>
        <w:tabs>
          <w:tab w:val="center" w:pos="4513"/>
        </w:tabs>
        <w:suppressAutoHyphens/>
        <w:rPr>
          <w:b/>
          <w:bCs/>
          <w:color w:val="000000" w:themeColor="text1"/>
          <w:sz w:val="52"/>
        </w:rPr>
      </w:pPr>
    </w:p>
    <w:p w14:paraId="747D9D96" w14:textId="0333195A" w:rsidR="003D0727" w:rsidRDefault="003D0727" w:rsidP="003D0727">
      <w:pPr>
        <w:tabs>
          <w:tab w:val="center" w:pos="4513"/>
        </w:tabs>
        <w:suppressAutoHyphens/>
        <w:rPr>
          <w:b/>
          <w:bCs/>
          <w:color w:val="000000" w:themeColor="text1"/>
          <w:sz w:val="52"/>
        </w:rPr>
      </w:pPr>
    </w:p>
    <w:p w14:paraId="5A603A88" w14:textId="70EFEA17" w:rsidR="003D0727" w:rsidRDefault="003D0727" w:rsidP="003D0727">
      <w:pPr>
        <w:tabs>
          <w:tab w:val="center" w:pos="4513"/>
        </w:tabs>
        <w:suppressAutoHyphens/>
        <w:rPr>
          <w:b/>
          <w:bCs/>
          <w:color w:val="000000" w:themeColor="text1"/>
          <w:sz w:val="52"/>
        </w:rPr>
      </w:pPr>
    </w:p>
    <w:p w14:paraId="3EF4651F" w14:textId="68E26653" w:rsidR="003D0727" w:rsidRDefault="003D0727" w:rsidP="003D0727">
      <w:pPr>
        <w:tabs>
          <w:tab w:val="center" w:pos="4513"/>
        </w:tabs>
        <w:suppressAutoHyphens/>
        <w:rPr>
          <w:b/>
          <w:bCs/>
          <w:color w:val="000000" w:themeColor="text1"/>
          <w:sz w:val="52"/>
        </w:rPr>
      </w:pPr>
    </w:p>
    <w:p w14:paraId="18E2FE09" w14:textId="77777777" w:rsidR="003D0727" w:rsidRDefault="003D0727" w:rsidP="003D0727">
      <w:pPr>
        <w:tabs>
          <w:tab w:val="center" w:pos="4513"/>
        </w:tabs>
        <w:suppressAutoHyphens/>
        <w:rPr>
          <w:b/>
          <w:bCs/>
          <w:color w:val="000000" w:themeColor="text1"/>
          <w:sz w:val="52"/>
        </w:rPr>
      </w:pPr>
    </w:p>
    <w:p w14:paraId="0B41DF31" w14:textId="77777777" w:rsidR="004644DC" w:rsidRPr="000A13CC" w:rsidRDefault="004644DC" w:rsidP="00C71B03">
      <w:pPr>
        <w:tabs>
          <w:tab w:val="center" w:pos="4513"/>
        </w:tabs>
        <w:suppressAutoHyphens/>
        <w:jc w:val="center"/>
        <w:rPr>
          <w:b/>
          <w:bCs/>
          <w:color w:val="000000" w:themeColor="text1"/>
          <w:sz w:val="52"/>
        </w:rPr>
      </w:pPr>
    </w:p>
    <w:p w14:paraId="6495F8F4" w14:textId="77777777" w:rsidR="00C71B03" w:rsidRPr="000A13CC" w:rsidRDefault="00C71B03" w:rsidP="00C71B03">
      <w:pPr>
        <w:tabs>
          <w:tab w:val="center" w:pos="4513"/>
        </w:tabs>
        <w:suppressAutoHyphens/>
        <w:jc w:val="center"/>
        <w:rPr>
          <w:b/>
          <w:bCs/>
          <w:color w:val="000000" w:themeColor="text1"/>
          <w:sz w:val="52"/>
        </w:rPr>
      </w:pPr>
      <w:r w:rsidRPr="000A13CC">
        <w:rPr>
          <w:b/>
          <w:bCs/>
          <w:color w:val="000000" w:themeColor="text1"/>
          <w:sz w:val="52"/>
        </w:rPr>
        <w:t>SOMMAIRE</w:t>
      </w:r>
    </w:p>
    <w:p w14:paraId="687C8673" w14:textId="77777777" w:rsidR="00C71B03" w:rsidRPr="000A13CC" w:rsidRDefault="00C71B03" w:rsidP="00C71B03">
      <w:pPr>
        <w:tabs>
          <w:tab w:val="center" w:pos="4513"/>
        </w:tabs>
        <w:suppressAutoHyphens/>
        <w:rPr>
          <w:color w:val="000000" w:themeColor="text1"/>
          <w:sz w:val="44"/>
        </w:rPr>
      </w:pPr>
    </w:p>
    <w:p w14:paraId="0C3ED381" w14:textId="77777777" w:rsidR="00C71B03" w:rsidRPr="000A13CC" w:rsidRDefault="00C71B03" w:rsidP="00C71B03">
      <w:pPr>
        <w:pStyle w:val="Titre6"/>
        <w:ind w:left="0" w:firstLine="0"/>
        <w:jc w:val="left"/>
        <w:rPr>
          <w:color w:val="000000" w:themeColor="text1"/>
          <w:sz w:val="32"/>
          <w:u w:val="single"/>
          <w:lang w:val="fr-FR"/>
        </w:rPr>
      </w:pPr>
      <w:r w:rsidRPr="000A13CC">
        <w:rPr>
          <w:color w:val="000000" w:themeColor="text1"/>
          <w:sz w:val="32"/>
          <w:u w:val="single"/>
          <w:lang w:val="fr-FR"/>
        </w:rPr>
        <w:t>CHAPITRE I </w:t>
      </w:r>
      <w:r w:rsidRPr="000A13CC">
        <w:rPr>
          <w:color w:val="000000" w:themeColor="text1"/>
          <w:sz w:val="32"/>
          <w:lang w:val="fr-FR"/>
        </w:rPr>
        <w:t>:   GENERALITES</w:t>
      </w:r>
    </w:p>
    <w:p w14:paraId="6144BAA7" w14:textId="77777777" w:rsidR="00C71B03" w:rsidRPr="000A13CC" w:rsidRDefault="00C71B03" w:rsidP="00C71B03">
      <w:pPr>
        <w:tabs>
          <w:tab w:val="left" w:pos="-720"/>
        </w:tabs>
        <w:suppressAutoHyphens/>
        <w:rPr>
          <w:color w:val="000000" w:themeColor="text1"/>
        </w:rPr>
      </w:pPr>
      <w:r w:rsidRPr="000A13CC">
        <w:rPr>
          <w:color w:val="000000" w:themeColor="text1"/>
        </w:rPr>
        <w:t>ARTICLE 1 -   OBJET DE LA LETTRE-COMMANDE</w:t>
      </w:r>
    </w:p>
    <w:p w14:paraId="24B97AC0" w14:textId="77777777" w:rsidR="00C71B03" w:rsidRPr="000A13CC" w:rsidRDefault="00C71B03" w:rsidP="00C71B03">
      <w:pPr>
        <w:tabs>
          <w:tab w:val="left" w:pos="-720"/>
        </w:tabs>
        <w:suppressAutoHyphens/>
        <w:rPr>
          <w:color w:val="000000" w:themeColor="text1"/>
        </w:rPr>
      </w:pPr>
      <w:r w:rsidRPr="000A13CC">
        <w:rPr>
          <w:color w:val="000000" w:themeColor="text1"/>
        </w:rPr>
        <w:t>ARTICLE 2 -   PROCEDURE DE PASSATION DE LA LETTRE-COMMANDE</w:t>
      </w:r>
    </w:p>
    <w:p w14:paraId="7AA6E8AB" w14:textId="77777777" w:rsidR="00C71B03" w:rsidRPr="000A13CC" w:rsidRDefault="00C71B03" w:rsidP="00C71B03">
      <w:pPr>
        <w:pStyle w:val="En-tte"/>
        <w:tabs>
          <w:tab w:val="clear" w:pos="4536"/>
          <w:tab w:val="clear" w:pos="9072"/>
          <w:tab w:val="left" w:pos="-720"/>
        </w:tabs>
        <w:suppressAutoHyphens/>
        <w:rPr>
          <w:color w:val="000000" w:themeColor="text1"/>
        </w:rPr>
      </w:pPr>
      <w:r w:rsidRPr="000A13CC">
        <w:rPr>
          <w:color w:val="000000" w:themeColor="text1"/>
        </w:rPr>
        <w:t>ARTICLE 3 -   PIECES CONSTITUTIVES DE LA LETTRE-COMMANDE</w:t>
      </w:r>
    </w:p>
    <w:p w14:paraId="7038EEEA" w14:textId="77777777" w:rsidR="00C71B03" w:rsidRPr="000A13CC" w:rsidRDefault="00C71B03" w:rsidP="00C71B03">
      <w:pPr>
        <w:tabs>
          <w:tab w:val="left" w:pos="-720"/>
        </w:tabs>
        <w:suppressAutoHyphens/>
        <w:rPr>
          <w:color w:val="000000" w:themeColor="text1"/>
        </w:rPr>
      </w:pPr>
      <w:r w:rsidRPr="000A13CC">
        <w:rPr>
          <w:color w:val="000000" w:themeColor="text1"/>
        </w:rPr>
        <w:t>ARTICLE 4 -   TEXTES GENERAUX</w:t>
      </w:r>
    </w:p>
    <w:p w14:paraId="53327E85" w14:textId="77777777" w:rsidR="00C71B03" w:rsidRPr="000A13CC" w:rsidRDefault="00C71B03" w:rsidP="00C71B03">
      <w:pPr>
        <w:tabs>
          <w:tab w:val="left" w:pos="-720"/>
        </w:tabs>
        <w:suppressAutoHyphens/>
        <w:rPr>
          <w:color w:val="000000" w:themeColor="text1"/>
        </w:rPr>
      </w:pPr>
      <w:r w:rsidRPr="000A13CC">
        <w:rPr>
          <w:color w:val="000000" w:themeColor="text1"/>
        </w:rPr>
        <w:t>ARTICLE 5 -   ATTRIBUTIONS DU CHEF DE SERVICE ET DE L'INGENIEUR</w:t>
      </w:r>
    </w:p>
    <w:p w14:paraId="532C835D" w14:textId="77777777" w:rsidR="00C71B03" w:rsidRPr="000A13CC"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r w:rsidRPr="000A13CC">
        <w:rPr>
          <w:rFonts w:ascii="Times New Roman" w:hAnsi="Times New Roman"/>
          <w:color w:val="000000" w:themeColor="text1"/>
          <w:lang w:val="fr-FR"/>
        </w:rPr>
        <w:t>ARTICLE 6 -   DELAI ET LIEU DE LIVRAISON</w:t>
      </w:r>
    </w:p>
    <w:p w14:paraId="6DB878D3" w14:textId="77777777" w:rsidR="00C71B03" w:rsidRPr="000A13CC" w:rsidRDefault="00C71B03" w:rsidP="00C71B03">
      <w:pPr>
        <w:pStyle w:val="En-tte"/>
        <w:tabs>
          <w:tab w:val="clear" w:pos="4536"/>
          <w:tab w:val="clear" w:pos="9072"/>
          <w:tab w:val="left" w:pos="-720"/>
        </w:tabs>
        <w:suppressAutoHyphens/>
        <w:rPr>
          <w:color w:val="000000" w:themeColor="text1"/>
        </w:rPr>
      </w:pPr>
      <w:r w:rsidRPr="000A13CC">
        <w:rPr>
          <w:color w:val="000000" w:themeColor="text1"/>
        </w:rPr>
        <w:t>ARTICLE 7 -   DOMICILE DU FOURNISSEUR</w:t>
      </w:r>
    </w:p>
    <w:p w14:paraId="59002206" w14:textId="77777777" w:rsidR="00C71B03" w:rsidRPr="000A13CC" w:rsidRDefault="00C71B03" w:rsidP="00C71B03">
      <w:pPr>
        <w:tabs>
          <w:tab w:val="left" w:pos="-720"/>
        </w:tabs>
        <w:suppressAutoHyphens/>
        <w:rPr>
          <w:color w:val="000000" w:themeColor="text1"/>
          <w:u w:val="single"/>
        </w:rPr>
      </w:pPr>
    </w:p>
    <w:p w14:paraId="75262541" w14:textId="77777777" w:rsidR="00C71B03" w:rsidRPr="000A13CC" w:rsidRDefault="00C71B03" w:rsidP="00C71B03">
      <w:pPr>
        <w:tabs>
          <w:tab w:val="left" w:pos="-720"/>
        </w:tabs>
        <w:suppressAutoHyphens/>
        <w:rPr>
          <w:b/>
          <w:bCs/>
          <w:color w:val="000000" w:themeColor="text1"/>
          <w:sz w:val="32"/>
        </w:rPr>
      </w:pPr>
      <w:r w:rsidRPr="000A13CC">
        <w:rPr>
          <w:b/>
          <w:bCs/>
          <w:color w:val="000000" w:themeColor="text1"/>
          <w:sz w:val="32"/>
          <w:u w:val="single"/>
        </w:rPr>
        <w:t>CHAPITRE II </w:t>
      </w:r>
      <w:r w:rsidRPr="000A13CC">
        <w:rPr>
          <w:b/>
          <w:bCs/>
          <w:color w:val="000000" w:themeColor="text1"/>
          <w:sz w:val="32"/>
        </w:rPr>
        <w:t>: EXECUTION DE LA LETTRE COMMANDE</w:t>
      </w:r>
    </w:p>
    <w:p w14:paraId="53703017" w14:textId="77777777" w:rsidR="00C71B03" w:rsidRPr="000A13CC"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b/>
          <w:bCs/>
          <w:color w:val="000000" w:themeColor="text1"/>
          <w:lang w:val="fr-FR"/>
        </w:rPr>
      </w:pPr>
    </w:p>
    <w:p w14:paraId="11F1B767" w14:textId="77777777" w:rsidR="00C71B03" w:rsidRPr="000A13CC" w:rsidRDefault="00C71B03" w:rsidP="00C71B03">
      <w:pPr>
        <w:tabs>
          <w:tab w:val="left" w:pos="-720"/>
        </w:tabs>
        <w:suppressAutoHyphens/>
        <w:rPr>
          <w:color w:val="000000" w:themeColor="text1"/>
        </w:rPr>
      </w:pPr>
      <w:r w:rsidRPr="000A13CC">
        <w:rPr>
          <w:color w:val="000000" w:themeColor="text1"/>
        </w:rPr>
        <w:t>ARTICLE 8 -  ROLE ET RESPONSABILITE DU FOURNISSEUR</w:t>
      </w:r>
    </w:p>
    <w:p w14:paraId="0115A41E" w14:textId="77777777" w:rsidR="00C71B03" w:rsidRPr="000A13CC" w:rsidRDefault="00C71B03" w:rsidP="00C71B03">
      <w:pPr>
        <w:tabs>
          <w:tab w:val="left" w:pos="-720"/>
        </w:tabs>
        <w:suppressAutoHyphens/>
        <w:rPr>
          <w:color w:val="000000" w:themeColor="text1"/>
        </w:rPr>
      </w:pPr>
      <w:r w:rsidRPr="000A13CC">
        <w:rPr>
          <w:color w:val="000000" w:themeColor="text1"/>
        </w:rPr>
        <w:t>ARTICLE 9 -  CONSISTANCE DES PRESTATIONS</w:t>
      </w:r>
    </w:p>
    <w:p w14:paraId="3645C121" w14:textId="77777777" w:rsidR="00C71B03" w:rsidRPr="000A13CC" w:rsidRDefault="00C71B03" w:rsidP="00C71B03">
      <w:pPr>
        <w:tabs>
          <w:tab w:val="left" w:pos="-720"/>
        </w:tabs>
        <w:suppressAutoHyphens/>
        <w:rPr>
          <w:color w:val="000000" w:themeColor="text1"/>
        </w:rPr>
      </w:pPr>
      <w:r w:rsidRPr="000A13CC">
        <w:rPr>
          <w:color w:val="000000" w:themeColor="text1"/>
        </w:rPr>
        <w:t>ARTICLE 10 - DESCRIPTION DES FOURNITURES</w:t>
      </w:r>
    </w:p>
    <w:p w14:paraId="2D0EEB9A" w14:textId="77777777" w:rsidR="00C71B03" w:rsidRPr="000A13CC" w:rsidRDefault="00C71B03" w:rsidP="00C71B03">
      <w:pPr>
        <w:tabs>
          <w:tab w:val="left" w:pos="-720"/>
        </w:tabs>
        <w:suppressAutoHyphens/>
        <w:rPr>
          <w:color w:val="000000" w:themeColor="text1"/>
        </w:rPr>
      </w:pPr>
      <w:r w:rsidRPr="000A13CC">
        <w:rPr>
          <w:color w:val="000000" w:themeColor="text1"/>
        </w:rPr>
        <w:t>ARTICLE 11 – VERIFICATION ET LIVRAISON DES FOURNITURES</w:t>
      </w:r>
    </w:p>
    <w:p w14:paraId="3071455E" w14:textId="77777777" w:rsidR="00C71B03" w:rsidRPr="000A13CC" w:rsidRDefault="00C71B03" w:rsidP="00C71B03">
      <w:pPr>
        <w:tabs>
          <w:tab w:val="left" w:pos="-720"/>
        </w:tabs>
        <w:suppressAutoHyphens/>
        <w:rPr>
          <w:color w:val="000000" w:themeColor="text1"/>
        </w:rPr>
      </w:pPr>
      <w:r w:rsidRPr="000A13CC">
        <w:rPr>
          <w:color w:val="000000" w:themeColor="text1"/>
        </w:rPr>
        <w:t>ARTICLE 12 - GARANTIE</w:t>
      </w:r>
    </w:p>
    <w:p w14:paraId="047EF980" w14:textId="77777777" w:rsidR="00C71B03" w:rsidRPr="000A13CC" w:rsidRDefault="00C71B03" w:rsidP="00C71B03">
      <w:pPr>
        <w:tabs>
          <w:tab w:val="left" w:pos="-720"/>
        </w:tabs>
        <w:suppressAutoHyphens/>
        <w:rPr>
          <w:color w:val="000000" w:themeColor="text1"/>
        </w:rPr>
      </w:pPr>
      <w:r w:rsidRPr="000A13CC">
        <w:rPr>
          <w:color w:val="000000" w:themeColor="text1"/>
        </w:rPr>
        <w:t>ARTICLE 13 - ASSURANCE ET TRANSPORT</w:t>
      </w:r>
    </w:p>
    <w:p w14:paraId="16364884" w14:textId="77777777" w:rsidR="00C71B03" w:rsidRPr="000A13CC" w:rsidRDefault="00C71B03" w:rsidP="00C71B03">
      <w:pPr>
        <w:tabs>
          <w:tab w:val="left" w:pos="-720"/>
        </w:tabs>
        <w:suppressAutoHyphens/>
        <w:rPr>
          <w:color w:val="000000" w:themeColor="text1"/>
          <w:u w:val="single"/>
        </w:rPr>
      </w:pPr>
    </w:p>
    <w:p w14:paraId="3B88BF74" w14:textId="77777777" w:rsidR="00C71B03" w:rsidRPr="000A13CC" w:rsidRDefault="00C71B03" w:rsidP="00C71B03">
      <w:pPr>
        <w:pStyle w:val="Titre6"/>
        <w:ind w:left="0" w:firstLine="0"/>
        <w:jc w:val="left"/>
        <w:rPr>
          <w:color w:val="000000" w:themeColor="text1"/>
          <w:sz w:val="32"/>
          <w:u w:val="single"/>
          <w:lang w:val="fr-FR"/>
        </w:rPr>
      </w:pPr>
      <w:r w:rsidRPr="000A13CC">
        <w:rPr>
          <w:color w:val="000000" w:themeColor="text1"/>
          <w:sz w:val="32"/>
          <w:u w:val="single"/>
          <w:lang w:val="fr-FR"/>
        </w:rPr>
        <w:t>CHAPITRE III </w:t>
      </w:r>
      <w:r w:rsidRPr="000A13CC">
        <w:rPr>
          <w:color w:val="000000" w:themeColor="text1"/>
          <w:sz w:val="32"/>
          <w:lang w:val="fr-FR"/>
        </w:rPr>
        <w:t>:   DISPOSITIONS FINANCIERES</w:t>
      </w:r>
    </w:p>
    <w:p w14:paraId="08259445" w14:textId="77777777" w:rsidR="00C71B03" w:rsidRPr="000A13CC" w:rsidRDefault="00C71B03" w:rsidP="00C71B03">
      <w:pPr>
        <w:tabs>
          <w:tab w:val="left" w:pos="-720"/>
        </w:tabs>
        <w:suppressAutoHyphens/>
        <w:rPr>
          <w:color w:val="000000" w:themeColor="text1"/>
        </w:rPr>
      </w:pPr>
    </w:p>
    <w:p w14:paraId="24B5C75A" w14:textId="77777777" w:rsidR="00C71B03" w:rsidRPr="000A13CC"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r w:rsidRPr="000A13CC">
        <w:rPr>
          <w:rFonts w:ascii="Times New Roman" w:hAnsi="Times New Roman"/>
          <w:color w:val="000000" w:themeColor="text1"/>
          <w:lang w:val="fr-FR"/>
        </w:rPr>
        <w:t>ARTICLE 14 - GENERALITES - PRIX</w:t>
      </w:r>
    </w:p>
    <w:p w14:paraId="6CAD8895" w14:textId="77777777" w:rsidR="00C71B03" w:rsidRPr="000A13CC"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r w:rsidRPr="000A13CC">
        <w:rPr>
          <w:rFonts w:ascii="Times New Roman" w:hAnsi="Times New Roman"/>
          <w:color w:val="000000" w:themeColor="text1"/>
          <w:lang w:val="fr-FR"/>
        </w:rPr>
        <w:t>ARTICLE 15 - MONTANT DE LA LETTRE COMMANDE</w:t>
      </w:r>
    </w:p>
    <w:p w14:paraId="585DA181" w14:textId="77777777" w:rsidR="00C71B03" w:rsidRPr="000A13CC" w:rsidRDefault="00C71B03" w:rsidP="00C71B03">
      <w:pPr>
        <w:tabs>
          <w:tab w:val="left" w:pos="-720"/>
        </w:tabs>
        <w:suppressAutoHyphens/>
        <w:rPr>
          <w:color w:val="000000" w:themeColor="text1"/>
        </w:rPr>
      </w:pPr>
      <w:r w:rsidRPr="000A13CC">
        <w:rPr>
          <w:color w:val="000000" w:themeColor="text1"/>
        </w:rPr>
        <w:t>ARTICLE 16 - MODALITES DE PAIEMENT</w:t>
      </w:r>
    </w:p>
    <w:p w14:paraId="1B09C8ED" w14:textId="77777777" w:rsidR="00C71B03" w:rsidRPr="000A13CC" w:rsidRDefault="00C71B03" w:rsidP="00C71B03">
      <w:pPr>
        <w:tabs>
          <w:tab w:val="left" w:pos="-720"/>
        </w:tabs>
        <w:suppressAutoHyphens/>
        <w:rPr>
          <w:color w:val="000000" w:themeColor="text1"/>
        </w:rPr>
      </w:pPr>
      <w:r w:rsidRPr="000A13CC">
        <w:rPr>
          <w:color w:val="000000" w:themeColor="text1"/>
        </w:rPr>
        <w:t>ARTICLE 17 - DOMICILIATION BANCAIRE</w:t>
      </w:r>
    </w:p>
    <w:p w14:paraId="616DF7A0" w14:textId="77777777" w:rsidR="00C71B03" w:rsidRPr="000A13CC" w:rsidRDefault="00C71B03" w:rsidP="00C71B03">
      <w:pPr>
        <w:tabs>
          <w:tab w:val="left" w:pos="-720"/>
        </w:tabs>
        <w:suppressAutoHyphens/>
        <w:rPr>
          <w:color w:val="000000" w:themeColor="text1"/>
        </w:rPr>
      </w:pPr>
      <w:r w:rsidRPr="000A13CC">
        <w:rPr>
          <w:color w:val="000000" w:themeColor="text1"/>
        </w:rPr>
        <w:t xml:space="preserve">ARTICLE 18 - REGIME FISCAL </w:t>
      </w:r>
    </w:p>
    <w:p w14:paraId="52C1928F" w14:textId="77777777" w:rsidR="00C71B03" w:rsidRPr="000A13CC"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r w:rsidRPr="000A13CC">
        <w:rPr>
          <w:rFonts w:ascii="Times New Roman" w:hAnsi="Times New Roman"/>
          <w:color w:val="000000" w:themeColor="text1"/>
          <w:lang w:val="fr-FR"/>
        </w:rPr>
        <w:t>ARTICLE 19 - TIMBRE ET ENREGISTREMENT</w:t>
      </w:r>
    </w:p>
    <w:p w14:paraId="67206531" w14:textId="77777777" w:rsidR="00C71B03" w:rsidRPr="000A13CC" w:rsidRDefault="00C71B03" w:rsidP="00C71B03">
      <w:pPr>
        <w:tabs>
          <w:tab w:val="left" w:pos="-720"/>
        </w:tabs>
        <w:suppressAutoHyphens/>
        <w:rPr>
          <w:color w:val="000000" w:themeColor="text1"/>
          <w:u w:val="single"/>
        </w:rPr>
      </w:pPr>
    </w:p>
    <w:p w14:paraId="60D7028F" w14:textId="77777777" w:rsidR="00C71B03" w:rsidRPr="000A13CC" w:rsidRDefault="00C71B03" w:rsidP="00C71B03">
      <w:pPr>
        <w:pStyle w:val="Titre6"/>
        <w:ind w:left="0" w:firstLine="0"/>
        <w:rPr>
          <w:color w:val="000000" w:themeColor="text1"/>
          <w:sz w:val="32"/>
          <w:u w:val="single"/>
          <w:lang w:val="fr-FR"/>
        </w:rPr>
      </w:pPr>
      <w:r w:rsidRPr="000A13CC">
        <w:rPr>
          <w:color w:val="000000" w:themeColor="text1"/>
          <w:sz w:val="32"/>
          <w:u w:val="single"/>
          <w:lang w:val="fr-FR"/>
        </w:rPr>
        <w:t>CHAPITRE IV </w:t>
      </w:r>
      <w:r w:rsidRPr="000A13CC">
        <w:rPr>
          <w:color w:val="000000" w:themeColor="text1"/>
          <w:sz w:val="32"/>
          <w:lang w:val="fr-FR"/>
        </w:rPr>
        <w:t>: DISPOSITIONS DIVERSES</w:t>
      </w:r>
    </w:p>
    <w:p w14:paraId="338A0829" w14:textId="77777777" w:rsidR="00C71B03" w:rsidRPr="000A13CC"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r w:rsidRPr="000A13CC">
        <w:rPr>
          <w:rFonts w:ascii="Times New Roman" w:hAnsi="Times New Roman"/>
          <w:color w:val="000000" w:themeColor="text1"/>
          <w:lang w:val="fr-FR"/>
        </w:rPr>
        <w:t>ARTICLE 20 - EDITION ET DIFFUSION DE LA LETTRE-COMMANDE</w:t>
      </w:r>
    </w:p>
    <w:p w14:paraId="5167C910" w14:textId="77777777" w:rsidR="00C71B03" w:rsidRPr="000A13CC"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r w:rsidRPr="000A13CC">
        <w:rPr>
          <w:rFonts w:ascii="Times New Roman" w:hAnsi="Times New Roman"/>
          <w:color w:val="000000" w:themeColor="text1"/>
          <w:lang w:val="fr-FR"/>
        </w:rPr>
        <w:t>ARTICLE 21 – PENALITES ET REFACTION</w:t>
      </w:r>
    </w:p>
    <w:p w14:paraId="15993F2F" w14:textId="77777777" w:rsidR="00C71B03" w:rsidRPr="000A13CC" w:rsidRDefault="00C71B03" w:rsidP="00C71B03">
      <w:pPr>
        <w:tabs>
          <w:tab w:val="left" w:pos="-720"/>
        </w:tabs>
        <w:suppressAutoHyphens/>
        <w:rPr>
          <w:color w:val="000000" w:themeColor="text1"/>
        </w:rPr>
      </w:pPr>
      <w:r w:rsidRPr="000A13CC">
        <w:rPr>
          <w:color w:val="000000" w:themeColor="text1"/>
        </w:rPr>
        <w:t>ARTICLE 22 - LITIGES</w:t>
      </w:r>
    </w:p>
    <w:p w14:paraId="3319B5C8" w14:textId="77777777" w:rsidR="00C71B03" w:rsidRPr="000A13CC" w:rsidRDefault="00C71B03" w:rsidP="00C71B03">
      <w:pPr>
        <w:tabs>
          <w:tab w:val="left" w:pos="-720"/>
        </w:tabs>
        <w:suppressAutoHyphens/>
        <w:rPr>
          <w:color w:val="000000" w:themeColor="text1"/>
        </w:rPr>
      </w:pPr>
      <w:r w:rsidRPr="000A13CC">
        <w:rPr>
          <w:color w:val="000000" w:themeColor="text1"/>
        </w:rPr>
        <w:t>ARTICLE 23 - RESILIATION DE LA LETTRE-COMMANDE</w:t>
      </w:r>
    </w:p>
    <w:p w14:paraId="7C5F8CF9" w14:textId="77777777" w:rsidR="00C71B03" w:rsidRPr="000A13CC" w:rsidRDefault="00C71B03" w:rsidP="00C71B03">
      <w:pPr>
        <w:tabs>
          <w:tab w:val="left" w:pos="-720"/>
        </w:tabs>
        <w:suppressAutoHyphens/>
        <w:rPr>
          <w:color w:val="000000" w:themeColor="text1"/>
        </w:rPr>
      </w:pPr>
      <w:r w:rsidRPr="000A13CC">
        <w:rPr>
          <w:color w:val="000000" w:themeColor="text1"/>
        </w:rPr>
        <w:t>ARTICLE 24 - VALIDITE DE LA LETTRE-COMMANDE</w:t>
      </w:r>
    </w:p>
    <w:p w14:paraId="50D524B9" w14:textId="77777777" w:rsidR="00E943CD" w:rsidRDefault="00E943CD" w:rsidP="00C71B03">
      <w:pPr>
        <w:tabs>
          <w:tab w:val="center" w:pos="4513"/>
        </w:tabs>
        <w:suppressAutoHyphens/>
        <w:rPr>
          <w:color w:val="000000" w:themeColor="text1"/>
        </w:rPr>
      </w:pPr>
    </w:p>
    <w:p w14:paraId="1BEEA780" w14:textId="77777777" w:rsidR="00E943CD" w:rsidRDefault="00E943CD" w:rsidP="00C71B03">
      <w:pPr>
        <w:tabs>
          <w:tab w:val="center" w:pos="4513"/>
        </w:tabs>
        <w:suppressAutoHyphens/>
        <w:rPr>
          <w:color w:val="000000" w:themeColor="text1"/>
        </w:rPr>
      </w:pPr>
    </w:p>
    <w:p w14:paraId="2D9C8842" w14:textId="77777777" w:rsidR="00E943CD" w:rsidRDefault="00C71B03" w:rsidP="00C71B03">
      <w:pPr>
        <w:tabs>
          <w:tab w:val="center" w:pos="4513"/>
        </w:tabs>
        <w:suppressAutoHyphens/>
        <w:rPr>
          <w:color w:val="000000" w:themeColor="text1"/>
        </w:rPr>
      </w:pPr>
      <w:r w:rsidRPr="000A13CC">
        <w:rPr>
          <w:color w:val="000000" w:themeColor="text1"/>
        </w:rPr>
        <w:br w:type="page"/>
      </w:r>
      <w:r w:rsidRPr="000A13CC">
        <w:rPr>
          <w:color w:val="000000" w:themeColor="text1"/>
        </w:rPr>
        <w:lastRenderedPageBreak/>
        <w:tab/>
      </w:r>
    </w:p>
    <w:p w14:paraId="2705C00E" w14:textId="77777777" w:rsidR="00E943CD" w:rsidRDefault="00E943CD" w:rsidP="00C71B03">
      <w:pPr>
        <w:tabs>
          <w:tab w:val="center" w:pos="4513"/>
        </w:tabs>
        <w:suppressAutoHyphens/>
        <w:rPr>
          <w:color w:val="000000" w:themeColor="text1"/>
        </w:rPr>
      </w:pPr>
    </w:p>
    <w:p w14:paraId="78B02C0F" w14:textId="69240CA3" w:rsidR="00C71B03" w:rsidRPr="000A13CC" w:rsidRDefault="00C71B03" w:rsidP="00E943CD">
      <w:pPr>
        <w:tabs>
          <w:tab w:val="center" w:pos="4513"/>
        </w:tabs>
        <w:suppressAutoHyphens/>
        <w:jc w:val="center"/>
        <w:rPr>
          <w:b/>
          <w:bCs/>
          <w:color w:val="000000" w:themeColor="text1"/>
          <w:sz w:val="32"/>
        </w:rPr>
      </w:pPr>
      <w:r w:rsidRPr="000A13CC">
        <w:rPr>
          <w:b/>
          <w:bCs/>
          <w:color w:val="000000" w:themeColor="text1"/>
          <w:sz w:val="32"/>
        </w:rPr>
        <w:t>CHAPITRE I</w:t>
      </w:r>
    </w:p>
    <w:p w14:paraId="1997222E" w14:textId="77777777" w:rsidR="00C71B03" w:rsidRPr="000A13CC" w:rsidRDefault="00C71B03" w:rsidP="00C71B03">
      <w:pPr>
        <w:tabs>
          <w:tab w:val="center" w:pos="4513"/>
        </w:tabs>
        <w:suppressAutoHyphens/>
        <w:rPr>
          <w:b/>
          <w:bCs/>
          <w:color w:val="000000" w:themeColor="text1"/>
          <w:sz w:val="32"/>
        </w:rPr>
      </w:pPr>
      <w:r w:rsidRPr="000A13CC">
        <w:rPr>
          <w:b/>
          <w:bCs/>
          <w:color w:val="000000" w:themeColor="text1"/>
          <w:sz w:val="32"/>
        </w:rPr>
        <w:tab/>
        <w:t>GENERALITES</w:t>
      </w:r>
    </w:p>
    <w:p w14:paraId="5606F362" w14:textId="77777777" w:rsidR="00C71B03" w:rsidRPr="000A13CC" w:rsidRDefault="00C71B03" w:rsidP="00C71B03">
      <w:pPr>
        <w:tabs>
          <w:tab w:val="center" w:pos="4513"/>
        </w:tabs>
        <w:suppressAutoHyphens/>
        <w:rPr>
          <w:color w:val="000000" w:themeColor="text1"/>
          <w:sz w:val="32"/>
        </w:rPr>
      </w:pPr>
    </w:p>
    <w:p w14:paraId="63B3EB0A" w14:textId="77777777" w:rsidR="00C71B03" w:rsidRPr="000A13CC" w:rsidRDefault="00C71B03" w:rsidP="00C71B03">
      <w:pPr>
        <w:pStyle w:val="Titre5"/>
        <w:rPr>
          <w:b w:val="0"/>
          <w:color w:val="000000" w:themeColor="text1"/>
        </w:rPr>
      </w:pPr>
      <w:bookmarkStart w:id="7" w:name="_Toc132433000"/>
      <w:r w:rsidRPr="000A13CC">
        <w:rPr>
          <w:bCs w:val="0"/>
          <w:color w:val="000000" w:themeColor="text1"/>
          <w:u w:val="single"/>
        </w:rPr>
        <w:t>ARTICLE 1</w:t>
      </w:r>
      <w:r w:rsidRPr="000A13CC">
        <w:rPr>
          <w:bCs w:val="0"/>
          <w:color w:val="000000" w:themeColor="text1"/>
          <w:u w:val="single"/>
          <w:vertAlign w:val="superscript"/>
        </w:rPr>
        <w:t>er</w:t>
      </w:r>
      <w:r w:rsidRPr="000A13CC">
        <w:rPr>
          <w:b w:val="0"/>
          <w:color w:val="000000" w:themeColor="text1"/>
        </w:rPr>
        <w:t xml:space="preserve"> -   </w:t>
      </w:r>
      <w:r w:rsidRPr="000A13CC">
        <w:rPr>
          <w:bCs w:val="0"/>
          <w:color w:val="000000" w:themeColor="text1"/>
        </w:rPr>
        <w:t>OBJET DE LA LETTRE-COMMANDE</w:t>
      </w:r>
      <w:bookmarkEnd w:id="7"/>
    </w:p>
    <w:p w14:paraId="084CC2D1" w14:textId="77777777" w:rsidR="00C71B03" w:rsidRPr="000A13CC"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p>
    <w:p w14:paraId="1CEB7EBA" w14:textId="4C86D573" w:rsidR="00691E25" w:rsidRPr="00942BF4" w:rsidRDefault="00C71B03" w:rsidP="00691E25">
      <w:pPr>
        <w:spacing w:before="120"/>
        <w:ind w:left="142"/>
        <w:jc w:val="center"/>
      </w:pPr>
      <w:r w:rsidRPr="00942BF4">
        <w:rPr>
          <w:color w:val="000000" w:themeColor="text1"/>
        </w:rPr>
        <w:t xml:space="preserve">          </w:t>
      </w:r>
      <w:r w:rsidR="0053021C" w:rsidRPr="00942BF4">
        <w:t xml:space="preserve">La présente lettre-commande a pour </w:t>
      </w:r>
      <w:r w:rsidR="00691E25" w:rsidRPr="00942BF4">
        <w:t>objet la fourniture des matériaux pour la fabr</w:t>
      </w:r>
      <w:r w:rsidR="003F408C">
        <w:t>ication des pavé</w:t>
      </w:r>
      <w:r w:rsidR="00691E25" w:rsidRPr="00942BF4">
        <w:t xml:space="preserve">s et dalettes (granulats, ciments, fers…) pour le compte de la Communauté Urbaine de Bertoua </w:t>
      </w:r>
    </w:p>
    <w:p w14:paraId="6F7ECDC9" w14:textId="358DD32F" w:rsidR="00C71B03" w:rsidRPr="00942BF4" w:rsidRDefault="00C71B03" w:rsidP="00691E25">
      <w:pPr>
        <w:spacing w:before="120"/>
        <w:rPr>
          <w:color w:val="FF0000"/>
        </w:rPr>
      </w:pPr>
    </w:p>
    <w:p w14:paraId="6EA999F1" w14:textId="77777777" w:rsidR="00C71B03" w:rsidRPr="000A13CC" w:rsidRDefault="00C71B03" w:rsidP="00C71B03">
      <w:pPr>
        <w:rPr>
          <w:color w:val="000000" w:themeColor="text1"/>
        </w:rPr>
      </w:pPr>
      <w:r w:rsidRPr="000A13CC">
        <w:rPr>
          <w:color w:val="000000" w:themeColor="text1"/>
        </w:rPr>
        <w:t>Les prestations s’exécuteront en un lot unique.</w:t>
      </w:r>
    </w:p>
    <w:p w14:paraId="7B83B18D" w14:textId="77777777" w:rsidR="00C71B03" w:rsidRPr="000A13CC" w:rsidRDefault="00C71B03" w:rsidP="00C71B03">
      <w:pPr>
        <w:rPr>
          <w:color w:val="000000" w:themeColor="text1"/>
        </w:rPr>
      </w:pPr>
    </w:p>
    <w:p w14:paraId="063F69EF" w14:textId="77777777" w:rsidR="0053021C" w:rsidRPr="000A13CC" w:rsidRDefault="0053021C" w:rsidP="0053021C">
      <w:pPr>
        <w:pStyle w:val="Titre5"/>
        <w:rPr>
          <w:b w:val="0"/>
        </w:rPr>
      </w:pPr>
      <w:bookmarkStart w:id="8" w:name="_Toc132433001"/>
      <w:r w:rsidRPr="000A13CC">
        <w:rPr>
          <w:bCs w:val="0"/>
          <w:u w:val="single"/>
        </w:rPr>
        <w:t>ARTICLE 2</w:t>
      </w:r>
      <w:r w:rsidRPr="000A13CC">
        <w:rPr>
          <w:b w:val="0"/>
        </w:rPr>
        <w:t xml:space="preserve"> -  </w:t>
      </w:r>
      <w:r w:rsidRPr="000A13CC">
        <w:rPr>
          <w:bCs w:val="0"/>
        </w:rPr>
        <w:t>PROCEDURE DE PASSATION DE LA LETTRE-COMMANDE</w:t>
      </w:r>
      <w:bookmarkEnd w:id="8"/>
    </w:p>
    <w:p w14:paraId="49CFA51B" w14:textId="77777777" w:rsidR="0053021C" w:rsidRPr="000A13CC" w:rsidRDefault="0053021C" w:rsidP="0053021C">
      <w:pPr>
        <w:tabs>
          <w:tab w:val="left" w:pos="-720"/>
        </w:tabs>
        <w:suppressAutoHyphens/>
        <w:rPr>
          <w:sz w:val="18"/>
        </w:rPr>
      </w:pPr>
    </w:p>
    <w:p w14:paraId="3DFDC7E3" w14:textId="77777777" w:rsidR="0053021C" w:rsidRPr="000A13CC" w:rsidRDefault="0053021C" w:rsidP="0053021C">
      <w:pPr>
        <w:pStyle w:val="Corpsdetexte"/>
        <w:tabs>
          <w:tab w:val="left" w:pos="-720"/>
        </w:tabs>
        <w:suppressAutoHyphens/>
        <w:rPr>
          <w:lang w:val="fr-FR"/>
        </w:rPr>
      </w:pPr>
      <w:r w:rsidRPr="000A13CC">
        <w:rPr>
          <w:lang w:val="fr-FR"/>
        </w:rPr>
        <w:t xml:space="preserve">La présente lettre-commande est passée après consultation conformément aux dispositions du Décret n° </w:t>
      </w:r>
      <w:r w:rsidR="00C839F8">
        <w:rPr>
          <w:lang w:val="fr-FR"/>
        </w:rPr>
        <w:t>2018</w:t>
      </w:r>
      <w:r w:rsidRPr="000A13CC">
        <w:rPr>
          <w:lang w:val="fr-FR"/>
        </w:rPr>
        <w:t>/</w:t>
      </w:r>
      <w:r w:rsidR="00C839F8">
        <w:rPr>
          <w:lang w:val="fr-FR"/>
        </w:rPr>
        <w:t>366</w:t>
      </w:r>
      <w:r w:rsidRPr="000A13CC">
        <w:rPr>
          <w:lang w:val="fr-FR"/>
        </w:rPr>
        <w:t xml:space="preserve"> du 2</w:t>
      </w:r>
      <w:r w:rsidR="00C839F8">
        <w:rPr>
          <w:lang w:val="fr-FR"/>
        </w:rPr>
        <w:t>0</w:t>
      </w:r>
      <w:r w:rsidRPr="000A13CC">
        <w:rPr>
          <w:lang w:val="fr-FR"/>
        </w:rPr>
        <w:t xml:space="preserve"> </w:t>
      </w:r>
      <w:r w:rsidR="00C839F8">
        <w:rPr>
          <w:lang w:val="fr-FR"/>
        </w:rPr>
        <w:t xml:space="preserve">Juin </w:t>
      </w:r>
      <w:r w:rsidRPr="000A13CC">
        <w:rPr>
          <w:lang w:val="fr-FR"/>
        </w:rPr>
        <w:t>20</w:t>
      </w:r>
      <w:r w:rsidR="00C839F8">
        <w:rPr>
          <w:lang w:val="fr-FR"/>
        </w:rPr>
        <w:t>18</w:t>
      </w:r>
      <w:r w:rsidRPr="000A13CC">
        <w:rPr>
          <w:lang w:val="fr-FR"/>
        </w:rPr>
        <w:t xml:space="preserve"> portant Code des Marchés Publics.</w:t>
      </w:r>
    </w:p>
    <w:p w14:paraId="4BEA2974" w14:textId="77777777" w:rsidR="00C71B03" w:rsidRPr="000A13CC" w:rsidRDefault="00C71B03" w:rsidP="00C71B03">
      <w:pPr>
        <w:tabs>
          <w:tab w:val="left" w:pos="-720"/>
        </w:tabs>
        <w:suppressAutoHyphens/>
        <w:rPr>
          <w:color w:val="000000" w:themeColor="text1"/>
        </w:rPr>
      </w:pPr>
    </w:p>
    <w:p w14:paraId="714526BF" w14:textId="77777777" w:rsidR="00C71B03" w:rsidRPr="000A13CC" w:rsidRDefault="00C71B03" w:rsidP="00C71B03">
      <w:pPr>
        <w:pStyle w:val="Titre5"/>
        <w:rPr>
          <w:bCs w:val="0"/>
          <w:color w:val="000000" w:themeColor="text1"/>
        </w:rPr>
      </w:pPr>
      <w:bookmarkStart w:id="9" w:name="_Toc132433002"/>
      <w:r w:rsidRPr="000A13CC">
        <w:rPr>
          <w:bCs w:val="0"/>
          <w:color w:val="000000" w:themeColor="text1"/>
          <w:u w:val="single"/>
        </w:rPr>
        <w:t>ARTICLE 3</w:t>
      </w:r>
      <w:r w:rsidRPr="000A13CC">
        <w:rPr>
          <w:b w:val="0"/>
          <w:color w:val="000000" w:themeColor="text1"/>
        </w:rPr>
        <w:t xml:space="preserve"> -  </w:t>
      </w:r>
      <w:r w:rsidRPr="000A13CC">
        <w:rPr>
          <w:bCs w:val="0"/>
          <w:color w:val="000000" w:themeColor="text1"/>
        </w:rPr>
        <w:t>PIECES CONSTITUTIVES DE LA LETTRE-COMMANDE</w:t>
      </w:r>
      <w:bookmarkEnd w:id="9"/>
    </w:p>
    <w:p w14:paraId="04EC64E7" w14:textId="77777777" w:rsidR="00C71B03" w:rsidRPr="000A13CC" w:rsidRDefault="00C71B03" w:rsidP="00C71B03">
      <w:pPr>
        <w:pStyle w:val="Corpsdetexte"/>
        <w:tabs>
          <w:tab w:val="left" w:pos="-720"/>
        </w:tabs>
        <w:suppressAutoHyphens/>
        <w:rPr>
          <w:color w:val="000000" w:themeColor="text1"/>
          <w:lang w:val="fr-FR"/>
        </w:rPr>
      </w:pPr>
    </w:p>
    <w:p w14:paraId="7BE79A9A" w14:textId="77777777" w:rsidR="00C71B03" w:rsidRPr="000A13CC" w:rsidRDefault="00C71B03" w:rsidP="00C71B03">
      <w:pPr>
        <w:pStyle w:val="Corpsdetexte"/>
        <w:tabs>
          <w:tab w:val="left" w:pos="-720"/>
        </w:tabs>
        <w:suppressAutoHyphens/>
        <w:rPr>
          <w:color w:val="000000" w:themeColor="text1"/>
          <w:lang w:val="fr-FR"/>
        </w:rPr>
      </w:pPr>
      <w:r w:rsidRPr="000A13CC">
        <w:rPr>
          <w:color w:val="000000" w:themeColor="text1"/>
          <w:lang w:val="fr-FR"/>
        </w:rPr>
        <w:t>Les pièces contractuelles constitutives de la présente lettre-commande sont par ordre de priorité :</w:t>
      </w:r>
    </w:p>
    <w:p w14:paraId="7F22F7FC" w14:textId="77777777" w:rsidR="00C71B03" w:rsidRPr="000A13CC" w:rsidRDefault="00C71B03" w:rsidP="00C71B03">
      <w:pPr>
        <w:tabs>
          <w:tab w:val="left" w:pos="-720"/>
        </w:tabs>
        <w:suppressAutoHyphens/>
        <w:rPr>
          <w:color w:val="000000" w:themeColor="text1"/>
        </w:rPr>
      </w:pPr>
    </w:p>
    <w:p w14:paraId="7B906A11" w14:textId="77777777" w:rsidR="00C71B03" w:rsidRPr="000A13CC" w:rsidRDefault="00C71B03" w:rsidP="00C71B03">
      <w:pPr>
        <w:numPr>
          <w:ilvl w:val="0"/>
          <w:numId w:val="2"/>
        </w:numPr>
        <w:tabs>
          <w:tab w:val="left" w:pos="-720"/>
        </w:tabs>
        <w:suppressAutoHyphens/>
        <w:rPr>
          <w:color w:val="000000" w:themeColor="text1"/>
        </w:rPr>
      </w:pPr>
      <w:r w:rsidRPr="000A13CC">
        <w:rPr>
          <w:color w:val="000000" w:themeColor="text1"/>
        </w:rPr>
        <w:t>le présent Cahier des Clauses Administratives Particulières</w:t>
      </w:r>
    </w:p>
    <w:p w14:paraId="6E420130" w14:textId="77777777" w:rsidR="00C71B03" w:rsidRPr="000A13CC" w:rsidRDefault="00C71B03" w:rsidP="00C71B03">
      <w:pPr>
        <w:numPr>
          <w:ilvl w:val="0"/>
          <w:numId w:val="2"/>
        </w:numPr>
        <w:tabs>
          <w:tab w:val="left" w:pos="-720"/>
        </w:tabs>
        <w:suppressAutoHyphens/>
        <w:rPr>
          <w:color w:val="000000" w:themeColor="text1"/>
        </w:rPr>
      </w:pPr>
      <w:r w:rsidRPr="000A13CC">
        <w:rPr>
          <w:color w:val="000000" w:themeColor="text1"/>
        </w:rPr>
        <w:t xml:space="preserve">la soumission du fournisseur et ses propositions </w:t>
      </w:r>
    </w:p>
    <w:p w14:paraId="753487BE" w14:textId="77777777" w:rsidR="00C71B03" w:rsidRPr="000A13CC" w:rsidRDefault="00C71B03" w:rsidP="00C71B03">
      <w:pPr>
        <w:numPr>
          <w:ilvl w:val="0"/>
          <w:numId w:val="2"/>
        </w:numPr>
        <w:tabs>
          <w:tab w:val="left" w:pos="-720"/>
        </w:tabs>
        <w:suppressAutoHyphens/>
        <w:rPr>
          <w:color w:val="000000" w:themeColor="text1"/>
        </w:rPr>
      </w:pPr>
      <w:r w:rsidRPr="000A13CC">
        <w:rPr>
          <w:color w:val="000000" w:themeColor="text1"/>
        </w:rPr>
        <w:t xml:space="preserve">les dispositions non contraires aux Cahiers de Clauses Techniques et des clauses  Administratives particulières ci-dessus cités </w:t>
      </w:r>
    </w:p>
    <w:p w14:paraId="7B488738" w14:textId="77777777" w:rsidR="00C71B03" w:rsidRPr="000A13CC" w:rsidRDefault="00C71B03" w:rsidP="00C71B03">
      <w:pPr>
        <w:tabs>
          <w:tab w:val="left" w:pos="-720"/>
        </w:tabs>
        <w:suppressAutoHyphens/>
        <w:ind w:left="720"/>
        <w:rPr>
          <w:color w:val="000000" w:themeColor="text1"/>
        </w:rPr>
      </w:pPr>
      <w:r w:rsidRPr="000A13CC">
        <w:rPr>
          <w:color w:val="000000" w:themeColor="text1"/>
        </w:rPr>
        <w:t>-    le devis estimatif et quantitatif</w:t>
      </w:r>
    </w:p>
    <w:p w14:paraId="287871A5" w14:textId="77777777" w:rsidR="00C71B03" w:rsidRPr="000A13CC" w:rsidRDefault="00C71B03" w:rsidP="00C71B03">
      <w:pPr>
        <w:tabs>
          <w:tab w:val="left" w:pos="-720"/>
        </w:tabs>
        <w:suppressAutoHyphens/>
        <w:ind w:left="705"/>
        <w:rPr>
          <w:color w:val="000000" w:themeColor="text1"/>
        </w:rPr>
      </w:pPr>
    </w:p>
    <w:p w14:paraId="2FAC9BFD" w14:textId="77777777" w:rsidR="00C71B03" w:rsidRPr="000A13CC" w:rsidRDefault="00C71B03" w:rsidP="00C71B03">
      <w:pPr>
        <w:tabs>
          <w:tab w:val="left" w:pos="-720"/>
        </w:tabs>
        <w:suppressAutoHyphens/>
        <w:rPr>
          <w:color w:val="000000" w:themeColor="text1"/>
          <w:sz w:val="18"/>
          <w:u w:val="double"/>
        </w:rPr>
      </w:pPr>
    </w:p>
    <w:p w14:paraId="0BE8F29C" w14:textId="77777777" w:rsidR="00C71B03" w:rsidRPr="000A13CC" w:rsidRDefault="00C71B03" w:rsidP="00C71B03">
      <w:pPr>
        <w:pStyle w:val="Titre5"/>
        <w:rPr>
          <w:b w:val="0"/>
          <w:color w:val="000000" w:themeColor="text1"/>
        </w:rPr>
      </w:pPr>
      <w:bookmarkStart w:id="10" w:name="_Toc132433003"/>
      <w:r w:rsidRPr="000A13CC">
        <w:rPr>
          <w:bCs w:val="0"/>
          <w:color w:val="000000" w:themeColor="text1"/>
          <w:u w:val="single"/>
        </w:rPr>
        <w:t>ARTICLE 4</w:t>
      </w:r>
      <w:r w:rsidRPr="000A13CC">
        <w:rPr>
          <w:b w:val="0"/>
          <w:color w:val="000000" w:themeColor="text1"/>
        </w:rPr>
        <w:t xml:space="preserve"> - </w:t>
      </w:r>
      <w:r w:rsidRPr="000A13CC">
        <w:rPr>
          <w:bCs w:val="0"/>
          <w:color w:val="000000" w:themeColor="text1"/>
        </w:rPr>
        <w:t>TEXTES GENERAUX</w:t>
      </w:r>
      <w:bookmarkEnd w:id="10"/>
    </w:p>
    <w:p w14:paraId="02AFF8E8" w14:textId="77777777" w:rsidR="00C71B03" w:rsidRPr="000A13CC" w:rsidRDefault="00C71B03" w:rsidP="00C71B03">
      <w:pPr>
        <w:tabs>
          <w:tab w:val="left" w:pos="-720"/>
        </w:tabs>
        <w:suppressAutoHyphens/>
        <w:rPr>
          <w:color w:val="000000" w:themeColor="text1"/>
          <w:sz w:val="18"/>
        </w:rPr>
      </w:pPr>
    </w:p>
    <w:p w14:paraId="33EC9288" w14:textId="77777777" w:rsidR="0053021C" w:rsidRPr="000A13CC" w:rsidRDefault="0053021C" w:rsidP="0053021C">
      <w:pPr>
        <w:tabs>
          <w:tab w:val="left" w:pos="-720"/>
        </w:tabs>
        <w:suppressAutoHyphens/>
        <w:rPr>
          <w:color w:val="000000" w:themeColor="text1"/>
        </w:rPr>
      </w:pPr>
      <w:bookmarkStart w:id="11" w:name="_Toc353293257"/>
      <w:r w:rsidRPr="000A13CC">
        <w:rPr>
          <w:color w:val="000000" w:themeColor="text1"/>
        </w:rPr>
        <w:t>La présente lettre-commande est soumise :</w:t>
      </w:r>
    </w:p>
    <w:p w14:paraId="15BE325E" w14:textId="77777777" w:rsidR="0053021C" w:rsidRPr="000A13CC" w:rsidRDefault="0053021C" w:rsidP="0053021C">
      <w:pPr>
        <w:tabs>
          <w:tab w:val="left" w:pos="-720"/>
        </w:tabs>
        <w:suppressAutoHyphens/>
        <w:rPr>
          <w:color w:val="000000" w:themeColor="text1"/>
        </w:rPr>
      </w:pPr>
    </w:p>
    <w:p w14:paraId="18A79996" w14:textId="77777777" w:rsidR="001B610C" w:rsidRPr="00CD13D0" w:rsidRDefault="001B610C" w:rsidP="001B610C">
      <w:pPr>
        <w:numPr>
          <w:ilvl w:val="0"/>
          <w:numId w:val="48"/>
        </w:numPr>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t>La Loi n° 92/007 du 14 août 1992 portant Code du travail ; </w:t>
      </w:r>
    </w:p>
    <w:p w14:paraId="70BBD519" w14:textId="77777777" w:rsidR="001B610C" w:rsidRPr="00CD13D0" w:rsidRDefault="001B610C" w:rsidP="001B610C">
      <w:pPr>
        <w:numPr>
          <w:ilvl w:val="0"/>
          <w:numId w:val="48"/>
        </w:numPr>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t>La Loi n° 096/12 du 05 août 1996 portant loi cadre relative à la gestion de l’Environnement ;</w:t>
      </w:r>
    </w:p>
    <w:p w14:paraId="70EB1677" w14:textId="77777777" w:rsidR="001B610C" w:rsidRPr="00CD13D0" w:rsidRDefault="001B610C" w:rsidP="001B610C">
      <w:pPr>
        <w:numPr>
          <w:ilvl w:val="0"/>
          <w:numId w:val="48"/>
        </w:numPr>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t>La loi n°98/022 du 24 décembre 1998 régissant le secteur de l’électricité</w:t>
      </w:r>
    </w:p>
    <w:p w14:paraId="05C9D323" w14:textId="77777777" w:rsidR="001B610C" w:rsidRPr="00CD13D0" w:rsidRDefault="001B610C" w:rsidP="001B610C">
      <w:pPr>
        <w:numPr>
          <w:ilvl w:val="0"/>
          <w:numId w:val="48"/>
        </w:numPr>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t>La Loi n° 2000/09 du 13 juillet 2000 fixant l’organisation et les modalités d’exercice de la profession d’Ingénieur de Génie-civil ;</w:t>
      </w:r>
    </w:p>
    <w:p w14:paraId="2AB59B97" w14:textId="77777777" w:rsidR="001B610C" w:rsidRPr="00CD13D0" w:rsidRDefault="001B610C" w:rsidP="001B610C">
      <w:pPr>
        <w:numPr>
          <w:ilvl w:val="0"/>
          <w:numId w:val="48"/>
        </w:numPr>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t>L’Arrêté n° 093/CAB/PM du 05 novembre 2000 fixant les montants de la caution de soumission et les frais du dossier d’appel d’offres ;</w:t>
      </w:r>
    </w:p>
    <w:p w14:paraId="141EBA56" w14:textId="77777777" w:rsidR="001B610C" w:rsidRPr="00CD13D0" w:rsidRDefault="001B610C" w:rsidP="001B610C">
      <w:pPr>
        <w:numPr>
          <w:ilvl w:val="0"/>
          <w:numId w:val="48"/>
        </w:numPr>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t>La loi n°001 du 16 avril 2001 portant code minier et mise en application par le décret n°2002/048/PM du 26 mars 2002 ;</w:t>
      </w:r>
    </w:p>
    <w:p w14:paraId="79DF3DD8" w14:textId="77777777" w:rsidR="001B610C" w:rsidRPr="00CD13D0" w:rsidRDefault="001B610C" w:rsidP="001B610C">
      <w:pPr>
        <w:numPr>
          <w:ilvl w:val="0"/>
          <w:numId w:val="48"/>
        </w:numPr>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t>Le Décret n° 2001/048 du 23 février 2001 portant organisation et fonctionnement de l’Agence de Régulation des Marchés Publics, modifié et complété par le décret N°2012/076 du 08 mars 2012 ;</w:t>
      </w:r>
    </w:p>
    <w:p w14:paraId="0454880D" w14:textId="77777777" w:rsidR="001B610C" w:rsidRPr="00CD13D0" w:rsidRDefault="001B610C" w:rsidP="001B610C">
      <w:pPr>
        <w:numPr>
          <w:ilvl w:val="0"/>
          <w:numId w:val="48"/>
        </w:numPr>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t>L’arrêté n°093/CAB/PM du 05 novembre 2002 fixant les montants de la caution de soumission et des frais d’achat des Dossiers d’Appel d’Offres ;</w:t>
      </w:r>
    </w:p>
    <w:p w14:paraId="39F40283" w14:textId="77777777" w:rsidR="001B610C" w:rsidRPr="00CD13D0" w:rsidRDefault="001B610C" w:rsidP="001B610C">
      <w:pPr>
        <w:numPr>
          <w:ilvl w:val="0"/>
          <w:numId w:val="48"/>
        </w:numPr>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t>Le Décret n° 2003/651/PM du 16 avril 2003 fixant les modalités d’application du régime fiscal et douanier des Marchés Publics ;</w:t>
      </w:r>
    </w:p>
    <w:p w14:paraId="6111205F" w14:textId="77777777" w:rsidR="001B610C" w:rsidRPr="00CD13D0" w:rsidRDefault="001B610C" w:rsidP="001B610C">
      <w:pPr>
        <w:numPr>
          <w:ilvl w:val="0"/>
          <w:numId w:val="48"/>
        </w:numPr>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t>L’arrêté n°033/CAB/PM du 13 février 2007 mettant en vigueur les cahiers des clauses Administratives Générales (CCAG) applicables aux Marchés Publics ;</w:t>
      </w:r>
    </w:p>
    <w:p w14:paraId="6913D2F9" w14:textId="77777777" w:rsidR="001B610C" w:rsidRPr="00CD13D0" w:rsidRDefault="001B610C" w:rsidP="001B610C">
      <w:pPr>
        <w:numPr>
          <w:ilvl w:val="0"/>
          <w:numId w:val="48"/>
        </w:numPr>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lastRenderedPageBreak/>
        <w:t>Le Décret n° 2008/376 du 12 novembre 2008 portant organisation administrative de la République du Cameroun ;</w:t>
      </w:r>
    </w:p>
    <w:p w14:paraId="38917AF7" w14:textId="77777777" w:rsidR="001B610C" w:rsidRPr="00CD13D0" w:rsidRDefault="001B610C" w:rsidP="001B610C">
      <w:pPr>
        <w:numPr>
          <w:ilvl w:val="0"/>
          <w:numId w:val="48"/>
        </w:numPr>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t>Circulaire N°003/CAB/PM du 31 janvier 2011 précisant les modalités de gestion des changements des conditions économiques des Marchés Publics ;</w:t>
      </w:r>
    </w:p>
    <w:p w14:paraId="40272DC6" w14:textId="77777777" w:rsidR="001B610C" w:rsidRPr="00CD13D0" w:rsidRDefault="001B610C" w:rsidP="001B610C">
      <w:pPr>
        <w:numPr>
          <w:ilvl w:val="0"/>
          <w:numId w:val="48"/>
        </w:numPr>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t>Le Décret N° 2011/1339 du 23 mai 2011 portant exonération des droits de régulation des marchés publics et accordant le bénéfice des frais d’acquisition des dossiers d’appels d’offres des marchés des Collectivités Territoriales Décentralisée ;</w:t>
      </w:r>
    </w:p>
    <w:p w14:paraId="3A13C8D1" w14:textId="77777777" w:rsidR="001B610C" w:rsidRPr="00CD13D0" w:rsidRDefault="001B610C" w:rsidP="001B610C">
      <w:pPr>
        <w:numPr>
          <w:ilvl w:val="0"/>
          <w:numId w:val="48"/>
        </w:numPr>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t>L’Arrêté n° 022/CAB/PM du 02 février 2011 fixant les modalités de recrutement des Consultants individuels ;</w:t>
      </w:r>
    </w:p>
    <w:p w14:paraId="240BC322" w14:textId="77777777" w:rsidR="001B610C" w:rsidRPr="00CD13D0" w:rsidRDefault="001B610C" w:rsidP="001B610C">
      <w:pPr>
        <w:numPr>
          <w:ilvl w:val="0"/>
          <w:numId w:val="48"/>
        </w:numPr>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t>Le Décret N° 2018/366 du 20 juin 2018 portant Code des Marchés Publics ;</w:t>
      </w:r>
    </w:p>
    <w:p w14:paraId="7249B495" w14:textId="77777777" w:rsidR="001B610C" w:rsidRPr="00CD13D0" w:rsidRDefault="001B610C" w:rsidP="001B610C">
      <w:pPr>
        <w:widowControl w:val="0"/>
        <w:numPr>
          <w:ilvl w:val="0"/>
          <w:numId w:val="48"/>
        </w:numPr>
        <w:autoSpaceDE w:val="0"/>
        <w:autoSpaceDN w:val="0"/>
        <w:adjustRightInd w:val="0"/>
        <w:ind w:right="-20"/>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t>La Lettre Circulaire N°0005/LC/MINMAP/CAB du 03 juillet 2018 précisant les mesures transitoires à observer suite à la signature et à la publication du Décret n° 2018/366 du 20 Juin 2018 portant Code des Marchés Publics ;</w:t>
      </w:r>
    </w:p>
    <w:p w14:paraId="10A1B20A" w14:textId="77777777" w:rsidR="001B610C" w:rsidRPr="00CD13D0" w:rsidRDefault="001B610C" w:rsidP="001B610C">
      <w:pPr>
        <w:widowControl w:val="0"/>
        <w:numPr>
          <w:ilvl w:val="0"/>
          <w:numId w:val="48"/>
        </w:numPr>
        <w:autoSpaceDE w:val="0"/>
        <w:autoSpaceDN w:val="0"/>
        <w:adjustRightInd w:val="0"/>
        <w:ind w:right="-20"/>
        <w:contextualSpacing/>
        <w:rPr>
          <w:rFonts w:ascii="Microsoft PhagsPa" w:hAnsi="Microsoft PhagsPa"/>
          <w:iCs/>
          <w:sz w:val="22"/>
          <w:szCs w:val="22"/>
          <w:lang w:eastAsia="en-US" w:bidi="en-US"/>
        </w:rPr>
      </w:pPr>
      <w:r w:rsidRPr="00E6777A">
        <w:rPr>
          <w:rFonts w:ascii="Microsoft PhagsPa" w:hAnsi="Microsoft PhagsPa"/>
          <w:iCs/>
          <w:sz w:val="22"/>
          <w:szCs w:val="22"/>
          <w:lang w:eastAsia="en-US" w:bidi="en-US"/>
        </w:rPr>
        <w:t>L’arrêté N°……./……/. Du ……. Portant création de la commission interne de passation des Marchés publics de la Communauté Urbaine de Bertoua ;</w:t>
      </w:r>
    </w:p>
    <w:p w14:paraId="2637F17E" w14:textId="77777777" w:rsidR="001B610C" w:rsidRPr="00CD13D0" w:rsidRDefault="001B610C" w:rsidP="001B610C">
      <w:pPr>
        <w:widowControl w:val="0"/>
        <w:numPr>
          <w:ilvl w:val="0"/>
          <w:numId w:val="48"/>
        </w:numPr>
        <w:autoSpaceDE w:val="0"/>
        <w:autoSpaceDN w:val="0"/>
        <w:adjustRightInd w:val="0"/>
        <w:ind w:right="-20"/>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t>La décision N°</w:t>
      </w:r>
      <w:r>
        <w:rPr>
          <w:rFonts w:ascii="Microsoft PhagsPa" w:hAnsi="Microsoft PhagsPa"/>
          <w:sz w:val="22"/>
          <w:szCs w:val="22"/>
          <w:lang w:eastAsia="en-US" w:bidi="en-US"/>
        </w:rPr>
        <w:t>00000005</w:t>
      </w:r>
      <w:r w:rsidRPr="00E6777A">
        <w:rPr>
          <w:rFonts w:ascii="Microsoft PhagsPa" w:hAnsi="Microsoft PhagsPa"/>
          <w:sz w:val="22"/>
          <w:szCs w:val="22"/>
          <w:lang w:eastAsia="en-US" w:bidi="en-US"/>
        </w:rPr>
        <w:t>/</w:t>
      </w:r>
      <w:r>
        <w:rPr>
          <w:rFonts w:ascii="Microsoft PhagsPa" w:hAnsi="Microsoft PhagsPa"/>
          <w:sz w:val="22"/>
          <w:szCs w:val="22"/>
          <w:lang w:eastAsia="en-US" w:bidi="en-US"/>
        </w:rPr>
        <w:t>DM/CUB/MVB/SG/SIGAMP/2023</w:t>
      </w:r>
      <w:r w:rsidRPr="00E6777A">
        <w:rPr>
          <w:rFonts w:ascii="Microsoft PhagsPa" w:hAnsi="Microsoft PhagsPa"/>
          <w:sz w:val="22"/>
          <w:szCs w:val="22"/>
          <w:lang w:eastAsia="en-US" w:bidi="en-US"/>
        </w:rPr>
        <w:t xml:space="preserve"> Du </w:t>
      </w:r>
      <w:r>
        <w:rPr>
          <w:rFonts w:ascii="Microsoft PhagsPa" w:hAnsi="Microsoft PhagsPa"/>
          <w:sz w:val="22"/>
          <w:szCs w:val="22"/>
          <w:lang w:eastAsia="en-US" w:bidi="en-US"/>
        </w:rPr>
        <w:t>27 Janvier 2023</w:t>
      </w:r>
      <w:r w:rsidRPr="00E6777A">
        <w:rPr>
          <w:rFonts w:ascii="Microsoft PhagsPa" w:hAnsi="Microsoft PhagsPa"/>
          <w:sz w:val="22"/>
          <w:szCs w:val="22"/>
          <w:lang w:eastAsia="en-US" w:bidi="en-US"/>
        </w:rPr>
        <w:t xml:space="preserve"> Constatant la composition de la commission interne de passation des marchés publics de la Communauté Urbaine de Bertoua ;</w:t>
      </w:r>
    </w:p>
    <w:p w14:paraId="4B3829AB" w14:textId="77777777" w:rsidR="001B610C" w:rsidRPr="00CD13D0" w:rsidRDefault="001B610C" w:rsidP="001B610C">
      <w:pPr>
        <w:widowControl w:val="0"/>
        <w:numPr>
          <w:ilvl w:val="0"/>
          <w:numId w:val="48"/>
        </w:numPr>
        <w:autoSpaceDE w:val="0"/>
        <w:autoSpaceDN w:val="0"/>
        <w:adjustRightInd w:val="0"/>
        <w:ind w:right="-20"/>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t>Loi N°2019/024 du 24 décembre 2019 portant code général des collectivités territoriales décentralisées ;</w:t>
      </w:r>
    </w:p>
    <w:p w14:paraId="492BA44D" w14:textId="199DE1E8" w:rsidR="001B610C" w:rsidRPr="001B610C" w:rsidRDefault="001B610C" w:rsidP="001B610C">
      <w:pPr>
        <w:numPr>
          <w:ilvl w:val="0"/>
          <w:numId w:val="48"/>
        </w:numPr>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t>L’arrêté conjoint n°0162/MINFOF/MINTP/MINMAP du 15 décembre 2020 fixant les modalités d’utilisation du bois d’origine légale dans la commande publique ;</w:t>
      </w:r>
    </w:p>
    <w:p w14:paraId="2A4AEAED" w14:textId="77777777" w:rsidR="001B610C" w:rsidRPr="00CD13D0" w:rsidRDefault="001B610C" w:rsidP="001B610C">
      <w:pPr>
        <w:numPr>
          <w:ilvl w:val="0"/>
          <w:numId w:val="48"/>
        </w:numPr>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t>Lettre-circulaire N°000011/LC/MINMAP/CAB du 22 septembre 2020 précisant les modalités d’élaboration et d’exécution des budgets de fonctionnement des commissions de passations et de contrôle des marches publics ;</w:t>
      </w:r>
    </w:p>
    <w:p w14:paraId="17234E7B" w14:textId="77777777" w:rsidR="001B610C" w:rsidRPr="00CD13D0" w:rsidRDefault="001B610C" w:rsidP="001B610C">
      <w:pPr>
        <w:numPr>
          <w:ilvl w:val="0"/>
          <w:numId w:val="48"/>
        </w:numPr>
        <w:contextualSpacing/>
        <w:rPr>
          <w:rFonts w:ascii="Microsoft PhagsPa" w:hAnsi="Microsoft PhagsPa"/>
          <w:sz w:val="22"/>
          <w:szCs w:val="22"/>
          <w:lang w:eastAsia="en-US" w:bidi="en-US"/>
        </w:rPr>
      </w:pPr>
      <w:r>
        <w:rPr>
          <w:rFonts w:ascii="Microsoft PhagsPa" w:hAnsi="Microsoft PhagsPa"/>
          <w:sz w:val="22"/>
          <w:szCs w:val="22"/>
          <w:lang w:eastAsia="en-US" w:bidi="en-US"/>
        </w:rPr>
        <w:t>Lettre-circulaire N°000010/LC/MINMAP/CAB du 22 septembre 2020 clarifiant les documents de paiements des cocontractants de l’Administration à soumettre au visa préalable au paiement du Ministère Chargé des Marchés Publics ;</w:t>
      </w:r>
    </w:p>
    <w:p w14:paraId="408689FE" w14:textId="77777777" w:rsidR="001B610C" w:rsidRPr="00CD13D0" w:rsidRDefault="001B610C" w:rsidP="001B610C">
      <w:pPr>
        <w:numPr>
          <w:ilvl w:val="0"/>
          <w:numId w:val="48"/>
        </w:numPr>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t>Lettre-circulaire N°000004/LC/MINMAP/CAB du 24 juin 2021 précisant le rôle du représentant du Ministère des Marchés Publics au sein des Commissions de réception et des commissions de suivi et de recette technique des prestations Objets des marchés publics ;</w:t>
      </w:r>
    </w:p>
    <w:p w14:paraId="0468AFCA" w14:textId="77777777" w:rsidR="001B610C" w:rsidRPr="00CD13D0" w:rsidRDefault="001B610C" w:rsidP="001B610C">
      <w:pPr>
        <w:numPr>
          <w:ilvl w:val="0"/>
          <w:numId w:val="48"/>
        </w:numPr>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t>L’Arrêté N°212/A/MINMAP du 28 septembre 2021 organisant le fonctionnement des structures Internes des Gestion Administrative des Marchés Publics ;</w:t>
      </w:r>
    </w:p>
    <w:p w14:paraId="3F2C9C0B" w14:textId="77777777" w:rsidR="001B610C" w:rsidRPr="00CD13D0" w:rsidRDefault="001B610C" w:rsidP="001B610C">
      <w:pPr>
        <w:numPr>
          <w:ilvl w:val="0"/>
          <w:numId w:val="48"/>
        </w:numPr>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t>L’Arrêté conjoint N°000001/AC/MINMAP/MINTP du 30 novembre 2021 fixant les modalités de délivrance du certificat de conformité géotechnique des études et travaux d’infrastructure ;</w:t>
      </w:r>
    </w:p>
    <w:p w14:paraId="2D6B2CA9" w14:textId="77777777" w:rsidR="001B610C" w:rsidRPr="00CD13D0" w:rsidRDefault="001B610C" w:rsidP="001B610C">
      <w:pPr>
        <w:widowControl w:val="0"/>
        <w:numPr>
          <w:ilvl w:val="0"/>
          <w:numId w:val="48"/>
        </w:numPr>
        <w:autoSpaceDE w:val="0"/>
        <w:autoSpaceDN w:val="0"/>
        <w:adjustRightInd w:val="0"/>
        <w:spacing w:after="200"/>
        <w:ind w:right="-20"/>
        <w:contextualSpacing/>
        <w:rPr>
          <w:rFonts w:ascii="Microsoft PhagsPa" w:hAnsi="Microsoft PhagsPa"/>
          <w:sz w:val="22"/>
          <w:szCs w:val="22"/>
        </w:rPr>
      </w:pPr>
      <w:r w:rsidRPr="00E6777A">
        <w:rPr>
          <w:rFonts w:ascii="Microsoft PhagsPa" w:hAnsi="Microsoft PhagsPa"/>
          <w:sz w:val="22"/>
          <w:szCs w:val="22"/>
        </w:rPr>
        <w:t>La circulaire N°00000004/LC/MINFI du 10 mars 2022 relative à l’exécution, au suivi et au contrôle de l’exécution des budgets des collectivités territoriales décentralisées pour l’exercice 2022 ;</w:t>
      </w:r>
    </w:p>
    <w:p w14:paraId="039D20FF" w14:textId="77777777" w:rsidR="001B610C" w:rsidRPr="00CD13D0" w:rsidRDefault="001B610C" w:rsidP="001B610C">
      <w:pPr>
        <w:widowControl w:val="0"/>
        <w:numPr>
          <w:ilvl w:val="0"/>
          <w:numId w:val="48"/>
        </w:numPr>
        <w:autoSpaceDE w:val="0"/>
        <w:autoSpaceDN w:val="0"/>
        <w:adjustRightInd w:val="0"/>
        <w:ind w:right="-20"/>
        <w:contextualSpacing/>
        <w:rPr>
          <w:rFonts w:ascii="Microsoft PhagsPa" w:hAnsi="Microsoft PhagsPa"/>
          <w:iCs/>
          <w:sz w:val="22"/>
          <w:szCs w:val="22"/>
          <w:lang w:eastAsia="en-US" w:bidi="en-US"/>
        </w:rPr>
      </w:pPr>
      <w:r w:rsidRPr="00E6777A">
        <w:rPr>
          <w:rFonts w:ascii="Microsoft PhagsPa" w:hAnsi="Microsoft PhagsPa"/>
          <w:iCs/>
          <w:sz w:val="22"/>
          <w:szCs w:val="22"/>
          <w:lang w:eastAsia="en-US" w:bidi="en-US"/>
        </w:rPr>
        <w:t>Circulaire 00001/PR/MINMAP/CAB du 25 avril 2022 relative à l’application du code des marchés publics ;</w:t>
      </w:r>
    </w:p>
    <w:p w14:paraId="3E0782B2" w14:textId="77777777" w:rsidR="001B610C" w:rsidRPr="00CD13D0" w:rsidRDefault="001B610C" w:rsidP="001B610C">
      <w:pPr>
        <w:widowControl w:val="0"/>
        <w:numPr>
          <w:ilvl w:val="0"/>
          <w:numId w:val="48"/>
        </w:numPr>
        <w:autoSpaceDE w:val="0"/>
        <w:autoSpaceDN w:val="0"/>
        <w:adjustRightInd w:val="0"/>
        <w:spacing w:after="200"/>
        <w:ind w:right="-20"/>
        <w:contextualSpacing/>
        <w:rPr>
          <w:rFonts w:ascii="Microsoft PhagsPa" w:hAnsi="Microsoft PhagsPa"/>
          <w:sz w:val="22"/>
          <w:szCs w:val="22"/>
        </w:rPr>
      </w:pPr>
      <w:r w:rsidRPr="00E6777A">
        <w:rPr>
          <w:rFonts w:ascii="Microsoft PhagsPa" w:hAnsi="Microsoft PhagsPa"/>
          <w:sz w:val="22"/>
          <w:szCs w:val="22"/>
        </w:rPr>
        <w:t>La Circulaire N°00000456/C/MINFI du 30 Décembre 2022 portant instructions relatives à l’exécution des lois des finances, au suivi et au contrôle de l’exécution du budget de l’Etat et des autres Entités Publiques pour l’EXERCICE 2023 ;</w:t>
      </w:r>
    </w:p>
    <w:p w14:paraId="412DB903" w14:textId="77777777" w:rsidR="001B610C" w:rsidRPr="00CD13D0" w:rsidRDefault="001B610C" w:rsidP="001B610C">
      <w:pPr>
        <w:widowControl w:val="0"/>
        <w:numPr>
          <w:ilvl w:val="0"/>
          <w:numId w:val="48"/>
        </w:numPr>
        <w:autoSpaceDE w:val="0"/>
        <w:autoSpaceDN w:val="0"/>
        <w:adjustRightInd w:val="0"/>
        <w:ind w:right="-20"/>
        <w:contextualSpacing/>
        <w:rPr>
          <w:rFonts w:ascii="Microsoft PhagsPa" w:hAnsi="Microsoft PhagsPa"/>
          <w:sz w:val="22"/>
          <w:szCs w:val="22"/>
          <w:lang w:eastAsia="en-US" w:bidi="en-US"/>
        </w:rPr>
      </w:pPr>
      <w:r w:rsidRPr="00CD13D0">
        <w:rPr>
          <w:rFonts w:ascii="Microsoft PhagsPa" w:hAnsi="Microsoft PhagsPa"/>
          <w:sz w:val="22"/>
          <w:szCs w:val="22"/>
          <w:shd w:val="clear" w:color="auto" w:fill="FFFFFF"/>
        </w:rPr>
        <w:t>Loi N°2022/020 du 27 décembre 2022 portant loi de finances de la république du Cameroun pour l’exercice 2023.</w:t>
      </w:r>
    </w:p>
    <w:p w14:paraId="121F7379" w14:textId="77777777" w:rsidR="001B610C" w:rsidRPr="00CD13D0" w:rsidRDefault="001B610C" w:rsidP="001B610C">
      <w:pPr>
        <w:numPr>
          <w:ilvl w:val="0"/>
          <w:numId w:val="48"/>
        </w:numPr>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t>Les Normes Techniques en vigueur dans la République du Cameroun ;</w:t>
      </w:r>
    </w:p>
    <w:p w14:paraId="5B9D9217" w14:textId="77777777" w:rsidR="001B610C" w:rsidRPr="00E6777A" w:rsidRDefault="001B610C" w:rsidP="001B610C">
      <w:pPr>
        <w:numPr>
          <w:ilvl w:val="0"/>
          <w:numId w:val="48"/>
        </w:numPr>
        <w:contextualSpacing/>
        <w:rPr>
          <w:rFonts w:ascii="Microsoft PhagsPa" w:hAnsi="Microsoft PhagsPa"/>
          <w:sz w:val="22"/>
          <w:szCs w:val="22"/>
          <w:lang w:eastAsia="en-US" w:bidi="en-US"/>
        </w:rPr>
      </w:pPr>
      <w:r w:rsidRPr="00E6777A">
        <w:rPr>
          <w:rFonts w:ascii="Microsoft PhagsPa" w:hAnsi="Microsoft PhagsPa"/>
          <w:sz w:val="22"/>
          <w:szCs w:val="22"/>
          <w:lang w:eastAsia="en-US" w:bidi="en-US"/>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14:paraId="46FA71D8" w14:textId="77777777" w:rsidR="001B610C" w:rsidRPr="00E6777A" w:rsidRDefault="001B610C" w:rsidP="001B610C">
      <w:pPr>
        <w:ind w:left="360"/>
        <w:contextualSpacing/>
        <w:rPr>
          <w:rFonts w:ascii="Microsoft PhagsPa" w:hAnsi="Microsoft PhagsPa"/>
          <w:sz w:val="22"/>
          <w:szCs w:val="22"/>
          <w:lang w:eastAsia="en-US" w:bidi="en-US"/>
        </w:rPr>
      </w:pPr>
    </w:p>
    <w:p w14:paraId="10EE3E1E" w14:textId="77777777" w:rsidR="001B610C" w:rsidRPr="00E6777A" w:rsidRDefault="001B610C" w:rsidP="001B610C">
      <w:pPr>
        <w:rPr>
          <w:rFonts w:ascii="Microsoft PhagsPa" w:hAnsi="Microsoft PhagsPa"/>
          <w:iCs/>
          <w:sz w:val="22"/>
          <w:szCs w:val="22"/>
          <w:lang w:eastAsia="en-US" w:bidi="en-US"/>
        </w:rPr>
      </w:pPr>
    </w:p>
    <w:p w14:paraId="533F06C2" w14:textId="77777777" w:rsidR="00400B76" w:rsidRDefault="00400B76" w:rsidP="00C71B03">
      <w:pPr>
        <w:tabs>
          <w:tab w:val="left" w:pos="-720"/>
        </w:tabs>
        <w:suppressAutoHyphens/>
        <w:rPr>
          <w:b/>
          <w:color w:val="000000" w:themeColor="text1"/>
        </w:rPr>
      </w:pPr>
    </w:p>
    <w:p w14:paraId="33F312AD" w14:textId="77777777" w:rsidR="00C71B03" w:rsidRPr="000A13CC" w:rsidRDefault="00C71B03" w:rsidP="00C71B03">
      <w:pPr>
        <w:tabs>
          <w:tab w:val="left" w:pos="-720"/>
        </w:tabs>
        <w:suppressAutoHyphens/>
        <w:rPr>
          <w:b/>
          <w:color w:val="000000" w:themeColor="text1"/>
        </w:rPr>
      </w:pPr>
      <w:r w:rsidRPr="000A13CC">
        <w:rPr>
          <w:b/>
          <w:color w:val="000000" w:themeColor="text1"/>
        </w:rPr>
        <w:t>Nantissement</w:t>
      </w:r>
      <w:bookmarkEnd w:id="11"/>
    </w:p>
    <w:p w14:paraId="0F20344B" w14:textId="77777777" w:rsidR="00C71B03" w:rsidRPr="000A13CC" w:rsidRDefault="00C71B03" w:rsidP="00C71B03">
      <w:pPr>
        <w:tabs>
          <w:tab w:val="left" w:pos="-720"/>
        </w:tabs>
        <w:suppressAutoHyphens/>
        <w:rPr>
          <w:color w:val="000000" w:themeColor="text1"/>
        </w:rPr>
      </w:pPr>
    </w:p>
    <w:p w14:paraId="6182D29F" w14:textId="3946A7BB" w:rsidR="00C71B03" w:rsidRPr="000A13CC" w:rsidRDefault="00C71B03" w:rsidP="00C71B03">
      <w:pPr>
        <w:tabs>
          <w:tab w:val="left" w:pos="-720"/>
        </w:tabs>
        <w:suppressAutoHyphens/>
        <w:ind w:left="708"/>
        <w:rPr>
          <w:color w:val="000000" w:themeColor="text1"/>
        </w:rPr>
      </w:pPr>
      <w:r w:rsidRPr="000A13CC">
        <w:rPr>
          <w:color w:val="000000" w:themeColor="text1"/>
        </w:rPr>
        <w:t xml:space="preserve">L’autorité chargée de l’ordonnancement est </w:t>
      </w:r>
      <w:r w:rsidRPr="001D2AC8">
        <w:rPr>
          <w:b/>
          <w:color w:val="000000" w:themeColor="text1"/>
        </w:rPr>
        <w:t xml:space="preserve">le </w:t>
      </w:r>
      <w:r w:rsidR="007A6D10" w:rsidRPr="001D2AC8">
        <w:rPr>
          <w:b/>
          <w:color w:val="000000" w:themeColor="text1"/>
        </w:rPr>
        <w:t>Maire de la ville</w:t>
      </w:r>
      <w:r w:rsidR="00780348" w:rsidRPr="001D2AC8">
        <w:rPr>
          <w:b/>
          <w:color w:val="000000" w:themeColor="text1"/>
        </w:rPr>
        <w:t xml:space="preserve"> de Bertoua</w:t>
      </w:r>
      <w:r w:rsidRPr="000A13CC">
        <w:rPr>
          <w:color w:val="000000" w:themeColor="text1"/>
        </w:rPr>
        <w:t> ;</w:t>
      </w:r>
    </w:p>
    <w:p w14:paraId="72D7127F" w14:textId="388B0557" w:rsidR="00780348" w:rsidRPr="000A13CC" w:rsidRDefault="00C71B03" w:rsidP="00780348">
      <w:pPr>
        <w:tabs>
          <w:tab w:val="left" w:pos="-720"/>
        </w:tabs>
        <w:suppressAutoHyphens/>
        <w:ind w:left="708"/>
        <w:rPr>
          <w:color w:val="000000" w:themeColor="text1"/>
        </w:rPr>
      </w:pPr>
      <w:r w:rsidRPr="000A13CC">
        <w:rPr>
          <w:color w:val="000000" w:themeColor="text1"/>
        </w:rPr>
        <w:t xml:space="preserve">L’autorité chargée de la liquidation des dépenses est </w:t>
      </w:r>
      <w:r w:rsidR="007A6D10" w:rsidRPr="001D2AC8">
        <w:rPr>
          <w:b/>
          <w:color w:val="000000" w:themeColor="text1"/>
        </w:rPr>
        <w:t>le Maire de la ville de Bertoua</w:t>
      </w:r>
      <w:r w:rsidR="007A6D10" w:rsidRPr="000A13CC">
        <w:rPr>
          <w:color w:val="000000" w:themeColor="text1"/>
        </w:rPr>
        <w:t> </w:t>
      </w:r>
      <w:r w:rsidR="00780348" w:rsidRPr="000A13CC">
        <w:rPr>
          <w:color w:val="000000" w:themeColor="text1"/>
        </w:rPr>
        <w:t>;</w:t>
      </w:r>
    </w:p>
    <w:p w14:paraId="3FED9231" w14:textId="66F8F378" w:rsidR="00C71B03" w:rsidRDefault="00C71B03" w:rsidP="00C71B03">
      <w:pPr>
        <w:tabs>
          <w:tab w:val="left" w:pos="-720"/>
        </w:tabs>
        <w:suppressAutoHyphens/>
        <w:ind w:left="708"/>
        <w:rPr>
          <w:b/>
          <w:color w:val="000000" w:themeColor="text1"/>
        </w:rPr>
      </w:pPr>
      <w:r w:rsidRPr="000A13CC">
        <w:rPr>
          <w:color w:val="000000" w:themeColor="text1"/>
        </w:rPr>
        <w:t>L’</w:t>
      </w:r>
      <w:r w:rsidR="00957A50">
        <w:rPr>
          <w:color w:val="000000" w:themeColor="text1"/>
        </w:rPr>
        <w:t>autorité</w:t>
      </w:r>
      <w:r w:rsidRPr="000A13CC">
        <w:rPr>
          <w:color w:val="000000" w:themeColor="text1"/>
        </w:rPr>
        <w:t xml:space="preserve"> chargé</w:t>
      </w:r>
      <w:r w:rsidR="00957A50">
        <w:rPr>
          <w:color w:val="000000" w:themeColor="text1"/>
        </w:rPr>
        <w:t>e</w:t>
      </w:r>
      <w:r w:rsidRPr="000A13CC">
        <w:rPr>
          <w:color w:val="000000" w:themeColor="text1"/>
        </w:rPr>
        <w:t xml:space="preserve"> du paiement est l</w:t>
      </w:r>
      <w:r w:rsidR="00957A50">
        <w:rPr>
          <w:color w:val="000000" w:themeColor="text1"/>
        </w:rPr>
        <w:t>e</w:t>
      </w:r>
      <w:r w:rsidRPr="000A13CC">
        <w:rPr>
          <w:color w:val="000000" w:themeColor="text1"/>
        </w:rPr>
        <w:t xml:space="preserve"> </w:t>
      </w:r>
      <w:r w:rsidR="005875CB" w:rsidRPr="001D2AC8">
        <w:rPr>
          <w:b/>
          <w:color w:val="000000" w:themeColor="text1"/>
        </w:rPr>
        <w:t>Rece</w:t>
      </w:r>
      <w:r w:rsidR="00957A50" w:rsidRPr="001D2AC8">
        <w:rPr>
          <w:b/>
          <w:color w:val="000000" w:themeColor="text1"/>
        </w:rPr>
        <w:t>veur</w:t>
      </w:r>
      <w:r w:rsidR="001D2AC8">
        <w:rPr>
          <w:b/>
          <w:color w:val="000000" w:themeColor="text1"/>
        </w:rPr>
        <w:t xml:space="preserve"> M</w:t>
      </w:r>
      <w:r w:rsidR="005875CB" w:rsidRPr="001D2AC8">
        <w:rPr>
          <w:b/>
          <w:color w:val="000000" w:themeColor="text1"/>
        </w:rPr>
        <w:t>unicipal</w:t>
      </w:r>
      <w:r w:rsidRPr="001D2AC8">
        <w:rPr>
          <w:b/>
          <w:color w:val="000000" w:themeColor="text1"/>
        </w:rPr>
        <w:t xml:space="preserve"> </w:t>
      </w:r>
      <w:r w:rsidR="00B71A6F" w:rsidRPr="001D2AC8">
        <w:rPr>
          <w:b/>
          <w:color w:val="000000" w:themeColor="text1"/>
        </w:rPr>
        <w:t xml:space="preserve">de la Communauté Urbaine de </w:t>
      </w:r>
      <w:r w:rsidR="006160C0" w:rsidRPr="001D2AC8">
        <w:rPr>
          <w:b/>
          <w:color w:val="000000" w:themeColor="text1"/>
        </w:rPr>
        <w:t>Bertoua ;</w:t>
      </w:r>
      <w:r w:rsidRPr="001D2AC8">
        <w:rPr>
          <w:b/>
          <w:color w:val="000000" w:themeColor="text1"/>
        </w:rPr>
        <w:t xml:space="preserve"> </w:t>
      </w:r>
    </w:p>
    <w:p w14:paraId="77A127F8" w14:textId="64D56E91" w:rsidR="006254AB" w:rsidRPr="001D2AC8" w:rsidRDefault="006254AB" w:rsidP="00C71B03">
      <w:pPr>
        <w:tabs>
          <w:tab w:val="left" w:pos="-720"/>
        </w:tabs>
        <w:suppressAutoHyphens/>
        <w:ind w:left="708"/>
        <w:rPr>
          <w:b/>
          <w:color w:val="000000" w:themeColor="text1"/>
        </w:rPr>
      </w:pPr>
      <w:bookmarkStart w:id="12" w:name="_Hlk128129120"/>
      <w:r>
        <w:rPr>
          <w:color w:val="000000" w:themeColor="text1"/>
        </w:rPr>
        <w:t xml:space="preserve">L’autorité chargée de la validation des dépenses est le </w:t>
      </w:r>
      <w:r w:rsidR="006E2001" w:rsidRPr="006E2001">
        <w:rPr>
          <w:b/>
          <w:bCs/>
          <w:color w:val="000000" w:themeColor="text1"/>
        </w:rPr>
        <w:t>Contrôleur</w:t>
      </w:r>
      <w:r w:rsidRPr="006E2001">
        <w:rPr>
          <w:b/>
          <w:bCs/>
          <w:color w:val="000000" w:themeColor="text1"/>
        </w:rPr>
        <w:t xml:space="preserve"> </w:t>
      </w:r>
      <w:r w:rsidR="006E2001" w:rsidRPr="006E2001">
        <w:rPr>
          <w:b/>
          <w:bCs/>
          <w:color w:val="000000" w:themeColor="text1"/>
        </w:rPr>
        <w:t>F</w:t>
      </w:r>
      <w:r w:rsidRPr="006E2001">
        <w:rPr>
          <w:b/>
          <w:bCs/>
          <w:color w:val="000000" w:themeColor="text1"/>
        </w:rPr>
        <w:t>inancier Spécialisé de</w:t>
      </w:r>
      <w:r>
        <w:rPr>
          <w:color w:val="000000" w:themeColor="text1"/>
        </w:rPr>
        <w:t xml:space="preserve"> </w:t>
      </w:r>
      <w:r w:rsidRPr="001D2AC8">
        <w:rPr>
          <w:b/>
          <w:color w:val="000000" w:themeColor="text1"/>
        </w:rPr>
        <w:t>Communauté Urbaine de Bertoua</w:t>
      </w:r>
      <w:r w:rsidR="006E2001">
        <w:rPr>
          <w:b/>
          <w:color w:val="000000" w:themeColor="text1"/>
        </w:rPr>
        <w:t> ;</w:t>
      </w:r>
    </w:p>
    <w:bookmarkEnd w:id="12"/>
    <w:p w14:paraId="180E259D" w14:textId="77777777" w:rsidR="00C71B03" w:rsidRPr="000A13CC" w:rsidRDefault="00C71B03" w:rsidP="00C71B03">
      <w:pPr>
        <w:tabs>
          <w:tab w:val="left" w:pos="-720"/>
        </w:tabs>
        <w:suppressAutoHyphens/>
        <w:ind w:left="708"/>
        <w:rPr>
          <w:color w:val="000000" w:themeColor="text1"/>
        </w:rPr>
      </w:pPr>
      <w:r w:rsidRPr="000A13CC">
        <w:rPr>
          <w:color w:val="000000" w:themeColor="text1"/>
        </w:rPr>
        <w:t xml:space="preserve">Le responsable compétent pour fournir les renseignements au titre de l’exécution du présent marché est </w:t>
      </w:r>
      <w:r w:rsidRPr="006160C0">
        <w:rPr>
          <w:b/>
          <w:color w:val="000000" w:themeColor="text1"/>
        </w:rPr>
        <w:t>le Chef de Service du Marché.</w:t>
      </w:r>
      <w:r w:rsidRPr="000A13CC">
        <w:rPr>
          <w:color w:val="000000" w:themeColor="text1"/>
        </w:rPr>
        <w:t xml:space="preserve"> </w:t>
      </w:r>
    </w:p>
    <w:p w14:paraId="71C5BA45" w14:textId="77777777" w:rsidR="00C71B03" w:rsidRPr="000A13CC" w:rsidRDefault="00C71B03" w:rsidP="00C71B03">
      <w:pPr>
        <w:tabs>
          <w:tab w:val="left" w:pos="-720"/>
        </w:tabs>
        <w:suppressAutoHyphens/>
        <w:ind w:left="708"/>
        <w:rPr>
          <w:color w:val="000000" w:themeColor="text1"/>
        </w:rPr>
      </w:pPr>
    </w:p>
    <w:p w14:paraId="4987D8C9" w14:textId="77777777" w:rsidR="00C71B03" w:rsidRPr="000A13CC" w:rsidRDefault="00C71B03" w:rsidP="00C71B03">
      <w:pPr>
        <w:tabs>
          <w:tab w:val="left" w:pos="-720"/>
        </w:tabs>
        <w:suppressAutoHyphens/>
        <w:rPr>
          <w:color w:val="000000" w:themeColor="text1"/>
          <w:sz w:val="18"/>
          <w:u w:val="double"/>
        </w:rPr>
      </w:pPr>
    </w:p>
    <w:p w14:paraId="7B946A43" w14:textId="77777777" w:rsidR="00C71B03" w:rsidRPr="000A13CC" w:rsidRDefault="00C71B03" w:rsidP="00C71B03">
      <w:pPr>
        <w:tabs>
          <w:tab w:val="left" w:pos="-720"/>
        </w:tabs>
        <w:suppressAutoHyphens/>
        <w:rPr>
          <w:color w:val="000000" w:themeColor="text1"/>
          <w:sz w:val="18"/>
          <w:u w:val="double"/>
        </w:rPr>
      </w:pPr>
    </w:p>
    <w:p w14:paraId="07BD84FA" w14:textId="77777777" w:rsidR="00C71B03" w:rsidRPr="000A13CC" w:rsidRDefault="00C71B03" w:rsidP="00C71B03">
      <w:pPr>
        <w:pStyle w:val="Titre5"/>
        <w:rPr>
          <w:bCs w:val="0"/>
          <w:color w:val="000000" w:themeColor="text1"/>
          <w:sz w:val="18"/>
        </w:rPr>
      </w:pPr>
      <w:bookmarkStart w:id="13" w:name="_Toc132433004"/>
      <w:r w:rsidRPr="000A13CC">
        <w:rPr>
          <w:bCs w:val="0"/>
          <w:color w:val="000000" w:themeColor="text1"/>
          <w:u w:val="single"/>
        </w:rPr>
        <w:t>ARTICLE 5</w:t>
      </w:r>
      <w:r w:rsidRPr="000A13CC">
        <w:rPr>
          <w:b w:val="0"/>
          <w:color w:val="000000" w:themeColor="text1"/>
        </w:rPr>
        <w:t xml:space="preserve"> - </w:t>
      </w:r>
      <w:r w:rsidRPr="000A13CC">
        <w:rPr>
          <w:bCs w:val="0"/>
          <w:color w:val="000000" w:themeColor="text1"/>
        </w:rPr>
        <w:t>ATTRIBUTIONS DU CHEF DE SERVICE ET DE L'INGENIEUR</w:t>
      </w:r>
      <w:bookmarkEnd w:id="13"/>
    </w:p>
    <w:p w14:paraId="0CA32F62" w14:textId="77777777" w:rsidR="00C71B03" w:rsidRPr="000A13CC" w:rsidRDefault="00C71B03" w:rsidP="00C71B03">
      <w:pPr>
        <w:tabs>
          <w:tab w:val="left" w:pos="-720"/>
        </w:tabs>
        <w:suppressAutoHyphens/>
        <w:rPr>
          <w:b/>
          <w:bCs/>
          <w:color w:val="000000" w:themeColor="text1"/>
          <w:sz w:val="18"/>
        </w:rPr>
      </w:pPr>
    </w:p>
    <w:p w14:paraId="6B5D7DCB" w14:textId="77777777" w:rsidR="00C71B03" w:rsidRPr="000A13CC"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r w:rsidRPr="000A13CC">
        <w:rPr>
          <w:rFonts w:ascii="Times New Roman" w:hAnsi="Times New Roman"/>
          <w:color w:val="000000" w:themeColor="text1"/>
          <w:lang w:val="fr-FR"/>
        </w:rPr>
        <w:t>Pour l'application des dispositions de la présente lettre-commande, il est précisé que :</w:t>
      </w:r>
    </w:p>
    <w:p w14:paraId="7CAFC19D" w14:textId="1AB6E467" w:rsidR="00C71B03" w:rsidRPr="000A13CC" w:rsidRDefault="00C71B03" w:rsidP="00C71B03">
      <w:pPr>
        <w:pStyle w:val="Titredetablejuridique"/>
        <w:widowControl/>
        <w:numPr>
          <w:ilvl w:val="0"/>
          <w:numId w:val="2"/>
        </w:numPr>
        <w:tabs>
          <w:tab w:val="clear" w:pos="9360"/>
          <w:tab w:val="left" w:pos="-720"/>
        </w:tabs>
        <w:autoSpaceDE/>
        <w:autoSpaceDN/>
        <w:adjustRightInd/>
        <w:spacing w:line="240" w:lineRule="auto"/>
        <w:rPr>
          <w:rFonts w:ascii="Times New Roman" w:hAnsi="Times New Roman"/>
          <w:color w:val="000000" w:themeColor="text1"/>
          <w:lang w:val="fr-FR"/>
        </w:rPr>
      </w:pPr>
      <w:r w:rsidRPr="000A13CC">
        <w:rPr>
          <w:rFonts w:ascii="Times New Roman" w:hAnsi="Times New Roman"/>
          <w:color w:val="000000" w:themeColor="text1"/>
          <w:lang w:val="fr-FR"/>
        </w:rPr>
        <w:t>Les a</w:t>
      </w:r>
      <w:r w:rsidR="00717DB2" w:rsidRPr="000A13CC">
        <w:rPr>
          <w:rFonts w:ascii="Times New Roman" w:hAnsi="Times New Roman"/>
          <w:color w:val="000000" w:themeColor="text1"/>
          <w:lang w:val="fr-FR"/>
        </w:rPr>
        <w:t xml:space="preserve">ttributions de </w:t>
      </w:r>
      <w:r w:rsidR="00717DB2" w:rsidRPr="007C075A">
        <w:rPr>
          <w:rFonts w:ascii="Times New Roman" w:hAnsi="Times New Roman"/>
          <w:b/>
          <w:color w:val="000000" w:themeColor="text1"/>
          <w:lang w:val="fr-FR"/>
        </w:rPr>
        <w:t xml:space="preserve">Maître d’Ouvrage </w:t>
      </w:r>
      <w:r w:rsidRPr="007C075A">
        <w:rPr>
          <w:rFonts w:ascii="Times New Roman" w:hAnsi="Times New Roman"/>
          <w:b/>
          <w:color w:val="000000" w:themeColor="text1"/>
          <w:lang w:val="fr-FR"/>
        </w:rPr>
        <w:t xml:space="preserve">sont dévolues au </w:t>
      </w:r>
      <w:r w:rsidR="007A6D10" w:rsidRPr="007C075A">
        <w:rPr>
          <w:rFonts w:ascii="Times New Roman" w:hAnsi="Times New Roman"/>
          <w:b/>
          <w:color w:val="000000" w:themeColor="text1"/>
          <w:lang w:val="fr-FR"/>
        </w:rPr>
        <w:t>Maire de la ville de Bertoua</w:t>
      </w:r>
      <w:r w:rsidR="00DF79D7">
        <w:rPr>
          <w:rFonts w:ascii="Times New Roman" w:hAnsi="Times New Roman"/>
          <w:color w:val="000000" w:themeColor="text1"/>
          <w:lang w:val="fr-FR"/>
        </w:rPr>
        <w:t> ;</w:t>
      </w:r>
    </w:p>
    <w:p w14:paraId="016C3C11" w14:textId="35FF621C" w:rsidR="00586D29" w:rsidRPr="007C075A" w:rsidRDefault="00E76F4F" w:rsidP="00586D29">
      <w:pPr>
        <w:numPr>
          <w:ilvl w:val="0"/>
          <w:numId w:val="2"/>
        </w:numPr>
        <w:tabs>
          <w:tab w:val="left" w:pos="-720"/>
        </w:tabs>
        <w:suppressAutoHyphens/>
        <w:rPr>
          <w:b/>
          <w:color w:val="0D0D0D" w:themeColor="text1" w:themeTint="F2"/>
        </w:rPr>
      </w:pPr>
      <w:r>
        <w:rPr>
          <w:color w:val="000000" w:themeColor="text1"/>
        </w:rPr>
        <w:t xml:space="preserve">Les attributions du </w:t>
      </w:r>
      <w:r w:rsidRPr="007C075A">
        <w:rPr>
          <w:b/>
          <w:color w:val="000000" w:themeColor="text1"/>
        </w:rPr>
        <w:t>Chef</w:t>
      </w:r>
      <w:r w:rsidR="00C71B03" w:rsidRPr="007C075A">
        <w:rPr>
          <w:b/>
          <w:color w:val="000000" w:themeColor="text1"/>
        </w:rPr>
        <w:t xml:space="preserve"> Service </w:t>
      </w:r>
      <w:r w:rsidR="00D04757" w:rsidRPr="007C075A">
        <w:rPr>
          <w:b/>
          <w:color w:val="000000" w:themeColor="text1"/>
        </w:rPr>
        <w:t>du M</w:t>
      </w:r>
      <w:r w:rsidRPr="007C075A">
        <w:rPr>
          <w:b/>
          <w:color w:val="000000" w:themeColor="text1"/>
        </w:rPr>
        <w:t xml:space="preserve">arché </w:t>
      </w:r>
      <w:r w:rsidR="00C71B03" w:rsidRPr="007C075A">
        <w:rPr>
          <w:b/>
          <w:color w:val="000000" w:themeColor="text1"/>
        </w:rPr>
        <w:t xml:space="preserve">sont dévolues </w:t>
      </w:r>
      <w:r w:rsidR="00DF79D7">
        <w:rPr>
          <w:b/>
          <w:color w:val="000000" w:themeColor="text1"/>
        </w:rPr>
        <w:t>au</w:t>
      </w:r>
      <w:r w:rsidR="00586D29" w:rsidRPr="007C075A">
        <w:rPr>
          <w:b/>
          <w:color w:val="0D0D0D" w:themeColor="text1" w:themeTint="F2"/>
        </w:rPr>
        <w:t xml:space="preserve"> </w:t>
      </w:r>
      <w:r w:rsidR="00586D29" w:rsidRPr="007C075A">
        <w:rPr>
          <w:b/>
          <w:color w:val="000000" w:themeColor="text1"/>
        </w:rPr>
        <w:t>Directeur des Etudes, des Projets et Programmes de la Communauté Urbaine de Bertoua ;</w:t>
      </w:r>
    </w:p>
    <w:p w14:paraId="09734ED3" w14:textId="1337E231" w:rsidR="00C71B03" w:rsidRPr="00586D29" w:rsidRDefault="00C71B03" w:rsidP="00586D29">
      <w:pPr>
        <w:numPr>
          <w:ilvl w:val="0"/>
          <w:numId w:val="2"/>
        </w:numPr>
        <w:tabs>
          <w:tab w:val="left" w:pos="-720"/>
        </w:tabs>
        <w:suppressAutoHyphens/>
        <w:rPr>
          <w:b/>
          <w:color w:val="000000" w:themeColor="text1"/>
        </w:rPr>
      </w:pPr>
      <w:r w:rsidRPr="004C7DDF">
        <w:rPr>
          <w:color w:val="0D0D0D" w:themeColor="text1" w:themeTint="F2"/>
        </w:rPr>
        <w:t>Les attributions de l'Ingénieur sont exercées par</w:t>
      </w:r>
      <w:r w:rsidR="00DF79D7">
        <w:rPr>
          <w:color w:val="0D0D0D" w:themeColor="text1" w:themeTint="F2"/>
        </w:rPr>
        <w:t xml:space="preserve"> </w:t>
      </w:r>
      <w:r w:rsidR="00DF79D7" w:rsidRPr="00DF79D7">
        <w:rPr>
          <w:b/>
          <w:color w:val="0D0D0D" w:themeColor="text1" w:themeTint="F2"/>
        </w:rPr>
        <w:t>Le Délégué</w:t>
      </w:r>
      <w:r w:rsidR="00586D29" w:rsidRPr="007C075A">
        <w:rPr>
          <w:b/>
          <w:color w:val="000000" w:themeColor="text1"/>
        </w:rPr>
        <w:t xml:space="preserve"> Départemental des Mines</w:t>
      </w:r>
      <w:r w:rsidR="00586D29">
        <w:rPr>
          <w:b/>
          <w:color w:val="000000" w:themeColor="text1"/>
        </w:rPr>
        <w:t>,</w:t>
      </w:r>
      <w:r w:rsidR="00586D29" w:rsidRPr="007C075A">
        <w:rPr>
          <w:b/>
          <w:color w:val="000000" w:themeColor="text1"/>
        </w:rPr>
        <w:t xml:space="preserve"> Eaux</w:t>
      </w:r>
      <w:r w:rsidR="00586D29">
        <w:rPr>
          <w:b/>
          <w:color w:val="000000" w:themeColor="text1"/>
        </w:rPr>
        <w:t>,</w:t>
      </w:r>
      <w:r w:rsidR="00586D29" w:rsidRPr="007C075A">
        <w:rPr>
          <w:b/>
          <w:color w:val="000000" w:themeColor="text1"/>
        </w:rPr>
        <w:t xml:space="preserve"> Energies ;</w:t>
      </w:r>
    </w:p>
    <w:p w14:paraId="0CADA313" w14:textId="2608D833" w:rsidR="0070306A" w:rsidRPr="004C7DDF" w:rsidRDefault="0070306A" w:rsidP="00C71B03">
      <w:pPr>
        <w:numPr>
          <w:ilvl w:val="0"/>
          <w:numId w:val="2"/>
        </w:numPr>
        <w:tabs>
          <w:tab w:val="left" w:pos="-720"/>
        </w:tabs>
        <w:suppressAutoHyphens/>
        <w:rPr>
          <w:color w:val="0D0D0D" w:themeColor="text1" w:themeTint="F2"/>
        </w:rPr>
      </w:pPr>
      <w:r w:rsidRPr="004C7DDF">
        <w:rPr>
          <w:color w:val="0D0D0D" w:themeColor="text1" w:themeTint="F2"/>
        </w:rPr>
        <w:t xml:space="preserve">Les attributions de l’Ingénieur de suivi sont exercées par le </w:t>
      </w:r>
      <w:r w:rsidRPr="005B3F7F">
        <w:rPr>
          <w:b/>
          <w:color w:val="0D0D0D" w:themeColor="text1" w:themeTint="F2"/>
        </w:rPr>
        <w:t>Chef Service des Bâtisses</w:t>
      </w:r>
      <w:r w:rsidR="007D1027">
        <w:rPr>
          <w:color w:val="0D0D0D" w:themeColor="text1" w:themeTint="F2"/>
        </w:rPr>
        <w:t>.</w:t>
      </w:r>
      <w:r w:rsidRPr="004C7DDF">
        <w:rPr>
          <w:color w:val="0D0D0D" w:themeColor="text1" w:themeTint="F2"/>
        </w:rPr>
        <w:t xml:space="preserve"> </w:t>
      </w:r>
    </w:p>
    <w:p w14:paraId="27A3B1DF" w14:textId="77777777" w:rsidR="00C71B03" w:rsidRPr="004C7DDF" w:rsidRDefault="00C71B03" w:rsidP="00C71B03">
      <w:pPr>
        <w:tabs>
          <w:tab w:val="left" w:pos="-720"/>
        </w:tabs>
        <w:suppressAutoHyphens/>
        <w:ind w:left="1065"/>
        <w:rPr>
          <w:color w:val="0D0D0D" w:themeColor="text1" w:themeTint="F2"/>
        </w:rPr>
      </w:pPr>
    </w:p>
    <w:p w14:paraId="4DEB7AD9" w14:textId="77777777" w:rsidR="00C71B03" w:rsidRPr="000A13CC" w:rsidRDefault="00C71B03" w:rsidP="00C71B03">
      <w:pPr>
        <w:tabs>
          <w:tab w:val="left" w:pos="-720"/>
        </w:tabs>
        <w:suppressAutoHyphens/>
        <w:rPr>
          <w:b/>
          <w:bCs/>
          <w:color w:val="000000" w:themeColor="text1"/>
          <w:u w:val="single"/>
        </w:rPr>
      </w:pPr>
    </w:p>
    <w:p w14:paraId="5DD4B192" w14:textId="77777777" w:rsidR="00C71B03" w:rsidRPr="000A13CC" w:rsidRDefault="00C71B03" w:rsidP="00C71B03">
      <w:pPr>
        <w:pStyle w:val="Titre5"/>
        <w:rPr>
          <w:b w:val="0"/>
          <w:color w:val="000000" w:themeColor="text1"/>
        </w:rPr>
      </w:pPr>
      <w:r w:rsidRPr="000A13CC">
        <w:rPr>
          <w:bCs w:val="0"/>
          <w:color w:val="000000" w:themeColor="text1"/>
          <w:u w:val="single"/>
        </w:rPr>
        <w:t>ARTICLE 6</w:t>
      </w:r>
      <w:r w:rsidRPr="000A13CC">
        <w:rPr>
          <w:b w:val="0"/>
          <w:color w:val="000000" w:themeColor="text1"/>
        </w:rPr>
        <w:t xml:space="preserve"> – </w:t>
      </w:r>
      <w:r w:rsidRPr="000A13CC">
        <w:rPr>
          <w:bCs w:val="0"/>
          <w:color w:val="000000" w:themeColor="text1"/>
        </w:rPr>
        <w:t>DELAI ET LIEU DE LIVRAISON</w:t>
      </w:r>
    </w:p>
    <w:p w14:paraId="43AD069B" w14:textId="77777777" w:rsidR="00C71B03" w:rsidRPr="000A13CC" w:rsidRDefault="00C71B03" w:rsidP="00C71B03">
      <w:pPr>
        <w:pStyle w:val="En-tte"/>
        <w:tabs>
          <w:tab w:val="clear" w:pos="4536"/>
          <w:tab w:val="clear" w:pos="9072"/>
          <w:tab w:val="left" w:pos="-720"/>
        </w:tabs>
        <w:suppressAutoHyphens/>
        <w:rPr>
          <w:color w:val="000000" w:themeColor="text1"/>
        </w:rPr>
      </w:pPr>
    </w:p>
    <w:p w14:paraId="5FE3369B" w14:textId="77777777" w:rsidR="00C71B03"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r w:rsidRPr="000A13CC">
        <w:rPr>
          <w:rFonts w:ascii="Times New Roman" w:hAnsi="Times New Roman"/>
          <w:color w:val="000000" w:themeColor="text1"/>
          <w:lang w:val="fr-FR"/>
        </w:rPr>
        <w:t xml:space="preserve">Le délai de réalisation de la prestation est fixé à </w:t>
      </w:r>
      <w:r w:rsidR="00AF4DA9" w:rsidRPr="00E943CD">
        <w:rPr>
          <w:rFonts w:ascii="Times New Roman" w:hAnsi="Times New Roman"/>
          <w:b/>
          <w:color w:val="000000" w:themeColor="text1"/>
          <w:lang w:val="fr-FR"/>
        </w:rPr>
        <w:t>30</w:t>
      </w:r>
      <w:r w:rsidRPr="00E943CD">
        <w:rPr>
          <w:rFonts w:ascii="Times New Roman" w:hAnsi="Times New Roman"/>
          <w:b/>
          <w:color w:val="000000" w:themeColor="text1"/>
          <w:lang w:val="fr-FR"/>
        </w:rPr>
        <w:t xml:space="preserve"> jours</w:t>
      </w:r>
      <w:r w:rsidRPr="000A13CC">
        <w:rPr>
          <w:rFonts w:ascii="Times New Roman" w:hAnsi="Times New Roman"/>
          <w:color w:val="000000" w:themeColor="text1"/>
          <w:lang w:val="fr-FR"/>
        </w:rPr>
        <w:t xml:space="preserve"> à compter de la date de notification de la présente lettre commande. La livraison s’effectuera à la </w:t>
      </w:r>
      <w:r w:rsidR="00717DB2" w:rsidRPr="000A13CC">
        <w:rPr>
          <w:rFonts w:ascii="Times New Roman" w:hAnsi="Times New Roman"/>
          <w:color w:val="000000" w:themeColor="text1"/>
          <w:lang w:val="fr-FR"/>
        </w:rPr>
        <w:t xml:space="preserve">Communauté Urbaine de </w:t>
      </w:r>
      <w:r w:rsidRPr="000A13CC">
        <w:rPr>
          <w:rFonts w:ascii="Times New Roman" w:hAnsi="Times New Roman"/>
          <w:color w:val="000000" w:themeColor="text1"/>
          <w:lang w:val="fr-FR"/>
        </w:rPr>
        <w:t xml:space="preserve">Bertoua sise </w:t>
      </w:r>
      <w:r w:rsidR="00B73162" w:rsidRPr="000A13CC">
        <w:rPr>
          <w:rFonts w:ascii="Times New Roman" w:hAnsi="Times New Roman"/>
          <w:color w:val="000000" w:themeColor="text1"/>
          <w:lang w:val="fr-FR"/>
        </w:rPr>
        <w:t>au 147</w:t>
      </w:r>
      <w:r w:rsidRPr="000A13CC">
        <w:rPr>
          <w:rFonts w:ascii="Times New Roman" w:hAnsi="Times New Roman"/>
          <w:color w:val="000000" w:themeColor="text1"/>
          <w:lang w:val="fr-FR"/>
        </w:rPr>
        <w:t xml:space="preserve">, </w:t>
      </w:r>
      <w:r w:rsidR="00B73162" w:rsidRPr="000A13CC">
        <w:rPr>
          <w:rFonts w:ascii="Times New Roman" w:hAnsi="Times New Roman"/>
          <w:color w:val="000000" w:themeColor="text1"/>
          <w:lang w:val="fr-FR"/>
        </w:rPr>
        <w:t>Avenue AHMADOU AHIDJO</w:t>
      </w:r>
      <w:r w:rsidR="0053021C" w:rsidRPr="000A13CC">
        <w:rPr>
          <w:rFonts w:ascii="Times New Roman" w:hAnsi="Times New Roman"/>
          <w:color w:val="000000" w:themeColor="text1"/>
          <w:lang w:val="fr-FR"/>
        </w:rPr>
        <w:t>.</w:t>
      </w:r>
    </w:p>
    <w:p w14:paraId="71C04F9E" w14:textId="77777777" w:rsidR="00E943CD" w:rsidRPr="000A13CC" w:rsidRDefault="00E943CD"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p>
    <w:p w14:paraId="2AB2D165" w14:textId="77777777" w:rsidR="00C71B03" w:rsidRPr="000A13CC" w:rsidRDefault="00C71B03" w:rsidP="00C71B03">
      <w:pPr>
        <w:pStyle w:val="Titre5"/>
        <w:rPr>
          <w:b w:val="0"/>
          <w:color w:val="000000" w:themeColor="text1"/>
        </w:rPr>
      </w:pPr>
      <w:bookmarkStart w:id="14" w:name="_Toc132433005"/>
      <w:r w:rsidRPr="000A13CC">
        <w:rPr>
          <w:bCs w:val="0"/>
          <w:color w:val="000000" w:themeColor="text1"/>
          <w:u w:val="single"/>
        </w:rPr>
        <w:t>ARTICLE 7</w:t>
      </w:r>
      <w:r w:rsidRPr="000A13CC">
        <w:rPr>
          <w:b w:val="0"/>
          <w:color w:val="000000" w:themeColor="text1"/>
        </w:rPr>
        <w:t xml:space="preserve"> - </w:t>
      </w:r>
      <w:r w:rsidRPr="000A13CC">
        <w:rPr>
          <w:bCs w:val="0"/>
          <w:color w:val="000000" w:themeColor="text1"/>
        </w:rPr>
        <w:t>DOMICILE DU PRESTATAIRE</w:t>
      </w:r>
      <w:bookmarkEnd w:id="14"/>
    </w:p>
    <w:p w14:paraId="2917D78D" w14:textId="77777777" w:rsidR="00C71B03" w:rsidRPr="000A13CC" w:rsidRDefault="00C71B03" w:rsidP="00C71B03">
      <w:pPr>
        <w:tabs>
          <w:tab w:val="left" w:pos="-720"/>
        </w:tabs>
        <w:suppressAutoHyphens/>
        <w:rPr>
          <w:color w:val="000000" w:themeColor="text1"/>
        </w:rPr>
      </w:pPr>
    </w:p>
    <w:p w14:paraId="43790AE5" w14:textId="7E609CA0" w:rsidR="00C71B03" w:rsidRPr="000A13CC" w:rsidRDefault="00C71B03" w:rsidP="00C71B03">
      <w:pPr>
        <w:tabs>
          <w:tab w:val="left" w:pos="-720"/>
        </w:tabs>
        <w:suppressAutoHyphens/>
        <w:rPr>
          <w:color w:val="000000" w:themeColor="text1"/>
        </w:rPr>
      </w:pPr>
      <w:r w:rsidRPr="000A13CC">
        <w:rPr>
          <w:color w:val="000000" w:themeColor="text1"/>
        </w:rPr>
        <w:t>Le Fournis</w:t>
      </w:r>
      <w:r w:rsidR="00FC0944">
        <w:rPr>
          <w:color w:val="000000" w:themeColor="text1"/>
        </w:rPr>
        <w:t xml:space="preserve">seur fait élection de domicile </w:t>
      </w:r>
      <w:r w:rsidRPr="000A13CC">
        <w:rPr>
          <w:color w:val="000000" w:themeColor="text1"/>
        </w:rPr>
        <w:t xml:space="preserve">à : </w:t>
      </w:r>
    </w:p>
    <w:p w14:paraId="15A3DA98" w14:textId="77777777" w:rsidR="00C71B03" w:rsidRPr="000A13CC" w:rsidRDefault="00C71B03" w:rsidP="00C71B03">
      <w:pPr>
        <w:tabs>
          <w:tab w:val="left" w:pos="-720"/>
        </w:tabs>
        <w:suppressAutoHyphens/>
        <w:rPr>
          <w:color w:val="000000" w:themeColor="text1"/>
        </w:rPr>
      </w:pPr>
    </w:p>
    <w:p w14:paraId="4A05C62B" w14:textId="618EEB36" w:rsidR="00C71B03" w:rsidRPr="000A13CC" w:rsidRDefault="00FC0944" w:rsidP="00C71B03">
      <w:pPr>
        <w:tabs>
          <w:tab w:val="left" w:pos="-720"/>
        </w:tabs>
        <w:suppressAutoHyphens/>
        <w:rPr>
          <w:color w:val="000000" w:themeColor="text1"/>
        </w:rPr>
      </w:pPr>
      <w:r>
        <w:rPr>
          <w:color w:val="000000" w:themeColor="text1"/>
        </w:rPr>
        <w:t xml:space="preserve">BP : </w:t>
      </w:r>
      <w:r w:rsidR="00C71B03" w:rsidRPr="000A13CC">
        <w:rPr>
          <w:color w:val="000000" w:themeColor="text1"/>
        </w:rPr>
        <w:t xml:space="preserve">TEL. </w:t>
      </w:r>
    </w:p>
    <w:p w14:paraId="5A904E5D" w14:textId="77777777" w:rsidR="00C71B03" w:rsidRPr="000A13CC" w:rsidRDefault="00C71B03" w:rsidP="00C71B03">
      <w:pPr>
        <w:tabs>
          <w:tab w:val="left" w:pos="-720"/>
        </w:tabs>
        <w:suppressAutoHyphens/>
        <w:rPr>
          <w:color w:val="000000" w:themeColor="text1"/>
        </w:rPr>
      </w:pPr>
    </w:p>
    <w:p w14:paraId="6D1B3174" w14:textId="77777777" w:rsidR="00C71B03" w:rsidRPr="000A13CC"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r w:rsidRPr="000A13CC">
        <w:rPr>
          <w:rFonts w:ascii="Times New Roman" w:hAnsi="Times New Roman"/>
          <w:color w:val="000000" w:themeColor="text1"/>
          <w:lang w:val="fr-FR"/>
        </w:rPr>
        <w:t>Toutes les notifications lui seront valablement faites à cette adresse.</w:t>
      </w:r>
    </w:p>
    <w:p w14:paraId="47453004" w14:textId="77777777" w:rsidR="00C71B03" w:rsidRPr="000A13CC" w:rsidRDefault="00C71B03" w:rsidP="00C71B03">
      <w:pPr>
        <w:tabs>
          <w:tab w:val="left" w:pos="-720"/>
        </w:tabs>
        <w:suppressAutoHyphens/>
        <w:rPr>
          <w:b/>
          <w:bCs/>
          <w:color w:val="000000" w:themeColor="text1"/>
          <w:sz w:val="36"/>
        </w:rPr>
      </w:pPr>
    </w:p>
    <w:p w14:paraId="444FF37A" w14:textId="77777777" w:rsidR="00C71B03" w:rsidRPr="000A13CC" w:rsidRDefault="00C71B03" w:rsidP="00C71B03">
      <w:pPr>
        <w:tabs>
          <w:tab w:val="left" w:pos="-720"/>
        </w:tabs>
        <w:suppressAutoHyphens/>
        <w:jc w:val="center"/>
        <w:rPr>
          <w:b/>
          <w:bCs/>
          <w:color w:val="000000" w:themeColor="text1"/>
          <w:sz w:val="32"/>
        </w:rPr>
      </w:pPr>
      <w:r w:rsidRPr="000A13CC">
        <w:rPr>
          <w:b/>
          <w:bCs/>
          <w:color w:val="000000" w:themeColor="text1"/>
          <w:sz w:val="32"/>
        </w:rPr>
        <w:t>CHAPITRE II</w:t>
      </w:r>
    </w:p>
    <w:p w14:paraId="4A3C69FC" w14:textId="77777777" w:rsidR="00C71B03" w:rsidRPr="000A13CC" w:rsidRDefault="00C71B03" w:rsidP="00C71B03">
      <w:pPr>
        <w:pStyle w:val="Titre4"/>
        <w:tabs>
          <w:tab w:val="center" w:pos="4513"/>
        </w:tabs>
        <w:jc w:val="center"/>
        <w:rPr>
          <w:bCs w:val="0"/>
          <w:color w:val="000000" w:themeColor="text1"/>
          <w:sz w:val="32"/>
        </w:rPr>
      </w:pPr>
      <w:bookmarkStart w:id="15" w:name="_Toc132433006"/>
      <w:r w:rsidRPr="000A13CC">
        <w:rPr>
          <w:bCs w:val="0"/>
          <w:color w:val="000000" w:themeColor="text1"/>
          <w:sz w:val="32"/>
        </w:rPr>
        <w:t>EXECUTION DE LA LETTRE-COMMANDE</w:t>
      </w:r>
      <w:bookmarkEnd w:id="15"/>
    </w:p>
    <w:p w14:paraId="0ABABA26" w14:textId="77777777" w:rsidR="00C71B03" w:rsidRPr="000A13CC" w:rsidRDefault="00C71B03" w:rsidP="00C71B03">
      <w:pPr>
        <w:tabs>
          <w:tab w:val="left" w:pos="-720"/>
        </w:tabs>
        <w:suppressAutoHyphens/>
        <w:rPr>
          <w:color w:val="000000" w:themeColor="text1"/>
          <w:u w:val="double"/>
        </w:rPr>
      </w:pPr>
    </w:p>
    <w:p w14:paraId="3883EFDD" w14:textId="77777777" w:rsidR="00C71B03" w:rsidRPr="000A13CC" w:rsidRDefault="00C71B03" w:rsidP="00C71B03">
      <w:pPr>
        <w:pStyle w:val="Titre5"/>
        <w:rPr>
          <w:b w:val="0"/>
          <w:color w:val="000000" w:themeColor="text1"/>
        </w:rPr>
      </w:pPr>
      <w:bookmarkStart w:id="16" w:name="_Toc132433007"/>
      <w:r w:rsidRPr="000A13CC">
        <w:rPr>
          <w:bCs w:val="0"/>
          <w:color w:val="000000" w:themeColor="text1"/>
          <w:u w:val="single"/>
        </w:rPr>
        <w:t>ARTICLE 8</w:t>
      </w:r>
      <w:r w:rsidRPr="000A13CC">
        <w:rPr>
          <w:b w:val="0"/>
          <w:color w:val="000000" w:themeColor="text1"/>
        </w:rPr>
        <w:t xml:space="preserve"> - </w:t>
      </w:r>
      <w:r w:rsidRPr="000A13CC">
        <w:rPr>
          <w:bCs w:val="0"/>
          <w:color w:val="000000" w:themeColor="text1"/>
        </w:rPr>
        <w:t>ROLE ET RESPONSABILITE DU  PRESTATAIRE</w:t>
      </w:r>
      <w:bookmarkEnd w:id="16"/>
    </w:p>
    <w:p w14:paraId="3895C3A2" w14:textId="77777777" w:rsidR="00C71B03" w:rsidRPr="000A13CC" w:rsidRDefault="00C71B03" w:rsidP="00C71B03">
      <w:pPr>
        <w:tabs>
          <w:tab w:val="left" w:pos="-720"/>
        </w:tabs>
        <w:suppressAutoHyphens/>
        <w:rPr>
          <w:color w:val="000000" w:themeColor="text1"/>
        </w:rPr>
      </w:pPr>
    </w:p>
    <w:p w14:paraId="647EE93A" w14:textId="77777777" w:rsidR="00C71B03" w:rsidRPr="000A13CC"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r w:rsidRPr="000A13CC">
        <w:rPr>
          <w:rFonts w:ascii="Times New Roman" w:hAnsi="Times New Roman"/>
          <w:color w:val="000000" w:themeColor="text1"/>
          <w:lang w:val="fr-FR"/>
        </w:rPr>
        <w:t>Le fournisseur a pour mission d’assurer la fourniture tels que décrit dans l’Article 10 sous le contrôle de l’ingénieur et ce conformément aux règles et normes en vigueur au Cameroun et aux spécifications de la présente lettre commande.</w:t>
      </w:r>
    </w:p>
    <w:p w14:paraId="73C64BEE" w14:textId="77777777" w:rsidR="00C71B03" w:rsidRPr="000A13CC" w:rsidRDefault="00C71B03" w:rsidP="00C71B03">
      <w:pPr>
        <w:tabs>
          <w:tab w:val="left" w:pos="-720"/>
        </w:tabs>
        <w:suppressAutoHyphens/>
        <w:rPr>
          <w:color w:val="000000" w:themeColor="text1"/>
        </w:rPr>
      </w:pPr>
    </w:p>
    <w:p w14:paraId="195BDEF4" w14:textId="77777777" w:rsidR="00C71B03" w:rsidRPr="000A13CC" w:rsidRDefault="00C71B03" w:rsidP="00C71B03">
      <w:pPr>
        <w:pStyle w:val="Titre5"/>
        <w:rPr>
          <w:bCs w:val="0"/>
          <w:color w:val="000000" w:themeColor="text1"/>
        </w:rPr>
      </w:pPr>
      <w:bookmarkStart w:id="17" w:name="_Toc132433008"/>
      <w:r w:rsidRPr="000A13CC">
        <w:rPr>
          <w:bCs w:val="0"/>
          <w:color w:val="000000" w:themeColor="text1"/>
          <w:u w:val="single"/>
        </w:rPr>
        <w:t>ARTICLE 9</w:t>
      </w:r>
      <w:r w:rsidRPr="000A13CC">
        <w:rPr>
          <w:b w:val="0"/>
          <w:color w:val="000000" w:themeColor="text1"/>
        </w:rPr>
        <w:t xml:space="preserve"> - </w:t>
      </w:r>
      <w:r w:rsidRPr="000A13CC">
        <w:rPr>
          <w:bCs w:val="0"/>
          <w:color w:val="000000" w:themeColor="text1"/>
        </w:rPr>
        <w:t>CONSISTANCE DES PRESTATIONS</w:t>
      </w:r>
      <w:bookmarkEnd w:id="17"/>
    </w:p>
    <w:p w14:paraId="7484E2EC" w14:textId="77777777" w:rsidR="00C71B03" w:rsidRPr="000A13CC"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p>
    <w:p w14:paraId="5B02CF13" w14:textId="21E0A370" w:rsidR="00297131" w:rsidRPr="007322BE" w:rsidRDefault="00C71B03" w:rsidP="00401D95">
      <w:pPr>
        <w:jc w:val="left"/>
        <w:rPr>
          <w:b/>
          <w:bCs/>
          <w:color w:val="0D0D0D" w:themeColor="text1" w:themeTint="F2"/>
          <w:sz w:val="28"/>
          <w:szCs w:val="28"/>
        </w:rPr>
      </w:pPr>
      <w:r w:rsidRPr="007322BE">
        <w:rPr>
          <w:color w:val="0D0D0D" w:themeColor="text1" w:themeTint="F2"/>
        </w:rPr>
        <w:t xml:space="preserve">Les prestations du fournisseur </w:t>
      </w:r>
      <w:r w:rsidR="0038348D" w:rsidRPr="007322BE">
        <w:rPr>
          <w:color w:val="0D0D0D" w:themeColor="text1" w:themeTint="F2"/>
        </w:rPr>
        <w:t xml:space="preserve">comprennent </w:t>
      </w:r>
      <w:r w:rsidR="0038348D" w:rsidRPr="007322BE">
        <w:rPr>
          <w:b/>
          <w:color w:val="0D0D0D" w:themeColor="text1" w:themeTint="F2"/>
          <w:szCs w:val="28"/>
        </w:rPr>
        <w:t>la</w:t>
      </w:r>
      <w:r w:rsidR="00401D95" w:rsidRPr="007322BE">
        <w:rPr>
          <w:color w:val="0D0D0D" w:themeColor="text1" w:themeTint="F2"/>
        </w:rPr>
        <w:t xml:space="preserve"> fourniture des matériaux pour </w:t>
      </w:r>
      <w:r w:rsidR="00E943CD">
        <w:rPr>
          <w:color w:val="0D0D0D" w:themeColor="text1" w:themeTint="F2"/>
        </w:rPr>
        <w:t>la fabrication des pavés et dal</w:t>
      </w:r>
      <w:r w:rsidR="00401D95" w:rsidRPr="007322BE">
        <w:rPr>
          <w:color w:val="0D0D0D" w:themeColor="text1" w:themeTint="F2"/>
        </w:rPr>
        <w:t>ettes (Granulats, Ciments, Fers)</w:t>
      </w:r>
    </w:p>
    <w:p w14:paraId="15CEEA77" w14:textId="04514F56" w:rsidR="00C71B03" w:rsidRPr="007322BE" w:rsidRDefault="00C71B03" w:rsidP="002674D9">
      <w:pPr>
        <w:pStyle w:val="Titre5"/>
        <w:rPr>
          <w:bCs w:val="0"/>
          <w:color w:val="0D0D0D" w:themeColor="text1" w:themeTint="F2"/>
          <w:lang w:val="fr-FR"/>
        </w:rPr>
      </w:pPr>
    </w:p>
    <w:p w14:paraId="3E05938C" w14:textId="77777777" w:rsidR="00C71B03" w:rsidRPr="000A13CC"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p>
    <w:p w14:paraId="035C1409" w14:textId="77777777" w:rsidR="00C71B03" w:rsidRPr="000A13CC" w:rsidRDefault="00C71B03" w:rsidP="00C71B03">
      <w:pPr>
        <w:pStyle w:val="Titre5"/>
        <w:rPr>
          <w:b w:val="0"/>
          <w:color w:val="000000" w:themeColor="text1"/>
        </w:rPr>
      </w:pPr>
      <w:bookmarkStart w:id="18" w:name="_Toc132433011"/>
      <w:r w:rsidRPr="000A13CC">
        <w:rPr>
          <w:bCs w:val="0"/>
          <w:color w:val="000000" w:themeColor="text1"/>
          <w:u w:val="single"/>
        </w:rPr>
        <w:t>ARTICLE 11</w:t>
      </w:r>
      <w:r w:rsidRPr="000A13CC">
        <w:rPr>
          <w:b w:val="0"/>
          <w:color w:val="000000" w:themeColor="text1"/>
        </w:rPr>
        <w:t xml:space="preserve"> – </w:t>
      </w:r>
      <w:r w:rsidRPr="000A13CC">
        <w:rPr>
          <w:bCs w:val="0"/>
          <w:color w:val="000000" w:themeColor="text1"/>
        </w:rPr>
        <w:t>VERIFICATION ET LIVRAISON  DES FOURNITURES</w:t>
      </w:r>
      <w:bookmarkEnd w:id="18"/>
    </w:p>
    <w:p w14:paraId="7E794055" w14:textId="77777777" w:rsidR="00C71B03" w:rsidRPr="000A13CC"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p>
    <w:p w14:paraId="0E9AAFC3" w14:textId="1D3780C5" w:rsidR="00FB2615" w:rsidRDefault="00C71B03" w:rsidP="00C71B03">
      <w:pPr>
        <w:spacing w:before="120"/>
        <w:rPr>
          <w:color w:val="000000" w:themeColor="text1"/>
        </w:rPr>
      </w:pPr>
      <w:bookmarkStart w:id="19" w:name="_Toc445291899"/>
      <w:bookmarkStart w:id="20" w:name="_Toc12353365"/>
      <w:bookmarkStart w:id="21" w:name="_Toc26159817"/>
      <w:bookmarkStart w:id="22" w:name="_Toc34484615"/>
      <w:r w:rsidRPr="000A13CC">
        <w:rPr>
          <w:color w:val="000000" w:themeColor="text1"/>
        </w:rPr>
        <w:t>Les livraison</w:t>
      </w:r>
      <w:r w:rsidR="00D740CF">
        <w:rPr>
          <w:color w:val="000000" w:themeColor="text1"/>
        </w:rPr>
        <w:t>s seront rendues franco de port sur le site de la ville, indiqué par</w:t>
      </w:r>
      <w:r w:rsidRPr="000A13CC">
        <w:rPr>
          <w:color w:val="000000" w:themeColor="text1"/>
        </w:rPr>
        <w:t xml:space="preserve"> la Communauté Urbaine de Bertoua. Elles s’effectueront selon les conditions de transport ou de conservation propres à chaque fourniture. Elles ne pourront avoir lieu que les jours ouvrables et aux heures de travail des services de la </w:t>
      </w:r>
      <w:r w:rsidR="002674D9" w:rsidRPr="000A13CC">
        <w:rPr>
          <w:color w:val="000000" w:themeColor="text1"/>
        </w:rPr>
        <w:t xml:space="preserve">Communauté Urbaine de Bertoua. </w:t>
      </w:r>
      <w:r w:rsidRPr="000A13CC">
        <w:rPr>
          <w:color w:val="000000" w:themeColor="text1"/>
        </w:rPr>
        <w:t>Elles seront accompagnées d’un bon de livraison établi en un</w:t>
      </w:r>
      <w:r w:rsidR="00D740CF">
        <w:rPr>
          <w:color w:val="000000" w:themeColor="text1"/>
        </w:rPr>
        <w:t xml:space="preserve"> (1) original et </w:t>
      </w:r>
      <w:r w:rsidR="00FB2615">
        <w:rPr>
          <w:color w:val="000000" w:themeColor="text1"/>
        </w:rPr>
        <w:t>deux (2</w:t>
      </w:r>
      <w:r w:rsidR="00D740CF">
        <w:rPr>
          <w:color w:val="000000" w:themeColor="text1"/>
        </w:rPr>
        <w:t>) copie</w:t>
      </w:r>
      <w:r w:rsidR="00FB2615">
        <w:rPr>
          <w:color w:val="000000" w:themeColor="text1"/>
        </w:rPr>
        <w:t>s</w:t>
      </w:r>
      <w:r w:rsidR="00D740CF">
        <w:rPr>
          <w:color w:val="000000" w:themeColor="text1"/>
        </w:rPr>
        <w:t xml:space="preserve">, une fiche de pesée automatique </w:t>
      </w:r>
      <w:r w:rsidR="00FB2615">
        <w:rPr>
          <w:color w:val="000000" w:themeColor="text1"/>
        </w:rPr>
        <w:t>délivrée par une station de pesée agréée.</w:t>
      </w:r>
    </w:p>
    <w:p w14:paraId="56F65FDB" w14:textId="1EE18450" w:rsidR="00C71B03" w:rsidRPr="000A13CC" w:rsidRDefault="00C71B03" w:rsidP="00C71B03">
      <w:pPr>
        <w:spacing w:before="120"/>
        <w:rPr>
          <w:color w:val="000000" w:themeColor="text1"/>
        </w:rPr>
      </w:pPr>
      <w:r w:rsidRPr="000A13CC">
        <w:rPr>
          <w:color w:val="000000" w:themeColor="text1"/>
        </w:rPr>
        <w:t>L’original sera</w:t>
      </w:r>
      <w:r w:rsidR="00E440B4">
        <w:rPr>
          <w:color w:val="000000" w:themeColor="text1"/>
        </w:rPr>
        <w:t xml:space="preserve"> destiné au Chef de Service du M</w:t>
      </w:r>
      <w:r w:rsidRPr="000A13CC">
        <w:rPr>
          <w:color w:val="000000" w:themeColor="text1"/>
        </w:rPr>
        <w:t xml:space="preserve">arché représentant du Maître d’Ouvrage, </w:t>
      </w:r>
      <w:r w:rsidR="00FB2615">
        <w:rPr>
          <w:color w:val="000000" w:themeColor="text1"/>
        </w:rPr>
        <w:t xml:space="preserve">les copies </w:t>
      </w:r>
      <w:r w:rsidRPr="000A13CC">
        <w:rPr>
          <w:color w:val="000000" w:themeColor="text1"/>
        </w:rPr>
        <w:t>étant remise</w:t>
      </w:r>
      <w:r w:rsidR="00FB2615">
        <w:rPr>
          <w:color w:val="000000" w:themeColor="text1"/>
        </w:rPr>
        <w:t>s</w:t>
      </w:r>
      <w:r w:rsidRPr="000A13CC">
        <w:rPr>
          <w:color w:val="000000" w:themeColor="text1"/>
        </w:rPr>
        <w:t xml:space="preserve"> au titulaire du marché</w:t>
      </w:r>
      <w:r w:rsidR="00FB2615">
        <w:rPr>
          <w:color w:val="000000" w:themeColor="text1"/>
        </w:rPr>
        <w:t xml:space="preserve"> et à l’Ingénieur</w:t>
      </w:r>
      <w:r w:rsidRPr="000A13CC">
        <w:rPr>
          <w:color w:val="000000" w:themeColor="text1"/>
        </w:rPr>
        <w:t xml:space="preserve">. Ce bordereau de livraison devra mentionner : </w:t>
      </w:r>
    </w:p>
    <w:p w14:paraId="44C84ACC" w14:textId="77777777" w:rsidR="00C71B03" w:rsidRPr="000A13CC" w:rsidRDefault="00C71B03" w:rsidP="00C71B03">
      <w:pPr>
        <w:numPr>
          <w:ilvl w:val="0"/>
          <w:numId w:val="3"/>
        </w:numPr>
        <w:rPr>
          <w:color w:val="000000" w:themeColor="text1"/>
        </w:rPr>
      </w:pPr>
      <w:r w:rsidRPr="000A13CC">
        <w:rPr>
          <w:color w:val="000000" w:themeColor="text1"/>
        </w:rPr>
        <w:t>La référence du marché,</w:t>
      </w:r>
    </w:p>
    <w:p w14:paraId="52EA3FB6" w14:textId="77777777" w:rsidR="00C71B03" w:rsidRPr="000A13CC" w:rsidRDefault="00C71B03" w:rsidP="00C71B03">
      <w:pPr>
        <w:numPr>
          <w:ilvl w:val="0"/>
          <w:numId w:val="3"/>
        </w:numPr>
        <w:rPr>
          <w:color w:val="000000" w:themeColor="text1"/>
        </w:rPr>
      </w:pPr>
      <w:r w:rsidRPr="000A13CC">
        <w:rPr>
          <w:color w:val="000000" w:themeColor="text1"/>
        </w:rPr>
        <w:t>La désignation et la quantité de chaque marchandise</w:t>
      </w:r>
    </w:p>
    <w:p w14:paraId="7F9B0D84" w14:textId="77777777" w:rsidR="00C71B03" w:rsidRPr="000A13CC" w:rsidRDefault="00C71B03" w:rsidP="00C71B03">
      <w:pPr>
        <w:spacing w:before="120"/>
        <w:rPr>
          <w:color w:val="000000" w:themeColor="text1"/>
        </w:rPr>
      </w:pPr>
      <w:r w:rsidRPr="000A13CC">
        <w:rPr>
          <w:color w:val="000000" w:themeColor="text1"/>
        </w:rPr>
        <w:t>Aucune réclamation ni facturation ne pourront être émises par le fournisseur pour des livraisons ne respectant pas ces conditions.</w:t>
      </w:r>
      <w:bookmarkEnd w:id="19"/>
      <w:bookmarkEnd w:id="20"/>
      <w:bookmarkEnd w:id="21"/>
      <w:bookmarkEnd w:id="22"/>
    </w:p>
    <w:p w14:paraId="7A629070" w14:textId="77777777" w:rsidR="00C71B03" w:rsidRPr="000A13CC" w:rsidRDefault="00C71B03" w:rsidP="00C71B03">
      <w:pPr>
        <w:spacing w:before="120"/>
        <w:rPr>
          <w:color w:val="000000" w:themeColor="text1"/>
        </w:rPr>
      </w:pPr>
      <w:r w:rsidRPr="000A13CC">
        <w:rPr>
          <w:color w:val="000000" w:themeColor="text1"/>
        </w:rPr>
        <w:t>Le fournisseur devra adresser au maître d’ouvrage une demande de réception.</w:t>
      </w:r>
    </w:p>
    <w:p w14:paraId="324C12E6" w14:textId="56DF1DF9" w:rsidR="00C71B03" w:rsidRPr="000A13CC" w:rsidRDefault="00C71B03" w:rsidP="00C71B03">
      <w:pPr>
        <w:spacing w:before="120"/>
        <w:rPr>
          <w:color w:val="000000" w:themeColor="text1"/>
        </w:rPr>
      </w:pPr>
      <w:r w:rsidRPr="000A13CC">
        <w:rPr>
          <w:color w:val="000000" w:themeColor="text1"/>
        </w:rPr>
        <w:t xml:space="preserve">La réception sera ordonnée par le </w:t>
      </w:r>
      <w:r w:rsidR="00FB2615">
        <w:rPr>
          <w:color w:val="000000" w:themeColor="text1"/>
        </w:rPr>
        <w:t>Maire de la Ville</w:t>
      </w:r>
      <w:r w:rsidRPr="000A13CC">
        <w:rPr>
          <w:color w:val="000000" w:themeColor="text1"/>
        </w:rPr>
        <w:t xml:space="preserve"> de Bertoua. Cette réception sera effectuée en présence du fournisseur ou son représentant dûment mandaté, par une commission composée comme suit :</w:t>
      </w:r>
    </w:p>
    <w:p w14:paraId="2B7DBEEC" w14:textId="664030DE" w:rsidR="00C71B03" w:rsidRPr="000A13CC" w:rsidRDefault="006A63AF" w:rsidP="00C71B03">
      <w:pPr>
        <w:numPr>
          <w:ilvl w:val="0"/>
          <w:numId w:val="12"/>
        </w:numPr>
        <w:jc w:val="left"/>
        <w:rPr>
          <w:color w:val="000000" w:themeColor="text1"/>
        </w:rPr>
      </w:pPr>
      <w:r>
        <w:rPr>
          <w:color w:val="000000" w:themeColor="text1"/>
        </w:rPr>
        <w:t>Le Maître d’O</w:t>
      </w:r>
      <w:r w:rsidR="00C71B03" w:rsidRPr="000A13CC">
        <w:rPr>
          <w:color w:val="000000" w:themeColor="text1"/>
        </w:rPr>
        <w:t>uvrage</w:t>
      </w:r>
      <w:r w:rsidR="002674D9" w:rsidRPr="000A13CC">
        <w:rPr>
          <w:color w:val="000000" w:themeColor="text1"/>
        </w:rPr>
        <w:t xml:space="preserve"> </w:t>
      </w:r>
      <w:r w:rsidR="00C71B03" w:rsidRPr="000A13CC">
        <w:rPr>
          <w:color w:val="000000" w:themeColor="text1"/>
        </w:rPr>
        <w:t xml:space="preserve">ou son représentant                             </w:t>
      </w:r>
      <w:r w:rsidR="002674D9" w:rsidRPr="000A13CC">
        <w:rPr>
          <w:color w:val="000000" w:themeColor="text1"/>
        </w:rPr>
        <w:t xml:space="preserve">              </w:t>
      </w:r>
      <w:r w:rsidR="00C71B03" w:rsidRPr="000A13CC">
        <w:rPr>
          <w:color w:val="000000" w:themeColor="text1"/>
        </w:rPr>
        <w:t xml:space="preserve"> </w:t>
      </w:r>
      <w:r w:rsidR="00297131" w:rsidRPr="000A13CC">
        <w:rPr>
          <w:color w:val="000000" w:themeColor="text1"/>
        </w:rPr>
        <w:t xml:space="preserve"> </w:t>
      </w:r>
      <w:r w:rsidR="00FA5868">
        <w:rPr>
          <w:color w:val="000000" w:themeColor="text1"/>
        </w:rPr>
        <w:t xml:space="preserve">              </w:t>
      </w:r>
      <w:r w:rsidR="00297131" w:rsidRPr="000A13CC">
        <w:rPr>
          <w:color w:val="000000" w:themeColor="text1"/>
        </w:rPr>
        <w:t xml:space="preserve"> </w:t>
      </w:r>
      <w:r w:rsidR="00C71B03" w:rsidRPr="000A13CC">
        <w:rPr>
          <w:b/>
          <w:color w:val="000000" w:themeColor="text1"/>
        </w:rPr>
        <w:t xml:space="preserve">Président </w:t>
      </w:r>
    </w:p>
    <w:p w14:paraId="12123483" w14:textId="5450E5AB" w:rsidR="00C71B03" w:rsidRPr="00E943CD" w:rsidRDefault="00C71B03" w:rsidP="00C71B03">
      <w:pPr>
        <w:numPr>
          <w:ilvl w:val="0"/>
          <w:numId w:val="12"/>
        </w:numPr>
        <w:jc w:val="left"/>
        <w:rPr>
          <w:color w:val="000000" w:themeColor="text1"/>
        </w:rPr>
      </w:pPr>
      <w:r w:rsidRPr="000A13CC">
        <w:rPr>
          <w:color w:val="000000" w:themeColor="text1"/>
        </w:rPr>
        <w:t xml:space="preserve">Le Chef Service du Marché ou son représentant                                </w:t>
      </w:r>
      <w:r w:rsidR="00297131" w:rsidRPr="000A13CC">
        <w:rPr>
          <w:color w:val="000000" w:themeColor="text1"/>
        </w:rPr>
        <w:t xml:space="preserve">  </w:t>
      </w:r>
      <w:r w:rsidR="00FA5868">
        <w:rPr>
          <w:color w:val="000000" w:themeColor="text1"/>
        </w:rPr>
        <w:t xml:space="preserve">               </w:t>
      </w:r>
      <w:r w:rsidRPr="00FA5868">
        <w:rPr>
          <w:b/>
          <w:color w:val="000000" w:themeColor="text1"/>
        </w:rPr>
        <w:t xml:space="preserve"> Membre</w:t>
      </w:r>
    </w:p>
    <w:p w14:paraId="70010E08" w14:textId="27FE9013" w:rsidR="00E943CD" w:rsidRPr="000A13CC" w:rsidRDefault="00E943CD" w:rsidP="00C71B03">
      <w:pPr>
        <w:numPr>
          <w:ilvl w:val="0"/>
          <w:numId w:val="12"/>
        </w:numPr>
        <w:jc w:val="left"/>
        <w:rPr>
          <w:color w:val="000000" w:themeColor="text1"/>
        </w:rPr>
      </w:pPr>
      <w:r w:rsidRPr="00E943CD">
        <w:rPr>
          <w:color w:val="000000" w:themeColor="text1"/>
        </w:rPr>
        <w:t xml:space="preserve">Le Conseiller technique de la CUB                                                                </w:t>
      </w:r>
      <w:r>
        <w:rPr>
          <w:color w:val="000000" w:themeColor="text1"/>
        </w:rPr>
        <w:t xml:space="preserve">   </w:t>
      </w:r>
      <w:r w:rsidRPr="00E943CD">
        <w:rPr>
          <w:color w:val="000000" w:themeColor="text1"/>
        </w:rPr>
        <w:t xml:space="preserve">  </w:t>
      </w:r>
      <w:r>
        <w:rPr>
          <w:b/>
          <w:color w:val="000000" w:themeColor="text1"/>
        </w:rPr>
        <w:t>Observateur</w:t>
      </w:r>
    </w:p>
    <w:p w14:paraId="5F7531B9" w14:textId="5846DC15" w:rsidR="00C71B03" w:rsidRPr="000A13CC" w:rsidRDefault="0062682B" w:rsidP="00C71B03">
      <w:pPr>
        <w:numPr>
          <w:ilvl w:val="0"/>
          <w:numId w:val="12"/>
        </w:numPr>
        <w:jc w:val="left"/>
        <w:rPr>
          <w:color w:val="000000" w:themeColor="text1"/>
        </w:rPr>
      </w:pPr>
      <w:r>
        <w:rPr>
          <w:color w:val="000000" w:themeColor="text1"/>
        </w:rPr>
        <w:t>Le R</w:t>
      </w:r>
      <w:r w:rsidR="00C71B03" w:rsidRPr="000A13CC">
        <w:rPr>
          <w:color w:val="000000" w:themeColor="text1"/>
        </w:rPr>
        <w:t>eprésentant MINMAP</w:t>
      </w:r>
      <w:r w:rsidR="00442FDA">
        <w:rPr>
          <w:color w:val="000000" w:themeColor="text1"/>
        </w:rPr>
        <w:t>/DR-EST</w:t>
      </w:r>
      <w:r w:rsidR="00C71B03" w:rsidRPr="000A13CC">
        <w:rPr>
          <w:color w:val="000000" w:themeColor="text1"/>
        </w:rPr>
        <w:t xml:space="preserve">                                     </w:t>
      </w:r>
      <w:r w:rsidR="00891E2D">
        <w:rPr>
          <w:color w:val="000000" w:themeColor="text1"/>
        </w:rPr>
        <w:t xml:space="preserve">                </w:t>
      </w:r>
      <w:r w:rsidR="00FA5868">
        <w:rPr>
          <w:color w:val="000000" w:themeColor="text1"/>
        </w:rPr>
        <w:t xml:space="preserve">              </w:t>
      </w:r>
      <w:r w:rsidR="00442FDA" w:rsidRPr="00E7436F">
        <w:rPr>
          <w:b/>
          <w:color w:val="000000" w:themeColor="text1"/>
        </w:rPr>
        <w:t>Observateur</w:t>
      </w:r>
    </w:p>
    <w:p w14:paraId="27A9A7A6" w14:textId="621C6279" w:rsidR="00FC4496" w:rsidRPr="00FC4496" w:rsidRDefault="00C71B03" w:rsidP="00FC4496">
      <w:pPr>
        <w:numPr>
          <w:ilvl w:val="0"/>
          <w:numId w:val="12"/>
        </w:numPr>
        <w:jc w:val="left"/>
        <w:rPr>
          <w:color w:val="000000" w:themeColor="text1"/>
        </w:rPr>
      </w:pPr>
      <w:r w:rsidRPr="000A13CC">
        <w:rPr>
          <w:color w:val="000000" w:themeColor="text1"/>
        </w:rPr>
        <w:t xml:space="preserve">L’Ingénieur du </w:t>
      </w:r>
      <w:r w:rsidR="00FA5868">
        <w:rPr>
          <w:color w:val="000000" w:themeColor="text1"/>
        </w:rPr>
        <w:t>Marché</w:t>
      </w:r>
      <w:r w:rsidR="00FA5868" w:rsidRPr="000A13CC">
        <w:rPr>
          <w:color w:val="000000" w:themeColor="text1"/>
        </w:rPr>
        <w:t xml:space="preserve"> </w:t>
      </w:r>
      <w:r w:rsidR="00FA5868">
        <w:rPr>
          <w:color w:val="000000" w:themeColor="text1"/>
        </w:rPr>
        <w:t xml:space="preserve"> </w:t>
      </w:r>
      <w:r w:rsidR="005940F4">
        <w:rPr>
          <w:color w:val="000000" w:themeColor="text1"/>
        </w:rPr>
        <w:t xml:space="preserve">            </w:t>
      </w:r>
      <w:r w:rsidR="00FC4496">
        <w:rPr>
          <w:color w:val="000000" w:themeColor="text1"/>
        </w:rPr>
        <w:t xml:space="preserve">                                                                          </w:t>
      </w:r>
      <w:r w:rsidR="00FC4496" w:rsidRPr="000A13CC">
        <w:rPr>
          <w:b/>
          <w:color w:val="000000" w:themeColor="text1"/>
        </w:rPr>
        <w:t>Rapporteur</w:t>
      </w:r>
    </w:p>
    <w:p w14:paraId="0BA6335D" w14:textId="77777777" w:rsidR="00FC4496" w:rsidRDefault="00FC4496" w:rsidP="00FC4496">
      <w:pPr>
        <w:numPr>
          <w:ilvl w:val="0"/>
          <w:numId w:val="12"/>
        </w:numPr>
        <w:jc w:val="left"/>
        <w:rPr>
          <w:color w:val="000000" w:themeColor="text1"/>
        </w:rPr>
      </w:pPr>
      <w:r w:rsidRPr="000A13CC">
        <w:rPr>
          <w:color w:val="000000" w:themeColor="text1"/>
        </w:rPr>
        <w:t xml:space="preserve">Le </w:t>
      </w:r>
      <w:r>
        <w:rPr>
          <w:color w:val="000000" w:themeColor="text1"/>
        </w:rPr>
        <w:t xml:space="preserve">Chef service </w:t>
      </w:r>
      <w:r w:rsidRPr="00891E2D">
        <w:rPr>
          <w:color w:val="000000" w:themeColor="text1"/>
        </w:rPr>
        <w:t>du SIGAMP</w:t>
      </w:r>
      <w:r>
        <w:rPr>
          <w:color w:val="000000" w:themeColor="text1"/>
        </w:rPr>
        <w:t>/CUB</w:t>
      </w:r>
      <w:r w:rsidRPr="000A13CC">
        <w:rPr>
          <w:color w:val="000000" w:themeColor="text1"/>
        </w:rPr>
        <w:t xml:space="preserve">    </w:t>
      </w:r>
      <w:r>
        <w:rPr>
          <w:color w:val="000000" w:themeColor="text1"/>
        </w:rPr>
        <w:tab/>
      </w:r>
      <w:r>
        <w:rPr>
          <w:color w:val="000000" w:themeColor="text1"/>
        </w:rPr>
        <w:tab/>
      </w:r>
      <w:r>
        <w:rPr>
          <w:color w:val="000000" w:themeColor="text1"/>
        </w:rPr>
        <w:tab/>
        <w:t xml:space="preserve">                               </w:t>
      </w:r>
      <w:r w:rsidRPr="000A13CC">
        <w:rPr>
          <w:color w:val="000000" w:themeColor="text1"/>
        </w:rPr>
        <w:t xml:space="preserve"> </w:t>
      </w:r>
      <w:r w:rsidRPr="00E7436F">
        <w:rPr>
          <w:b/>
          <w:color w:val="000000" w:themeColor="text1"/>
        </w:rPr>
        <w:t>Membre</w:t>
      </w:r>
    </w:p>
    <w:p w14:paraId="2E015F86" w14:textId="638E29C7" w:rsidR="00DD2847" w:rsidRPr="000A13CC" w:rsidRDefault="005940F4" w:rsidP="00C71B03">
      <w:pPr>
        <w:numPr>
          <w:ilvl w:val="0"/>
          <w:numId w:val="12"/>
        </w:numPr>
        <w:jc w:val="left"/>
        <w:rPr>
          <w:color w:val="000000" w:themeColor="text1"/>
        </w:rPr>
      </w:pPr>
      <w:r>
        <w:rPr>
          <w:color w:val="000000" w:themeColor="text1"/>
        </w:rPr>
        <w:t>L’I</w:t>
      </w:r>
      <w:r w:rsidR="002B495C">
        <w:rPr>
          <w:color w:val="000000" w:themeColor="text1"/>
        </w:rPr>
        <w:t>ngénieur du S</w:t>
      </w:r>
      <w:r>
        <w:rPr>
          <w:color w:val="000000" w:themeColor="text1"/>
        </w:rPr>
        <w:t>uivi</w:t>
      </w:r>
      <w:r w:rsidR="00C71B03" w:rsidRPr="000A13CC">
        <w:rPr>
          <w:color w:val="000000" w:themeColor="text1"/>
        </w:rPr>
        <w:t xml:space="preserve">                                                                      </w:t>
      </w:r>
      <w:r>
        <w:rPr>
          <w:color w:val="000000" w:themeColor="text1"/>
        </w:rPr>
        <w:t xml:space="preserve">  </w:t>
      </w:r>
      <w:r w:rsidR="00C71B03" w:rsidRPr="000A13CC">
        <w:rPr>
          <w:color w:val="000000" w:themeColor="text1"/>
        </w:rPr>
        <w:t xml:space="preserve"> </w:t>
      </w:r>
      <w:r w:rsidR="00297131" w:rsidRPr="000A13CC">
        <w:rPr>
          <w:color w:val="000000" w:themeColor="text1"/>
        </w:rPr>
        <w:t xml:space="preserve"> </w:t>
      </w:r>
      <w:r w:rsidR="00C71B03" w:rsidRPr="000A13CC">
        <w:rPr>
          <w:color w:val="000000" w:themeColor="text1"/>
        </w:rPr>
        <w:t xml:space="preserve"> </w:t>
      </w:r>
      <w:r w:rsidR="00FA5868">
        <w:rPr>
          <w:color w:val="000000" w:themeColor="text1"/>
        </w:rPr>
        <w:t xml:space="preserve">               </w:t>
      </w:r>
      <w:r w:rsidR="00C71B03" w:rsidRPr="000A13CC">
        <w:rPr>
          <w:color w:val="000000" w:themeColor="text1"/>
        </w:rPr>
        <w:t xml:space="preserve">  </w:t>
      </w:r>
      <w:r w:rsidR="00E7436F">
        <w:rPr>
          <w:color w:val="000000" w:themeColor="text1"/>
        </w:rPr>
        <w:t xml:space="preserve"> </w:t>
      </w:r>
      <w:r w:rsidR="002B495C" w:rsidRPr="00E7436F">
        <w:rPr>
          <w:b/>
          <w:color w:val="000000" w:themeColor="text1"/>
        </w:rPr>
        <w:t>Membre</w:t>
      </w:r>
      <w:r w:rsidR="00C71B03" w:rsidRPr="00E7436F">
        <w:rPr>
          <w:b/>
          <w:color w:val="000000" w:themeColor="text1"/>
        </w:rPr>
        <w:t xml:space="preserve"> </w:t>
      </w:r>
      <w:r w:rsidR="00C71B03" w:rsidRPr="000A13CC">
        <w:rPr>
          <w:color w:val="000000" w:themeColor="text1"/>
        </w:rPr>
        <w:t xml:space="preserve"> </w:t>
      </w:r>
    </w:p>
    <w:p w14:paraId="2E408014" w14:textId="41EAD4E2" w:rsidR="00793F39" w:rsidRDefault="0062682B" w:rsidP="00C71B03">
      <w:pPr>
        <w:numPr>
          <w:ilvl w:val="0"/>
          <w:numId w:val="12"/>
        </w:numPr>
        <w:jc w:val="left"/>
        <w:rPr>
          <w:color w:val="000000" w:themeColor="text1"/>
        </w:rPr>
      </w:pPr>
      <w:r>
        <w:rPr>
          <w:color w:val="000000" w:themeColor="text1"/>
        </w:rPr>
        <w:t xml:space="preserve">Le Comptable matières </w:t>
      </w:r>
      <w:r w:rsidR="00E943CD">
        <w:rPr>
          <w:color w:val="000000" w:themeColor="text1"/>
        </w:rPr>
        <w:t xml:space="preserve">                                                                                        </w:t>
      </w:r>
      <w:r w:rsidR="00E943CD" w:rsidRPr="00E943CD">
        <w:rPr>
          <w:b/>
          <w:color w:val="000000" w:themeColor="text1"/>
        </w:rPr>
        <w:t>Membre</w:t>
      </w:r>
    </w:p>
    <w:p w14:paraId="1525DA1E" w14:textId="6B7E86AA" w:rsidR="0062682B" w:rsidRPr="000A13CC" w:rsidRDefault="00793F39" w:rsidP="00C71B03">
      <w:pPr>
        <w:numPr>
          <w:ilvl w:val="0"/>
          <w:numId w:val="12"/>
        </w:numPr>
        <w:jc w:val="left"/>
        <w:rPr>
          <w:color w:val="000000" w:themeColor="text1"/>
        </w:rPr>
      </w:pPr>
      <w:r>
        <w:rPr>
          <w:color w:val="000000" w:themeColor="text1"/>
        </w:rPr>
        <w:t xml:space="preserve">Le Chef Service de la Promotion de </w:t>
      </w:r>
      <w:r w:rsidR="00D71590">
        <w:rPr>
          <w:color w:val="000000" w:themeColor="text1"/>
        </w:rPr>
        <w:t>l’Investissement Privé</w:t>
      </w:r>
      <w:r w:rsidR="00E943CD">
        <w:rPr>
          <w:color w:val="000000" w:themeColor="text1"/>
        </w:rPr>
        <w:t xml:space="preserve"> et de l’Attractivité</w:t>
      </w:r>
      <w:r w:rsidR="00D71590">
        <w:rPr>
          <w:color w:val="000000" w:themeColor="text1"/>
        </w:rPr>
        <w:t xml:space="preserve">  </w:t>
      </w:r>
      <w:r w:rsidR="00D71590" w:rsidRPr="00E943CD">
        <w:rPr>
          <w:b/>
          <w:color w:val="000000" w:themeColor="text1"/>
        </w:rPr>
        <w:t>Membre</w:t>
      </w:r>
      <w:r w:rsidR="0062682B">
        <w:rPr>
          <w:color w:val="000000" w:themeColor="text1"/>
        </w:rPr>
        <w:t xml:space="preserve">                                                      </w:t>
      </w:r>
      <w:r w:rsidR="00891E2D">
        <w:rPr>
          <w:color w:val="000000" w:themeColor="text1"/>
        </w:rPr>
        <w:t xml:space="preserve">                </w:t>
      </w:r>
      <w:r w:rsidR="0062682B">
        <w:rPr>
          <w:color w:val="000000" w:themeColor="text1"/>
        </w:rPr>
        <w:t xml:space="preserve"> </w:t>
      </w:r>
    </w:p>
    <w:p w14:paraId="59D8ED0F" w14:textId="77777777" w:rsidR="00C71B03" w:rsidRPr="000A13CC" w:rsidRDefault="00C71B03" w:rsidP="00C71B03">
      <w:pPr>
        <w:ind w:left="720"/>
        <w:jc w:val="left"/>
        <w:rPr>
          <w:color w:val="000000" w:themeColor="text1"/>
        </w:rPr>
      </w:pPr>
    </w:p>
    <w:p w14:paraId="720B4A6A" w14:textId="77777777" w:rsidR="00C71B03" w:rsidRPr="000A13CC" w:rsidRDefault="00C71B03" w:rsidP="00C71B03">
      <w:pPr>
        <w:ind w:firstLine="709"/>
        <w:rPr>
          <w:color w:val="000000" w:themeColor="text1"/>
        </w:rPr>
      </w:pPr>
      <w:r w:rsidRPr="000A13CC">
        <w:rPr>
          <w:color w:val="000000" w:themeColor="text1"/>
        </w:rPr>
        <w:t xml:space="preserve">Elle vérifiera la conformité de la fourniture avec les prescriptions de la demande de cotation et décidera s’il y a lieu ou non de prononcer la réception. </w:t>
      </w:r>
    </w:p>
    <w:p w14:paraId="3632A8EA" w14:textId="51C8167B" w:rsidR="00C71B03" w:rsidRPr="000A13CC" w:rsidRDefault="00C71B03" w:rsidP="00C71B03">
      <w:pPr>
        <w:rPr>
          <w:color w:val="000000" w:themeColor="text1"/>
        </w:rPr>
      </w:pPr>
      <w:r w:rsidRPr="000A13CC">
        <w:rPr>
          <w:color w:val="000000" w:themeColor="text1"/>
        </w:rPr>
        <w:t xml:space="preserve">La vérification quantitative consiste à contrôler, sur les lieux de livraison, la conformité entre la quantité et caractéristiques livrées, la quantité et caractéristiques commandées et la quantité et </w:t>
      </w:r>
      <w:r w:rsidR="00230061" w:rsidRPr="000A13CC">
        <w:rPr>
          <w:color w:val="000000" w:themeColor="text1"/>
        </w:rPr>
        <w:t>caractéristiques figurant</w:t>
      </w:r>
      <w:r w:rsidRPr="000A13CC">
        <w:rPr>
          <w:color w:val="000000" w:themeColor="text1"/>
        </w:rPr>
        <w:t xml:space="preserve"> sur le bon de livraison</w:t>
      </w:r>
      <w:r w:rsidR="00FB2615">
        <w:rPr>
          <w:color w:val="000000" w:themeColor="text1"/>
        </w:rPr>
        <w:t xml:space="preserve"> et les fiches de pesée</w:t>
      </w:r>
      <w:r w:rsidRPr="000A13CC">
        <w:rPr>
          <w:color w:val="000000" w:themeColor="text1"/>
        </w:rPr>
        <w:t>.  Si la quantité et les caractéristiques ne sont pas conformes à la commande, l’Ingénieur du Marché peut mettre le titulaire en demeure pour se conformer aux prescriptions de la demande de cotation.</w:t>
      </w:r>
    </w:p>
    <w:p w14:paraId="5086DBC5" w14:textId="77777777" w:rsidR="00C71B03" w:rsidRPr="000A13CC" w:rsidRDefault="00C71B03" w:rsidP="00C71B03">
      <w:pPr>
        <w:rPr>
          <w:color w:val="000000" w:themeColor="text1"/>
        </w:rPr>
      </w:pPr>
      <w:r w:rsidRPr="000A13CC">
        <w:rPr>
          <w:color w:val="000000" w:themeColor="text1"/>
        </w:rPr>
        <w:t xml:space="preserve">La vérification qualitative de toutes les références fournies permettra de valider la conformité des articles livrés. Si la fourniture livrée ne correspond pas aux spécifications du marché, elle sera refusée et devra être remplacée par le titulaire dans le </w:t>
      </w:r>
      <w:r w:rsidRPr="000A13CC">
        <w:rPr>
          <w:b/>
          <w:color w:val="000000" w:themeColor="text1"/>
        </w:rPr>
        <w:t>délai maximum de sept (07) jours calendaires</w:t>
      </w:r>
      <w:r w:rsidRPr="000A13CC">
        <w:rPr>
          <w:color w:val="000000" w:themeColor="text1"/>
        </w:rPr>
        <w:t>. Cependant, si l’Ingénieur du Marché le juge possible, il pourra être proposé au fournisseur d’accepter les fournitures ou matériels non strictement conformes aux spécifications du marché moyennant application d’une réfaction sur le prix unitaire selon les dispositions prévues à l’article 16.2 ci-après.</w:t>
      </w:r>
    </w:p>
    <w:p w14:paraId="60A9E856" w14:textId="77777777" w:rsidR="00C71B03" w:rsidRDefault="00C71B03" w:rsidP="00C71B03">
      <w:pPr>
        <w:rPr>
          <w:color w:val="000000" w:themeColor="text1"/>
        </w:rPr>
      </w:pPr>
      <w:r w:rsidRPr="000A13CC">
        <w:rPr>
          <w:color w:val="000000" w:themeColor="text1"/>
        </w:rPr>
        <w:t>Toute fourniture présentant un vice caché sera immédiatement signalée au titulaire qui sera tenu de la remplacer dans la mesure où ce dernier ne peut prouver que l’anomalie est survenue postérieurement à la livraison. La fourniture de remplacement sera identique à celle prévue par le marché.</w:t>
      </w:r>
    </w:p>
    <w:p w14:paraId="6BE9DE2D" w14:textId="77777777" w:rsidR="00E943CD" w:rsidRPr="000A13CC" w:rsidRDefault="00E943CD" w:rsidP="00C71B03">
      <w:pPr>
        <w:rPr>
          <w:color w:val="000000" w:themeColor="text1"/>
        </w:rPr>
      </w:pPr>
    </w:p>
    <w:p w14:paraId="714307ED" w14:textId="77777777" w:rsidR="00C71B03" w:rsidRPr="000A13CC" w:rsidRDefault="00C71B03" w:rsidP="00C71B03">
      <w:pPr>
        <w:rPr>
          <w:color w:val="000000" w:themeColor="text1"/>
        </w:rPr>
      </w:pPr>
    </w:p>
    <w:p w14:paraId="33940363" w14:textId="77777777" w:rsidR="00C71B03" w:rsidRPr="000A13CC" w:rsidRDefault="00C71B03" w:rsidP="00C71B03">
      <w:pPr>
        <w:pStyle w:val="Titre5"/>
        <w:rPr>
          <w:bCs w:val="0"/>
          <w:color w:val="000000" w:themeColor="text1"/>
        </w:rPr>
      </w:pPr>
      <w:bookmarkStart w:id="23" w:name="_Toc132433012"/>
      <w:r w:rsidRPr="000A13CC">
        <w:rPr>
          <w:bCs w:val="0"/>
          <w:color w:val="000000" w:themeColor="text1"/>
          <w:u w:val="single"/>
        </w:rPr>
        <w:lastRenderedPageBreak/>
        <w:t>ARTICLE 12</w:t>
      </w:r>
      <w:r w:rsidRPr="000A13CC">
        <w:rPr>
          <w:b w:val="0"/>
          <w:color w:val="000000" w:themeColor="text1"/>
        </w:rPr>
        <w:t xml:space="preserve"> - </w:t>
      </w:r>
      <w:r w:rsidRPr="000A13CC">
        <w:rPr>
          <w:bCs w:val="0"/>
          <w:color w:val="000000" w:themeColor="text1"/>
        </w:rPr>
        <w:t>GARANTIE</w:t>
      </w:r>
      <w:bookmarkEnd w:id="23"/>
    </w:p>
    <w:p w14:paraId="5052C335" w14:textId="77777777" w:rsidR="00C71B03" w:rsidRPr="000A13CC" w:rsidRDefault="00C71B03" w:rsidP="00C71B03">
      <w:pPr>
        <w:pStyle w:val="TitreTR"/>
        <w:tabs>
          <w:tab w:val="clear" w:pos="9000"/>
          <w:tab w:val="clear" w:pos="9360"/>
          <w:tab w:val="left" w:pos="-720"/>
        </w:tabs>
        <w:rPr>
          <w:color w:val="000000" w:themeColor="text1"/>
        </w:rPr>
      </w:pPr>
    </w:p>
    <w:p w14:paraId="3016DFDE" w14:textId="57DB549D" w:rsidR="00C71B03" w:rsidRPr="000A13CC" w:rsidRDefault="000341DB" w:rsidP="00C71B03">
      <w:pPr>
        <w:tabs>
          <w:tab w:val="left" w:pos="-720"/>
          <w:tab w:val="left" w:pos="0"/>
        </w:tabs>
        <w:suppressAutoHyphens/>
        <w:rPr>
          <w:color w:val="000000" w:themeColor="text1"/>
        </w:rPr>
      </w:pPr>
      <w:r>
        <w:rPr>
          <w:color w:val="000000" w:themeColor="text1"/>
        </w:rPr>
        <w:t>Sans objet</w:t>
      </w:r>
    </w:p>
    <w:p w14:paraId="789703E3" w14:textId="77777777" w:rsidR="00C71B03" w:rsidRPr="000A13CC" w:rsidRDefault="00C71B03" w:rsidP="00C71B03">
      <w:pPr>
        <w:pStyle w:val="Titre5"/>
        <w:rPr>
          <w:b w:val="0"/>
          <w:bCs w:val="0"/>
          <w:i w:val="0"/>
          <w:iCs w:val="0"/>
          <w:color w:val="000000" w:themeColor="text1"/>
          <w:szCs w:val="24"/>
        </w:rPr>
      </w:pPr>
      <w:bookmarkStart w:id="24" w:name="_Toc132433013"/>
    </w:p>
    <w:p w14:paraId="547D1D2A" w14:textId="77777777" w:rsidR="00C71B03" w:rsidRPr="000A13CC" w:rsidRDefault="00C71B03" w:rsidP="00C71B03">
      <w:pPr>
        <w:rPr>
          <w:color w:val="000000" w:themeColor="text1"/>
        </w:rPr>
      </w:pPr>
    </w:p>
    <w:p w14:paraId="5ED4BE48" w14:textId="77777777" w:rsidR="00C71B03" w:rsidRPr="000A13CC" w:rsidRDefault="00C71B03" w:rsidP="00C71B03">
      <w:pPr>
        <w:pStyle w:val="Titre5"/>
        <w:rPr>
          <w:color w:val="000000" w:themeColor="text1"/>
        </w:rPr>
      </w:pPr>
      <w:r w:rsidRPr="000A13CC">
        <w:rPr>
          <w:color w:val="000000" w:themeColor="text1"/>
          <w:u w:val="single"/>
        </w:rPr>
        <w:t>ARTICLE 13</w:t>
      </w:r>
      <w:r w:rsidRPr="000A13CC">
        <w:rPr>
          <w:b w:val="0"/>
          <w:bCs w:val="0"/>
          <w:color w:val="000000" w:themeColor="text1"/>
        </w:rPr>
        <w:t xml:space="preserve"> - </w:t>
      </w:r>
      <w:r w:rsidRPr="000A13CC">
        <w:rPr>
          <w:color w:val="000000" w:themeColor="text1"/>
        </w:rPr>
        <w:t>ASSURANCE</w:t>
      </w:r>
      <w:bookmarkEnd w:id="24"/>
      <w:r w:rsidRPr="000A13CC">
        <w:rPr>
          <w:color w:val="000000" w:themeColor="text1"/>
        </w:rPr>
        <w:t xml:space="preserve"> </w:t>
      </w:r>
    </w:p>
    <w:p w14:paraId="2294AAD2" w14:textId="77777777" w:rsidR="00C71B03" w:rsidRPr="000A13CC" w:rsidRDefault="00C71B03" w:rsidP="00C71B03">
      <w:pPr>
        <w:rPr>
          <w:color w:val="000000" w:themeColor="text1"/>
        </w:rPr>
      </w:pPr>
    </w:p>
    <w:p w14:paraId="3C6A0BE3" w14:textId="77777777" w:rsidR="00C71B03" w:rsidRPr="000A13CC" w:rsidRDefault="00C71B03" w:rsidP="00C71B03">
      <w:pPr>
        <w:tabs>
          <w:tab w:val="left" w:pos="-720"/>
          <w:tab w:val="left" w:pos="0"/>
        </w:tabs>
        <w:suppressAutoHyphens/>
        <w:rPr>
          <w:color w:val="000000" w:themeColor="text1"/>
        </w:rPr>
      </w:pPr>
      <w:r w:rsidRPr="000A13CC">
        <w:rPr>
          <w:color w:val="000000" w:themeColor="text1"/>
        </w:rPr>
        <w:t>Compte tenu de la nature et du montant du marché, il n’est pas prévu de clause particulière concernant les assurances.</w:t>
      </w:r>
    </w:p>
    <w:p w14:paraId="4B56D5E3" w14:textId="77777777" w:rsidR="00C71B03" w:rsidRPr="000A13CC" w:rsidRDefault="00C71B03" w:rsidP="00C71B03">
      <w:pPr>
        <w:tabs>
          <w:tab w:val="left" w:pos="-720"/>
          <w:tab w:val="left" w:pos="0"/>
        </w:tabs>
        <w:suppressAutoHyphens/>
        <w:ind w:left="720" w:hanging="720"/>
        <w:rPr>
          <w:b/>
          <w:bCs/>
          <w:color w:val="000000" w:themeColor="text1"/>
          <w:sz w:val="36"/>
        </w:rPr>
      </w:pPr>
    </w:p>
    <w:p w14:paraId="5D5837CF" w14:textId="77777777" w:rsidR="00C71B03" w:rsidRPr="000A13CC" w:rsidRDefault="00C71B03" w:rsidP="00C71B03">
      <w:pPr>
        <w:pStyle w:val="Titre1"/>
        <w:rPr>
          <w:b w:val="0"/>
          <w:bCs w:val="0"/>
          <w:color w:val="000000" w:themeColor="text1"/>
          <w:sz w:val="32"/>
        </w:rPr>
      </w:pPr>
      <w:bookmarkStart w:id="25" w:name="_Toc132433014"/>
      <w:r w:rsidRPr="000A13CC">
        <w:rPr>
          <w:b w:val="0"/>
          <w:bCs w:val="0"/>
          <w:color w:val="000000" w:themeColor="text1"/>
          <w:sz w:val="32"/>
        </w:rPr>
        <w:t>CHAPITRE III</w:t>
      </w:r>
      <w:bookmarkEnd w:id="25"/>
    </w:p>
    <w:p w14:paraId="1C61F1F1" w14:textId="77777777" w:rsidR="00C71B03" w:rsidRPr="000A13CC" w:rsidRDefault="00C71B03" w:rsidP="00C71B03">
      <w:pPr>
        <w:pStyle w:val="Titre4"/>
        <w:tabs>
          <w:tab w:val="center" w:pos="4513"/>
        </w:tabs>
        <w:jc w:val="center"/>
        <w:rPr>
          <w:color w:val="000000" w:themeColor="text1"/>
          <w:sz w:val="32"/>
        </w:rPr>
      </w:pPr>
      <w:bookmarkStart w:id="26" w:name="_Toc132433015"/>
      <w:r w:rsidRPr="000A13CC">
        <w:rPr>
          <w:color w:val="000000" w:themeColor="text1"/>
          <w:sz w:val="32"/>
        </w:rPr>
        <w:t>DISPOSITIONS FINANCIERES</w:t>
      </w:r>
      <w:bookmarkEnd w:id="26"/>
    </w:p>
    <w:p w14:paraId="748B7A0C" w14:textId="77777777" w:rsidR="00C71B03" w:rsidRPr="000A13CC" w:rsidRDefault="00C71B03" w:rsidP="00C71B03">
      <w:pPr>
        <w:rPr>
          <w:color w:val="000000" w:themeColor="text1"/>
        </w:rPr>
      </w:pPr>
    </w:p>
    <w:p w14:paraId="25D613D9" w14:textId="77777777" w:rsidR="00C71B03" w:rsidRPr="000A13CC" w:rsidRDefault="00C71B03" w:rsidP="00C71B03">
      <w:pPr>
        <w:pStyle w:val="Titredetablejuridique"/>
        <w:tabs>
          <w:tab w:val="clear" w:pos="9360"/>
          <w:tab w:val="left" w:pos="-720"/>
        </w:tabs>
        <w:spacing w:line="240" w:lineRule="auto"/>
        <w:rPr>
          <w:rFonts w:ascii="Times New Roman" w:hAnsi="Times New Roman"/>
          <w:color w:val="000000" w:themeColor="text1"/>
          <w:sz w:val="14"/>
          <w:lang w:val="fr-FR"/>
        </w:rPr>
      </w:pPr>
    </w:p>
    <w:p w14:paraId="20C43E7B" w14:textId="77777777" w:rsidR="00C71B03" w:rsidRPr="000A13CC" w:rsidRDefault="00C71B03" w:rsidP="00C71B03">
      <w:pPr>
        <w:pStyle w:val="Titre5"/>
        <w:rPr>
          <w:bCs w:val="0"/>
          <w:color w:val="000000" w:themeColor="text1"/>
        </w:rPr>
      </w:pPr>
      <w:bookmarkStart w:id="27" w:name="_Toc132433016"/>
      <w:r w:rsidRPr="000A13CC">
        <w:rPr>
          <w:bCs w:val="0"/>
          <w:color w:val="000000" w:themeColor="text1"/>
          <w:u w:val="single"/>
        </w:rPr>
        <w:t>ARTICLE 14</w:t>
      </w:r>
      <w:r w:rsidRPr="000A13CC">
        <w:rPr>
          <w:b w:val="0"/>
          <w:color w:val="000000" w:themeColor="text1"/>
        </w:rPr>
        <w:t xml:space="preserve"> - </w:t>
      </w:r>
      <w:r w:rsidRPr="000A13CC">
        <w:rPr>
          <w:bCs w:val="0"/>
          <w:color w:val="000000" w:themeColor="text1"/>
        </w:rPr>
        <w:t>GENERALITES – PRIX</w:t>
      </w:r>
      <w:bookmarkEnd w:id="27"/>
    </w:p>
    <w:p w14:paraId="239DB593" w14:textId="77777777" w:rsidR="00C71B03" w:rsidRPr="000A13CC" w:rsidRDefault="00C71B03" w:rsidP="00C71B03">
      <w:pPr>
        <w:rPr>
          <w:color w:val="000000" w:themeColor="text1"/>
        </w:rPr>
      </w:pPr>
    </w:p>
    <w:p w14:paraId="744B876A" w14:textId="77777777" w:rsidR="00C71B03" w:rsidRPr="000A13CC" w:rsidRDefault="00C71B03" w:rsidP="00C71B03">
      <w:pPr>
        <w:pStyle w:val="Corpsdetexte"/>
        <w:rPr>
          <w:color w:val="000000" w:themeColor="text1"/>
          <w:lang w:val="fr-FR"/>
        </w:rPr>
      </w:pPr>
      <w:r w:rsidRPr="000A13CC">
        <w:rPr>
          <w:color w:val="000000" w:themeColor="text1"/>
          <w:lang w:val="fr-FR"/>
        </w:rPr>
        <w:t>Le Prestataire est réputé avoir une parfaite connaissance de toutes les suggestions imposées pour l'exécution des prestations et  de toutes les conditions locales susceptibles d'influer sur cette exécution.</w:t>
      </w:r>
    </w:p>
    <w:p w14:paraId="1096E47F" w14:textId="77777777" w:rsidR="00C71B03" w:rsidRPr="000A13CC" w:rsidRDefault="00C71B03" w:rsidP="00C71B03">
      <w:pPr>
        <w:spacing w:before="120"/>
        <w:rPr>
          <w:color w:val="000000" w:themeColor="text1"/>
        </w:rPr>
      </w:pPr>
      <w:r w:rsidRPr="000A13CC">
        <w:rPr>
          <w:color w:val="000000" w:themeColor="text1"/>
        </w:rPr>
        <w:t xml:space="preserve">Les prix de la présente  lettre commande sont fermes et non révisables. Ils tiennent compte obligatoirement de toutes les fournitures, frais, faux frais et aléas, et sont entendus toutes taxes comprises. Toutefois, si le délai de notification de l’exécution du marché est supérieur à </w:t>
      </w:r>
      <w:r w:rsidRPr="000A13CC">
        <w:rPr>
          <w:b/>
          <w:bCs/>
          <w:color w:val="000000" w:themeColor="text1"/>
        </w:rPr>
        <w:t>six (06) mois</w:t>
      </w:r>
      <w:r w:rsidRPr="000A13CC">
        <w:rPr>
          <w:color w:val="000000" w:themeColor="text1"/>
        </w:rPr>
        <w:t xml:space="preserve"> après la date de remise des offres, les prix unitaires seront ajustés par application de la formule suivante :</w:t>
      </w:r>
    </w:p>
    <w:p w14:paraId="07C8A0B3" w14:textId="77777777" w:rsidR="00C71B03" w:rsidRPr="000A13CC" w:rsidRDefault="00C71B03" w:rsidP="00C71B03">
      <w:pPr>
        <w:spacing w:before="120"/>
        <w:jc w:val="center"/>
        <w:rPr>
          <w:b/>
          <w:color w:val="000000" w:themeColor="text1"/>
        </w:rPr>
      </w:pPr>
      <w:r w:rsidRPr="000A13CC">
        <w:rPr>
          <w:b/>
          <w:color w:val="000000" w:themeColor="text1"/>
        </w:rPr>
        <w:t>Prix unitaire actualisé = Prix Unitaire initial x (Im / Im0)</w:t>
      </w:r>
    </w:p>
    <w:p w14:paraId="36C9AE39" w14:textId="77777777" w:rsidR="00C71B03" w:rsidRPr="000A13CC" w:rsidRDefault="00C71B03" w:rsidP="00C71B03">
      <w:pPr>
        <w:numPr>
          <w:ilvl w:val="0"/>
          <w:numId w:val="3"/>
        </w:numPr>
        <w:spacing w:before="120"/>
        <w:rPr>
          <w:color w:val="000000" w:themeColor="text1"/>
        </w:rPr>
      </w:pPr>
      <w:r w:rsidRPr="000A13CC">
        <w:rPr>
          <w:color w:val="000000" w:themeColor="text1"/>
        </w:rPr>
        <w:t>Im représente l’indice général des prix à la consommation du mois de la date anniversaire du marché ;</w:t>
      </w:r>
    </w:p>
    <w:p w14:paraId="722D8736" w14:textId="77777777" w:rsidR="00C71B03" w:rsidRPr="000A13CC" w:rsidRDefault="00C71B03" w:rsidP="00C71B03">
      <w:pPr>
        <w:numPr>
          <w:ilvl w:val="0"/>
          <w:numId w:val="3"/>
        </w:numPr>
        <w:spacing w:before="120"/>
        <w:rPr>
          <w:color w:val="000000" w:themeColor="text1"/>
        </w:rPr>
      </w:pPr>
      <w:r w:rsidRPr="000A13CC">
        <w:rPr>
          <w:color w:val="000000" w:themeColor="text1"/>
        </w:rPr>
        <w:t>Im0 représente ce même indice au mois « m0 ».</w:t>
      </w:r>
    </w:p>
    <w:p w14:paraId="57A91FE5" w14:textId="77777777" w:rsidR="00C71B03" w:rsidRPr="000A13CC" w:rsidRDefault="00C71B03" w:rsidP="00C71B03">
      <w:pPr>
        <w:spacing w:before="120"/>
        <w:rPr>
          <w:color w:val="000000" w:themeColor="text1"/>
        </w:rPr>
      </w:pPr>
      <w:r w:rsidRPr="000A13CC">
        <w:rPr>
          <w:color w:val="000000" w:themeColor="text1"/>
        </w:rPr>
        <w:t xml:space="preserve">Pour autant, le maître d’ouvrage se réserve le droit de ne pas notifier le Marché si le pourcentage de cet ajustement est supérieur ou égal à </w:t>
      </w:r>
      <w:r w:rsidRPr="000A13CC">
        <w:rPr>
          <w:b/>
          <w:color w:val="000000" w:themeColor="text1"/>
        </w:rPr>
        <w:t>cinq (5) pour cent</w:t>
      </w:r>
      <w:r w:rsidRPr="000A13CC">
        <w:rPr>
          <w:color w:val="000000" w:themeColor="text1"/>
        </w:rPr>
        <w:t>.</w:t>
      </w:r>
    </w:p>
    <w:p w14:paraId="0E398902" w14:textId="77777777" w:rsidR="00C71B03" w:rsidRPr="000A13CC" w:rsidRDefault="00C71B03" w:rsidP="00C71B03">
      <w:pPr>
        <w:tabs>
          <w:tab w:val="left" w:pos="-720"/>
        </w:tabs>
        <w:suppressAutoHyphens/>
        <w:rPr>
          <w:color w:val="000000" w:themeColor="text1"/>
        </w:rPr>
      </w:pPr>
    </w:p>
    <w:p w14:paraId="5049CC05" w14:textId="77777777" w:rsidR="00C71B03" w:rsidRPr="000A13CC"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p>
    <w:p w14:paraId="3A24C1CB" w14:textId="77777777" w:rsidR="00C71B03" w:rsidRPr="000A13CC" w:rsidRDefault="00C71B03" w:rsidP="00C71B03">
      <w:pPr>
        <w:pStyle w:val="Titre5"/>
        <w:rPr>
          <w:b w:val="0"/>
          <w:color w:val="000000" w:themeColor="text1"/>
        </w:rPr>
      </w:pPr>
      <w:bookmarkStart w:id="28" w:name="_Toc132433017"/>
      <w:r w:rsidRPr="000A13CC">
        <w:rPr>
          <w:bCs w:val="0"/>
          <w:color w:val="000000" w:themeColor="text1"/>
          <w:u w:val="single"/>
        </w:rPr>
        <w:t>ARTICLE 15</w:t>
      </w:r>
      <w:r w:rsidRPr="000A13CC">
        <w:rPr>
          <w:b w:val="0"/>
          <w:color w:val="000000" w:themeColor="text1"/>
        </w:rPr>
        <w:t xml:space="preserve"> - </w:t>
      </w:r>
      <w:r w:rsidRPr="000A13CC">
        <w:rPr>
          <w:bCs w:val="0"/>
          <w:color w:val="000000" w:themeColor="text1"/>
        </w:rPr>
        <w:t>MONTANT DE LA LETTRE COMMANDE</w:t>
      </w:r>
      <w:bookmarkEnd w:id="28"/>
    </w:p>
    <w:p w14:paraId="2F2B6AC1" w14:textId="77777777" w:rsidR="00C71B03" w:rsidRPr="000A13CC" w:rsidRDefault="00C71B03" w:rsidP="00C71B03">
      <w:pPr>
        <w:tabs>
          <w:tab w:val="left" w:pos="-720"/>
        </w:tabs>
        <w:suppressAutoHyphens/>
        <w:rPr>
          <w:color w:val="000000" w:themeColor="text1"/>
        </w:rPr>
      </w:pPr>
    </w:p>
    <w:p w14:paraId="2FAB3812" w14:textId="77777777" w:rsidR="00C71B03" w:rsidRPr="000A13CC"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r w:rsidRPr="000A13CC">
        <w:rPr>
          <w:rFonts w:ascii="Times New Roman" w:hAnsi="Times New Roman"/>
          <w:color w:val="000000" w:themeColor="text1"/>
          <w:lang w:val="fr-FR"/>
        </w:rPr>
        <w:tab/>
        <w:t xml:space="preserve">Le montant total de la présente lettre-commande s'élève conformément au détail estimatif joint en annexe à la somme de : </w:t>
      </w:r>
    </w:p>
    <w:p w14:paraId="5692C8BA" w14:textId="77777777" w:rsidR="00C71B03" w:rsidRPr="000A13CC"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p>
    <w:p w14:paraId="582B7EA1" w14:textId="7DDDD8D3" w:rsidR="00C71B03" w:rsidRPr="000A13CC"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r w:rsidRPr="000A13CC">
        <w:rPr>
          <w:rFonts w:ascii="Times New Roman" w:hAnsi="Times New Roman"/>
          <w:color w:val="000000" w:themeColor="text1"/>
          <w:lang w:val="fr-FR"/>
        </w:rPr>
        <w:t>: ……………………</w:t>
      </w:r>
      <w:r w:rsidRPr="000A13CC">
        <w:rPr>
          <w:rFonts w:ascii="Times New Roman" w:hAnsi="Times New Roman"/>
          <w:b/>
          <w:bCs/>
          <w:i/>
          <w:iCs/>
          <w:color w:val="000000" w:themeColor="text1"/>
          <w:lang w:val="fr-FR"/>
        </w:rPr>
        <w:t xml:space="preserve">F CFA TTC </w:t>
      </w:r>
      <w:r w:rsidR="003138CC" w:rsidRPr="000A13CC">
        <w:rPr>
          <w:rFonts w:ascii="Times New Roman" w:hAnsi="Times New Roman"/>
          <w:b/>
          <w:bCs/>
          <w:i/>
          <w:iCs/>
          <w:color w:val="000000" w:themeColor="text1"/>
          <w:lang w:val="fr-FR"/>
        </w:rPr>
        <w:t>(En</w:t>
      </w:r>
      <w:r w:rsidRPr="000A13CC">
        <w:rPr>
          <w:rFonts w:ascii="Times New Roman" w:hAnsi="Times New Roman"/>
          <w:b/>
          <w:bCs/>
          <w:i/>
          <w:iCs/>
          <w:color w:val="000000" w:themeColor="text1"/>
          <w:lang w:val="fr-FR"/>
        </w:rPr>
        <w:t xml:space="preserve"> lettres</w:t>
      </w:r>
      <w:r w:rsidRPr="000A13CC">
        <w:rPr>
          <w:rFonts w:ascii="Times New Roman" w:hAnsi="Times New Roman"/>
          <w:color w:val="000000" w:themeColor="text1"/>
          <w:lang w:val="fr-FR"/>
        </w:rPr>
        <w:t xml:space="preserve">)  </w:t>
      </w:r>
    </w:p>
    <w:p w14:paraId="17A5D862" w14:textId="77777777" w:rsidR="00C71B03" w:rsidRPr="000A13CC"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p>
    <w:p w14:paraId="506ADEAC" w14:textId="77777777" w:rsidR="00C71B03" w:rsidRPr="000A13CC" w:rsidRDefault="00C71B03" w:rsidP="00C71B03">
      <w:pPr>
        <w:pStyle w:val="Titre5"/>
        <w:rPr>
          <w:b w:val="0"/>
          <w:color w:val="000000" w:themeColor="text1"/>
        </w:rPr>
      </w:pPr>
      <w:bookmarkStart w:id="29" w:name="_Toc132433018"/>
      <w:r w:rsidRPr="000A13CC">
        <w:rPr>
          <w:bCs w:val="0"/>
          <w:color w:val="000000" w:themeColor="text1"/>
          <w:u w:val="single"/>
        </w:rPr>
        <w:t>ARTICLE 16</w:t>
      </w:r>
      <w:r w:rsidRPr="000A13CC">
        <w:rPr>
          <w:b w:val="0"/>
          <w:color w:val="000000" w:themeColor="text1"/>
        </w:rPr>
        <w:t xml:space="preserve"> - </w:t>
      </w:r>
      <w:r w:rsidRPr="000A13CC">
        <w:rPr>
          <w:bCs w:val="0"/>
          <w:color w:val="000000" w:themeColor="text1"/>
        </w:rPr>
        <w:t>MODALITES DE PAIEMENT</w:t>
      </w:r>
      <w:bookmarkEnd w:id="29"/>
    </w:p>
    <w:p w14:paraId="2EED59BB" w14:textId="77777777" w:rsidR="00C71B03" w:rsidRPr="000A13CC" w:rsidRDefault="00C71B03" w:rsidP="00C71B03">
      <w:pPr>
        <w:pStyle w:val="Outline"/>
        <w:tabs>
          <w:tab w:val="left" w:pos="-720"/>
        </w:tabs>
        <w:suppressAutoHyphens/>
        <w:spacing w:before="0"/>
        <w:rPr>
          <w:color w:val="000000" w:themeColor="text1"/>
          <w:kern w:val="0"/>
          <w:szCs w:val="24"/>
        </w:rPr>
      </w:pPr>
    </w:p>
    <w:p w14:paraId="62982E54" w14:textId="77777777" w:rsidR="00C71B03" w:rsidRPr="000A13CC" w:rsidRDefault="00C71B03" w:rsidP="00C71B03">
      <w:pPr>
        <w:pStyle w:val="Outline"/>
        <w:tabs>
          <w:tab w:val="left" w:pos="-720"/>
        </w:tabs>
        <w:suppressAutoHyphens/>
        <w:spacing w:before="0"/>
        <w:rPr>
          <w:color w:val="000000" w:themeColor="text1"/>
          <w:kern w:val="0"/>
          <w:szCs w:val="24"/>
        </w:rPr>
      </w:pPr>
      <w:r w:rsidRPr="000A13CC">
        <w:rPr>
          <w:color w:val="000000" w:themeColor="text1"/>
          <w:kern w:val="0"/>
          <w:szCs w:val="24"/>
        </w:rPr>
        <w:t>16.1 Avance de démarrage</w:t>
      </w:r>
    </w:p>
    <w:p w14:paraId="03362CBA" w14:textId="77777777" w:rsidR="00C71B03" w:rsidRPr="000A13CC" w:rsidRDefault="00C71B03" w:rsidP="00C71B03">
      <w:pPr>
        <w:pStyle w:val="Outline"/>
        <w:tabs>
          <w:tab w:val="left" w:pos="-720"/>
        </w:tabs>
        <w:suppressAutoHyphens/>
        <w:spacing w:before="0"/>
        <w:rPr>
          <w:color w:val="000000" w:themeColor="text1"/>
          <w:kern w:val="0"/>
          <w:szCs w:val="24"/>
        </w:rPr>
      </w:pPr>
    </w:p>
    <w:p w14:paraId="505E97BD" w14:textId="77777777" w:rsidR="00C71B03" w:rsidRPr="000A13CC" w:rsidRDefault="00C71B03" w:rsidP="00C71B03">
      <w:pPr>
        <w:pStyle w:val="Outline"/>
        <w:tabs>
          <w:tab w:val="left" w:pos="-720"/>
        </w:tabs>
        <w:suppressAutoHyphens/>
        <w:spacing w:before="0"/>
        <w:rPr>
          <w:color w:val="000000" w:themeColor="text1"/>
          <w:kern w:val="0"/>
        </w:rPr>
      </w:pPr>
      <w:r w:rsidRPr="000A13CC">
        <w:rPr>
          <w:color w:val="000000" w:themeColor="text1"/>
          <w:kern w:val="0"/>
        </w:rPr>
        <w:t>Il n’est pas prévu le versement d’une avance de démarrage.</w:t>
      </w:r>
    </w:p>
    <w:p w14:paraId="57F00208" w14:textId="77777777" w:rsidR="00C71B03" w:rsidRPr="000A13CC" w:rsidRDefault="00C71B03" w:rsidP="00C71B03">
      <w:pPr>
        <w:pStyle w:val="Outline"/>
        <w:tabs>
          <w:tab w:val="left" w:pos="-720"/>
        </w:tabs>
        <w:suppressAutoHyphens/>
        <w:spacing w:before="0"/>
        <w:rPr>
          <w:color w:val="000000" w:themeColor="text1"/>
          <w:kern w:val="0"/>
          <w:szCs w:val="24"/>
        </w:rPr>
      </w:pPr>
    </w:p>
    <w:p w14:paraId="2D8ACB9E" w14:textId="77777777" w:rsidR="00C71B03" w:rsidRPr="000A13CC" w:rsidRDefault="00C71B03" w:rsidP="00C71B03">
      <w:pPr>
        <w:pStyle w:val="Outline"/>
        <w:tabs>
          <w:tab w:val="left" w:pos="-720"/>
        </w:tabs>
        <w:suppressAutoHyphens/>
        <w:spacing w:before="0"/>
        <w:rPr>
          <w:color w:val="000000" w:themeColor="text1"/>
          <w:kern w:val="0"/>
          <w:szCs w:val="24"/>
        </w:rPr>
      </w:pPr>
      <w:r w:rsidRPr="000A13CC">
        <w:rPr>
          <w:color w:val="000000" w:themeColor="text1"/>
          <w:kern w:val="0"/>
        </w:rPr>
        <w:t>16.2 Rémunération du Fournisseur</w:t>
      </w:r>
    </w:p>
    <w:p w14:paraId="40B236A7" w14:textId="77777777" w:rsidR="00C71B03" w:rsidRPr="000A13CC" w:rsidRDefault="00C71B03" w:rsidP="00C71B03">
      <w:pPr>
        <w:spacing w:before="120"/>
        <w:rPr>
          <w:color w:val="000000" w:themeColor="text1"/>
        </w:rPr>
      </w:pPr>
      <w:r w:rsidRPr="000A13CC">
        <w:rPr>
          <w:color w:val="000000" w:themeColor="text1"/>
        </w:rPr>
        <w:t xml:space="preserve">Après livraison, une facture datée et signée sera établie en un (01) original et six (06) copies. Les factures afférentes au paiement comporteront, outre les mentions légales, les indications suivantes : </w:t>
      </w:r>
    </w:p>
    <w:p w14:paraId="0FE77EBC" w14:textId="77777777" w:rsidR="00C71B03" w:rsidRPr="000A13CC" w:rsidRDefault="00C71B03" w:rsidP="00C71B03">
      <w:pPr>
        <w:rPr>
          <w:color w:val="000000" w:themeColor="text1"/>
        </w:rPr>
      </w:pPr>
    </w:p>
    <w:p w14:paraId="3EF5B283" w14:textId="77777777" w:rsidR="00C71B03" w:rsidRPr="000A13CC" w:rsidRDefault="00C71B03" w:rsidP="00C71B03">
      <w:pPr>
        <w:numPr>
          <w:ilvl w:val="0"/>
          <w:numId w:val="6"/>
        </w:numPr>
        <w:rPr>
          <w:color w:val="000000" w:themeColor="text1"/>
        </w:rPr>
      </w:pPr>
      <w:r w:rsidRPr="000A13CC">
        <w:rPr>
          <w:color w:val="000000" w:themeColor="text1"/>
        </w:rPr>
        <w:lastRenderedPageBreak/>
        <w:t xml:space="preserve">nom et adresse du Maître d’Ouvrage, </w:t>
      </w:r>
    </w:p>
    <w:p w14:paraId="72CE189D" w14:textId="77777777" w:rsidR="00C71B03" w:rsidRPr="000A13CC" w:rsidRDefault="00C71B03" w:rsidP="00C71B03">
      <w:pPr>
        <w:numPr>
          <w:ilvl w:val="0"/>
          <w:numId w:val="6"/>
        </w:numPr>
        <w:rPr>
          <w:color w:val="000000" w:themeColor="text1"/>
        </w:rPr>
      </w:pPr>
      <w:r w:rsidRPr="000A13CC">
        <w:rPr>
          <w:color w:val="000000" w:themeColor="text1"/>
        </w:rPr>
        <w:t xml:space="preserve">date de facturation, </w:t>
      </w:r>
    </w:p>
    <w:p w14:paraId="679334BF" w14:textId="77777777" w:rsidR="00C71B03" w:rsidRPr="000A13CC" w:rsidRDefault="00C71B03" w:rsidP="00C71B03">
      <w:pPr>
        <w:numPr>
          <w:ilvl w:val="0"/>
          <w:numId w:val="6"/>
        </w:numPr>
        <w:rPr>
          <w:color w:val="000000" w:themeColor="text1"/>
        </w:rPr>
      </w:pPr>
      <w:r w:rsidRPr="000A13CC">
        <w:rPr>
          <w:color w:val="000000" w:themeColor="text1"/>
        </w:rPr>
        <w:t xml:space="preserve">n° du Marché, </w:t>
      </w:r>
    </w:p>
    <w:p w14:paraId="155B6B04" w14:textId="77777777" w:rsidR="00C71B03" w:rsidRPr="000A13CC" w:rsidRDefault="00C71B03" w:rsidP="00C71B03">
      <w:pPr>
        <w:numPr>
          <w:ilvl w:val="0"/>
          <w:numId w:val="6"/>
        </w:numPr>
        <w:rPr>
          <w:color w:val="000000" w:themeColor="text1"/>
        </w:rPr>
      </w:pPr>
      <w:r w:rsidRPr="000A13CC">
        <w:rPr>
          <w:color w:val="000000" w:themeColor="text1"/>
        </w:rPr>
        <w:t xml:space="preserve">n° et domiciliation de son compte bancaire tel qu’il est précisé dans </w:t>
      </w:r>
      <w:r w:rsidR="000331A1">
        <w:rPr>
          <w:color w:val="000000" w:themeColor="text1"/>
        </w:rPr>
        <w:t>la lettre-commande</w:t>
      </w:r>
      <w:r w:rsidRPr="000A13CC">
        <w:rPr>
          <w:color w:val="000000" w:themeColor="text1"/>
        </w:rPr>
        <w:t xml:space="preserve">, </w:t>
      </w:r>
    </w:p>
    <w:p w14:paraId="6F2533F2" w14:textId="77777777" w:rsidR="00C71B03" w:rsidRPr="000A13CC" w:rsidRDefault="00C71B03" w:rsidP="00C71B03">
      <w:pPr>
        <w:numPr>
          <w:ilvl w:val="0"/>
          <w:numId w:val="6"/>
        </w:numPr>
        <w:rPr>
          <w:color w:val="000000" w:themeColor="text1"/>
        </w:rPr>
      </w:pPr>
      <w:r w:rsidRPr="000A13CC">
        <w:rPr>
          <w:color w:val="000000" w:themeColor="text1"/>
        </w:rPr>
        <w:t xml:space="preserve">relevé des fournitures livrées mentionnant : </w:t>
      </w:r>
    </w:p>
    <w:p w14:paraId="0146AD4D" w14:textId="77777777" w:rsidR="00C71B03" w:rsidRPr="000A13CC" w:rsidRDefault="00C71B03" w:rsidP="00C71B03">
      <w:pPr>
        <w:numPr>
          <w:ilvl w:val="0"/>
          <w:numId w:val="7"/>
        </w:numPr>
        <w:rPr>
          <w:color w:val="000000" w:themeColor="text1"/>
        </w:rPr>
      </w:pPr>
      <w:r w:rsidRPr="000A13CC">
        <w:rPr>
          <w:color w:val="000000" w:themeColor="text1"/>
        </w:rPr>
        <w:t xml:space="preserve">nature et quantité du produit, </w:t>
      </w:r>
    </w:p>
    <w:p w14:paraId="0F73031F" w14:textId="77777777" w:rsidR="00C71B03" w:rsidRPr="000A13CC" w:rsidRDefault="00C71B03" w:rsidP="00C71B03">
      <w:pPr>
        <w:numPr>
          <w:ilvl w:val="0"/>
          <w:numId w:val="7"/>
        </w:numPr>
        <w:rPr>
          <w:color w:val="000000" w:themeColor="text1"/>
        </w:rPr>
      </w:pPr>
      <w:r w:rsidRPr="000A13CC">
        <w:rPr>
          <w:color w:val="000000" w:themeColor="text1"/>
        </w:rPr>
        <w:t xml:space="preserve">prix unitaire hors taxe, montant hors taxe, </w:t>
      </w:r>
    </w:p>
    <w:p w14:paraId="4A4B6CD1" w14:textId="77777777" w:rsidR="00C71B03" w:rsidRPr="000A13CC" w:rsidRDefault="00C71B03" w:rsidP="00C71B03">
      <w:pPr>
        <w:numPr>
          <w:ilvl w:val="0"/>
          <w:numId w:val="7"/>
        </w:numPr>
        <w:rPr>
          <w:color w:val="000000" w:themeColor="text1"/>
        </w:rPr>
      </w:pPr>
      <w:r w:rsidRPr="000A13CC">
        <w:rPr>
          <w:color w:val="000000" w:themeColor="text1"/>
        </w:rPr>
        <w:t xml:space="preserve">taux et montant de la T.V.A., </w:t>
      </w:r>
    </w:p>
    <w:p w14:paraId="4A9A67E0" w14:textId="77777777" w:rsidR="00C71B03" w:rsidRPr="000A13CC" w:rsidRDefault="00C71B03" w:rsidP="00C71B03">
      <w:pPr>
        <w:numPr>
          <w:ilvl w:val="0"/>
          <w:numId w:val="7"/>
        </w:numPr>
        <w:rPr>
          <w:color w:val="000000" w:themeColor="text1"/>
        </w:rPr>
      </w:pPr>
      <w:r w:rsidRPr="000A13CC">
        <w:rPr>
          <w:color w:val="000000" w:themeColor="text1"/>
        </w:rPr>
        <w:t>montant total T.T.C. des fournitures livrées.</w:t>
      </w:r>
    </w:p>
    <w:p w14:paraId="208FEBB8" w14:textId="77777777" w:rsidR="00C71B03" w:rsidRPr="000A13CC" w:rsidRDefault="00C71B03" w:rsidP="00C71B03">
      <w:pPr>
        <w:pStyle w:val="Outline"/>
        <w:tabs>
          <w:tab w:val="left" w:pos="-720"/>
        </w:tabs>
        <w:suppressAutoHyphens/>
        <w:spacing w:before="0"/>
        <w:rPr>
          <w:color w:val="000000" w:themeColor="text1"/>
          <w:kern w:val="0"/>
          <w:szCs w:val="24"/>
        </w:rPr>
      </w:pPr>
    </w:p>
    <w:p w14:paraId="4C52C889" w14:textId="77777777" w:rsidR="00C71B03" w:rsidRPr="000A13CC" w:rsidRDefault="00C71B03" w:rsidP="00C71B03">
      <w:pPr>
        <w:pStyle w:val="Outline"/>
        <w:tabs>
          <w:tab w:val="left" w:pos="-720"/>
        </w:tabs>
        <w:suppressAutoHyphens/>
        <w:spacing w:before="0"/>
        <w:rPr>
          <w:color w:val="000000" w:themeColor="text1"/>
          <w:kern w:val="0"/>
          <w:szCs w:val="24"/>
        </w:rPr>
      </w:pPr>
      <w:r w:rsidRPr="000A13CC">
        <w:rPr>
          <w:color w:val="000000" w:themeColor="text1"/>
          <w:kern w:val="0"/>
          <w:szCs w:val="24"/>
        </w:rPr>
        <w:t xml:space="preserve">16.3 Paiement </w:t>
      </w:r>
    </w:p>
    <w:p w14:paraId="1EE40FAE" w14:textId="77777777" w:rsidR="00C71B03" w:rsidRPr="000A13CC" w:rsidRDefault="00C71B03" w:rsidP="00C71B03">
      <w:pPr>
        <w:rPr>
          <w:color w:val="000000" w:themeColor="text1"/>
        </w:rPr>
      </w:pPr>
    </w:p>
    <w:p w14:paraId="2E3A4CDF" w14:textId="7678CD94" w:rsidR="00C71B03" w:rsidRPr="000A13CC" w:rsidRDefault="00C71B03" w:rsidP="00C71B03">
      <w:pPr>
        <w:rPr>
          <w:color w:val="000000" w:themeColor="text1"/>
        </w:rPr>
      </w:pPr>
      <w:r w:rsidRPr="000A13CC">
        <w:rPr>
          <w:color w:val="000000" w:themeColor="text1"/>
        </w:rPr>
        <w:t>Les paiements s’effectueront par virement au nom de « ………………… ……………… »  sous le numéro </w:t>
      </w:r>
      <w:r w:rsidR="001A1466">
        <w:rPr>
          <w:bCs/>
          <w:color w:val="000000" w:themeColor="text1"/>
        </w:rPr>
        <w:t>…………………</w:t>
      </w:r>
      <w:r w:rsidRPr="000A13CC">
        <w:rPr>
          <w:bCs/>
          <w:color w:val="000000" w:themeColor="text1"/>
        </w:rPr>
        <w:t>………</w:t>
      </w:r>
      <w:r w:rsidR="001A1466">
        <w:rPr>
          <w:color w:val="000000" w:themeColor="text1"/>
        </w:rPr>
        <w:t xml:space="preserve">ouvert </w:t>
      </w:r>
      <w:r w:rsidRPr="000A13CC">
        <w:rPr>
          <w:color w:val="000000" w:themeColor="text1"/>
        </w:rPr>
        <w:t>dans l</w:t>
      </w:r>
      <w:r w:rsidR="001A1466">
        <w:rPr>
          <w:color w:val="000000" w:themeColor="text1"/>
        </w:rPr>
        <w:t>es écritures de la ………………………</w:t>
      </w:r>
      <w:r w:rsidRPr="000A13CC">
        <w:rPr>
          <w:color w:val="000000" w:themeColor="text1"/>
        </w:rPr>
        <w:t>…………</w:t>
      </w:r>
    </w:p>
    <w:p w14:paraId="0DA3C581" w14:textId="77777777" w:rsidR="00C71B03" w:rsidRPr="000A13CC" w:rsidRDefault="00C71B03" w:rsidP="00C71B03">
      <w:pPr>
        <w:rPr>
          <w:b/>
          <w:bCs/>
          <w:color w:val="000000" w:themeColor="text1"/>
        </w:rPr>
      </w:pPr>
      <w:r w:rsidRPr="000A13CC">
        <w:rPr>
          <w:color w:val="000000" w:themeColor="text1"/>
        </w:rPr>
        <w:t>………………………………………………………………………………………………………………………………..</w:t>
      </w:r>
    </w:p>
    <w:p w14:paraId="5EDCAC12" w14:textId="77777777" w:rsidR="00C71B03" w:rsidRPr="000A13CC" w:rsidRDefault="00C71B03" w:rsidP="00C71B03">
      <w:pPr>
        <w:rPr>
          <w:color w:val="000000" w:themeColor="text1"/>
        </w:rPr>
      </w:pPr>
    </w:p>
    <w:p w14:paraId="52C20FF2" w14:textId="77777777" w:rsidR="00C71B03" w:rsidRPr="000A13CC" w:rsidRDefault="00C71B03" w:rsidP="00C71B03">
      <w:pPr>
        <w:pStyle w:val="Outline"/>
        <w:tabs>
          <w:tab w:val="left" w:pos="-720"/>
        </w:tabs>
        <w:suppressAutoHyphens/>
        <w:spacing w:before="0"/>
        <w:rPr>
          <w:color w:val="000000" w:themeColor="text1"/>
          <w:kern w:val="0"/>
          <w:szCs w:val="24"/>
        </w:rPr>
      </w:pPr>
      <w:r w:rsidRPr="000A13CC">
        <w:rPr>
          <w:color w:val="000000" w:themeColor="text1"/>
          <w:kern w:val="0"/>
          <w:szCs w:val="24"/>
        </w:rPr>
        <w:t>16.4 Délai de mandatement</w:t>
      </w:r>
    </w:p>
    <w:p w14:paraId="79EA95D8" w14:textId="77777777" w:rsidR="00C71B03" w:rsidRPr="000A13CC" w:rsidRDefault="00C71B03" w:rsidP="00C71B03">
      <w:pPr>
        <w:rPr>
          <w:color w:val="000000" w:themeColor="text1"/>
        </w:rPr>
      </w:pPr>
    </w:p>
    <w:p w14:paraId="378384FE" w14:textId="77777777" w:rsidR="00C71B03" w:rsidRPr="000A13CC" w:rsidRDefault="00C71B03" w:rsidP="00C71B03">
      <w:pPr>
        <w:rPr>
          <w:color w:val="000000" w:themeColor="text1"/>
        </w:rPr>
      </w:pPr>
      <w:r w:rsidRPr="000A13CC">
        <w:rPr>
          <w:color w:val="000000" w:themeColor="text1"/>
        </w:rPr>
        <w:t xml:space="preserve">Le mandatement du paiement interviendra dans un délai maximum de </w:t>
      </w:r>
      <w:r w:rsidRPr="000A13CC">
        <w:rPr>
          <w:b/>
          <w:color w:val="000000" w:themeColor="text1"/>
        </w:rPr>
        <w:t>Quatre-vingt-dix (90) jours</w:t>
      </w:r>
      <w:r w:rsidRPr="000A13CC">
        <w:rPr>
          <w:color w:val="000000" w:themeColor="text1"/>
        </w:rPr>
        <w:t xml:space="preserve"> à compter de la date de présentation de la facture, par virement bancaire au crédit du compte du prestataire indiqué à l’article 16.3 ci-dessus.</w:t>
      </w:r>
    </w:p>
    <w:p w14:paraId="4B91D220" w14:textId="77777777" w:rsidR="00C71B03" w:rsidRPr="000A13CC"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p>
    <w:p w14:paraId="3436E4E6" w14:textId="77777777" w:rsidR="00C71B03" w:rsidRPr="000A13CC"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p>
    <w:p w14:paraId="38F82C23" w14:textId="77777777" w:rsidR="00C71B03" w:rsidRPr="000A13CC"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r w:rsidRPr="000A13CC">
        <w:rPr>
          <w:rFonts w:ascii="Times New Roman" w:hAnsi="Times New Roman"/>
          <w:b/>
          <w:bCs/>
          <w:color w:val="000000" w:themeColor="text1"/>
          <w:u w:val="single"/>
          <w:lang w:val="fr-FR"/>
        </w:rPr>
        <w:t>ARTICLE 17</w:t>
      </w:r>
      <w:r w:rsidRPr="000A13CC">
        <w:rPr>
          <w:rFonts w:ascii="Times New Roman" w:hAnsi="Times New Roman"/>
          <w:color w:val="000000" w:themeColor="text1"/>
          <w:lang w:val="fr-FR"/>
        </w:rPr>
        <w:t xml:space="preserve"> - </w:t>
      </w:r>
      <w:r w:rsidRPr="000A13CC">
        <w:rPr>
          <w:rFonts w:ascii="Times New Roman" w:hAnsi="Times New Roman"/>
          <w:b/>
          <w:bCs/>
          <w:color w:val="000000" w:themeColor="text1"/>
          <w:lang w:val="fr-FR"/>
        </w:rPr>
        <w:t>DOMICILIATION BANCAIRE</w:t>
      </w:r>
    </w:p>
    <w:p w14:paraId="23C219BA" w14:textId="77777777" w:rsidR="00C71B03" w:rsidRPr="000A13CC" w:rsidRDefault="00C71B03" w:rsidP="00C71B03">
      <w:pPr>
        <w:tabs>
          <w:tab w:val="left" w:pos="-720"/>
        </w:tabs>
        <w:suppressAutoHyphens/>
        <w:rPr>
          <w:color w:val="000000" w:themeColor="text1"/>
        </w:rPr>
      </w:pPr>
    </w:p>
    <w:p w14:paraId="6861B455" w14:textId="77777777" w:rsidR="00C71B03" w:rsidRPr="000A13CC" w:rsidRDefault="00C71B03" w:rsidP="00C71B03">
      <w:pPr>
        <w:tabs>
          <w:tab w:val="left" w:pos="-720"/>
          <w:tab w:val="left" w:pos="0"/>
        </w:tabs>
        <w:suppressAutoHyphens/>
        <w:rPr>
          <w:color w:val="000000" w:themeColor="text1"/>
        </w:rPr>
      </w:pPr>
      <w:r w:rsidRPr="000A13CC">
        <w:rPr>
          <w:color w:val="000000" w:themeColor="text1"/>
        </w:rPr>
        <w:t>Le Maître d’Ouvrage (ou le Maître d’Ouvrage Délégué) se libérera des sommes dues au titre de l'exécution de la présente lettre-commande par revirement au compte bancaire N°………………..  Ouvert auprès de……………au nom de…………..</w:t>
      </w:r>
    </w:p>
    <w:p w14:paraId="075010D3" w14:textId="77777777" w:rsidR="00C71B03" w:rsidRPr="000A13CC"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p>
    <w:p w14:paraId="25A2305E" w14:textId="77777777" w:rsidR="00C71B03" w:rsidRPr="000A13CC" w:rsidRDefault="00C71B03" w:rsidP="00C71B03">
      <w:pPr>
        <w:pStyle w:val="Titre5"/>
        <w:rPr>
          <w:bCs w:val="0"/>
          <w:color w:val="000000" w:themeColor="text1"/>
        </w:rPr>
      </w:pPr>
      <w:bookmarkStart w:id="30" w:name="_Toc132433019"/>
      <w:r w:rsidRPr="000A13CC">
        <w:rPr>
          <w:bCs w:val="0"/>
          <w:color w:val="000000" w:themeColor="text1"/>
          <w:u w:val="single"/>
        </w:rPr>
        <w:t xml:space="preserve">ARTICLE 18 </w:t>
      </w:r>
      <w:r w:rsidRPr="000A13CC">
        <w:rPr>
          <w:b w:val="0"/>
          <w:color w:val="000000" w:themeColor="text1"/>
        </w:rPr>
        <w:t xml:space="preserve">- </w:t>
      </w:r>
      <w:r w:rsidRPr="000A13CC">
        <w:rPr>
          <w:bCs w:val="0"/>
          <w:color w:val="000000" w:themeColor="text1"/>
        </w:rPr>
        <w:t>REGIME FISCAL</w:t>
      </w:r>
      <w:bookmarkEnd w:id="30"/>
      <w:r w:rsidRPr="000A13CC">
        <w:rPr>
          <w:bCs w:val="0"/>
          <w:color w:val="000000" w:themeColor="text1"/>
        </w:rPr>
        <w:t xml:space="preserve"> </w:t>
      </w:r>
    </w:p>
    <w:p w14:paraId="5A264516" w14:textId="77777777" w:rsidR="00C71B03" w:rsidRPr="000A13CC" w:rsidRDefault="00C71B03" w:rsidP="00C71B03">
      <w:pPr>
        <w:tabs>
          <w:tab w:val="left" w:pos="-720"/>
        </w:tabs>
        <w:suppressAutoHyphens/>
        <w:rPr>
          <w:color w:val="000000" w:themeColor="text1"/>
          <w:sz w:val="16"/>
        </w:rPr>
      </w:pPr>
    </w:p>
    <w:p w14:paraId="09354D03" w14:textId="77777777" w:rsidR="00C71B03" w:rsidRPr="000A13CC" w:rsidRDefault="00C71B03" w:rsidP="00C71B03">
      <w:pPr>
        <w:spacing w:before="120"/>
        <w:rPr>
          <w:color w:val="000000" w:themeColor="text1"/>
        </w:rPr>
      </w:pPr>
      <w:r w:rsidRPr="000A13CC">
        <w:rPr>
          <w:color w:val="000000" w:themeColor="text1"/>
        </w:rPr>
        <w:t>Le taux et le montant des droits et taxes de toute nature seront renseignés par le fournisseur.</w:t>
      </w:r>
    </w:p>
    <w:p w14:paraId="5CD834C5" w14:textId="77777777" w:rsidR="00C71B03" w:rsidRPr="000A13CC" w:rsidRDefault="00C71B03" w:rsidP="00C71B03">
      <w:pPr>
        <w:spacing w:before="120"/>
        <w:rPr>
          <w:color w:val="000000" w:themeColor="text1"/>
        </w:rPr>
      </w:pPr>
      <w:r w:rsidRPr="000A13CC">
        <w:rPr>
          <w:color w:val="000000" w:themeColor="text1"/>
        </w:rPr>
        <w:t>Le fournisseur devra se conformer à la législation en vigueur en République du Cameroun et s’acquitter de tous droits, impôts et taxes compte tenu des règles d’exonération qui lui sont éventuellement applicables.</w:t>
      </w:r>
    </w:p>
    <w:p w14:paraId="6D6D4ABF" w14:textId="77777777" w:rsidR="00C71B03" w:rsidRPr="000A13CC" w:rsidRDefault="00C71B03" w:rsidP="00C71B03">
      <w:pPr>
        <w:spacing w:before="120"/>
        <w:rPr>
          <w:color w:val="000000" w:themeColor="text1"/>
        </w:rPr>
      </w:pPr>
      <w:r w:rsidRPr="000A13CC">
        <w:rPr>
          <w:color w:val="000000" w:themeColor="text1"/>
        </w:rPr>
        <w:t xml:space="preserve">Les règles fiscales qui s’appliqueront </w:t>
      </w:r>
      <w:r w:rsidR="000331A1">
        <w:rPr>
          <w:color w:val="000000" w:themeColor="text1"/>
        </w:rPr>
        <w:t>à la lettre-commande</w:t>
      </w:r>
      <w:r w:rsidRPr="000A13CC">
        <w:rPr>
          <w:color w:val="000000" w:themeColor="text1"/>
        </w:rPr>
        <w:t xml:space="preserve"> sont celles du Décret n°2003/651/PM du 16 avril 2003 fixant les modalités d’application du régime fiscal et douanier des Marchés Publics. Les règles fiscales qui s’appliqueront au Marché sont précisées ci-après.</w:t>
      </w:r>
    </w:p>
    <w:p w14:paraId="14D971C8" w14:textId="77777777" w:rsidR="00C71B03" w:rsidRPr="000A13CC" w:rsidRDefault="00C71B03" w:rsidP="00C71B03">
      <w:pPr>
        <w:spacing w:before="120"/>
        <w:rPr>
          <w:color w:val="000000" w:themeColor="text1"/>
        </w:rPr>
      </w:pPr>
      <w:r w:rsidRPr="000A13CC">
        <w:rPr>
          <w:color w:val="000000" w:themeColor="text1"/>
        </w:rPr>
        <w:t xml:space="preserve">La fiscalité comporte notamment : </w:t>
      </w:r>
    </w:p>
    <w:p w14:paraId="74EECAD0" w14:textId="77777777" w:rsidR="00C71B03" w:rsidRPr="000A13CC" w:rsidRDefault="00C71B03" w:rsidP="00C71B03">
      <w:pPr>
        <w:pStyle w:val="Point"/>
        <w:numPr>
          <w:ilvl w:val="0"/>
          <w:numId w:val="8"/>
        </w:numPr>
        <w:tabs>
          <w:tab w:val="num" w:pos="1260"/>
        </w:tabs>
        <w:spacing w:before="120"/>
        <w:rPr>
          <w:color w:val="000000" w:themeColor="text1"/>
          <w:sz w:val="24"/>
        </w:rPr>
      </w:pPr>
      <w:r w:rsidRPr="000A13CC">
        <w:rPr>
          <w:color w:val="000000" w:themeColor="text1"/>
          <w:sz w:val="24"/>
        </w:rPr>
        <w:t>des impôts et taxes relatifs aux bénéfices industriels et commerciaux qui doivent être intégrés dans les charges que l’entreprise impute sur ses coûts d’intervention et constituer l’un des éléments des prix et du devis ;</w:t>
      </w:r>
    </w:p>
    <w:p w14:paraId="07E78082" w14:textId="77777777" w:rsidR="00C71B03" w:rsidRDefault="00C71B03" w:rsidP="00C71B03">
      <w:pPr>
        <w:pStyle w:val="Titredetablejuridique"/>
        <w:widowControl/>
        <w:numPr>
          <w:ilvl w:val="0"/>
          <w:numId w:val="8"/>
        </w:numPr>
        <w:tabs>
          <w:tab w:val="clear" w:pos="9360"/>
          <w:tab w:val="left" w:pos="-720"/>
        </w:tabs>
        <w:autoSpaceDE/>
        <w:autoSpaceDN/>
        <w:adjustRightInd/>
        <w:spacing w:line="240" w:lineRule="auto"/>
        <w:rPr>
          <w:rFonts w:ascii="Times New Roman" w:hAnsi="Times New Roman"/>
          <w:color w:val="000000" w:themeColor="text1"/>
          <w:lang w:val="fr-FR"/>
        </w:rPr>
      </w:pPr>
      <w:r w:rsidRPr="000A13CC">
        <w:rPr>
          <w:rFonts w:ascii="Times New Roman" w:hAnsi="Times New Roman"/>
          <w:color w:val="000000" w:themeColor="text1"/>
          <w:lang w:val="fr-FR"/>
        </w:rPr>
        <w:t>des droits et taxes fiscaux qui sont pris en charge par l’Etat camerounais par inscription des crédits nécessaires au budget du Maître d’Ouvrage concerné, conformément aux dispositions du Décret 2003/651/PM du 16 avril 2003 (Article2).</w:t>
      </w:r>
    </w:p>
    <w:p w14:paraId="05FD43CF" w14:textId="77777777" w:rsidR="00E943CD" w:rsidRDefault="00E943CD" w:rsidP="00E943CD">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p>
    <w:p w14:paraId="601F1F8F" w14:textId="77777777" w:rsidR="00E943CD" w:rsidRDefault="00E943CD" w:rsidP="00E943CD">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p>
    <w:p w14:paraId="250A961B" w14:textId="77777777" w:rsidR="00E943CD" w:rsidRDefault="00E943CD" w:rsidP="00E943CD">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p>
    <w:p w14:paraId="222D4587" w14:textId="77777777" w:rsidR="00E943CD" w:rsidRPr="000A13CC" w:rsidRDefault="00E943CD" w:rsidP="00E943CD">
      <w:pPr>
        <w:pStyle w:val="Titredetablejuridique"/>
        <w:widowControl/>
        <w:tabs>
          <w:tab w:val="clear" w:pos="9360"/>
          <w:tab w:val="left" w:pos="-720"/>
        </w:tabs>
        <w:autoSpaceDE/>
        <w:autoSpaceDN/>
        <w:adjustRightInd/>
        <w:spacing w:line="240" w:lineRule="auto"/>
        <w:rPr>
          <w:rFonts w:ascii="Times New Roman" w:hAnsi="Times New Roman"/>
          <w:color w:val="000000" w:themeColor="text1"/>
          <w:lang w:val="fr-FR"/>
        </w:rPr>
      </w:pPr>
    </w:p>
    <w:p w14:paraId="5739A0EA" w14:textId="77777777" w:rsidR="00C71B03" w:rsidRPr="000A13CC" w:rsidRDefault="00C71B03" w:rsidP="00C71B03">
      <w:pPr>
        <w:tabs>
          <w:tab w:val="left" w:pos="-720"/>
        </w:tabs>
        <w:suppressAutoHyphens/>
        <w:rPr>
          <w:color w:val="000000" w:themeColor="text1"/>
        </w:rPr>
      </w:pPr>
    </w:p>
    <w:p w14:paraId="58DF18DB" w14:textId="77777777" w:rsidR="00C71B03" w:rsidRPr="000A13CC" w:rsidRDefault="00C71B03" w:rsidP="00C71B03">
      <w:pPr>
        <w:pStyle w:val="Titre5"/>
        <w:rPr>
          <w:b w:val="0"/>
          <w:color w:val="000000" w:themeColor="text1"/>
        </w:rPr>
      </w:pPr>
      <w:bookmarkStart w:id="31" w:name="_Toc132433020"/>
      <w:r w:rsidRPr="000A13CC">
        <w:rPr>
          <w:bCs w:val="0"/>
          <w:color w:val="000000" w:themeColor="text1"/>
          <w:u w:val="single"/>
        </w:rPr>
        <w:t>ARTICLE 19</w:t>
      </w:r>
      <w:r w:rsidRPr="000A13CC">
        <w:rPr>
          <w:bCs w:val="0"/>
          <w:color w:val="000000" w:themeColor="text1"/>
        </w:rPr>
        <w:t xml:space="preserve">  </w:t>
      </w:r>
      <w:r w:rsidRPr="000A13CC">
        <w:rPr>
          <w:b w:val="0"/>
          <w:color w:val="000000" w:themeColor="text1"/>
        </w:rPr>
        <w:t xml:space="preserve">- </w:t>
      </w:r>
      <w:r w:rsidRPr="000A13CC">
        <w:rPr>
          <w:bCs w:val="0"/>
          <w:color w:val="000000" w:themeColor="text1"/>
        </w:rPr>
        <w:t>TIMBRE ET ENREGISTREMENT</w:t>
      </w:r>
      <w:bookmarkEnd w:id="31"/>
    </w:p>
    <w:p w14:paraId="01C98053" w14:textId="77777777" w:rsidR="00C71B03" w:rsidRPr="000A13CC" w:rsidRDefault="00C71B03" w:rsidP="00C71B03">
      <w:pPr>
        <w:pStyle w:val="TitreTR"/>
        <w:tabs>
          <w:tab w:val="clear" w:pos="9000"/>
          <w:tab w:val="clear" w:pos="9360"/>
          <w:tab w:val="left" w:pos="-720"/>
        </w:tabs>
        <w:rPr>
          <w:color w:val="000000" w:themeColor="text1"/>
          <w:szCs w:val="24"/>
        </w:rPr>
      </w:pPr>
    </w:p>
    <w:p w14:paraId="2A4C9FCF" w14:textId="77777777" w:rsidR="00C71B03" w:rsidRPr="000A13CC" w:rsidRDefault="00C71B03" w:rsidP="00C71B03">
      <w:pPr>
        <w:tabs>
          <w:tab w:val="left" w:pos="-720"/>
        </w:tabs>
        <w:suppressAutoHyphens/>
        <w:rPr>
          <w:color w:val="000000" w:themeColor="text1"/>
        </w:rPr>
      </w:pPr>
      <w:r w:rsidRPr="000A13CC">
        <w:rPr>
          <w:color w:val="000000" w:themeColor="text1"/>
        </w:rPr>
        <w:t>Sept (7) exemplaires originaux de la présente lettre-commande sont à timbrer et à enregistrer par les soins du Fournisseur et à ses frais, conformément à la réglementation en vigueur.</w:t>
      </w:r>
    </w:p>
    <w:p w14:paraId="589B8FC2" w14:textId="77777777" w:rsidR="00C71B03" w:rsidRPr="000A13CC" w:rsidRDefault="00C71B03" w:rsidP="00C71B03">
      <w:pPr>
        <w:tabs>
          <w:tab w:val="left" w:pos="-720"/>
        </w:tabs>
        <w:suppressAutoHyphens/>
        <w:rPr>
          <w:color w:val="000000" w:themeColor="text1"/>
        </w:rPr>
      </w:pPr>
    </w:p>
    <w:p w14:paraId="17A03F89" w14:textId="4517A7C4" w:rsidR="001972B1" w:rsidRDefault="001972B1" w:rsidP="00C71B03">
      <w:pPr>
        <w:tabs>
          <w:tab w:val="center" w:pos="4513"/>
        </w:tabs>
        <w:suppressAutoHyphens/>
        <w:rPr>
          <w:b/>
          <w:bCs/>
          <w:color w:val="000000" w:themeColor="text1"/>
          <w:sz w:val="20"/>
        </w:rPr>
      </w:pPr>
    </w:p>
    <w:p w14:paraId="378BD5E2" w14:textId="18DE7D30" w:rsidR="001972B1" w:rsidRDefault="001972B1" w:rsidP="00C71B03">
      <w:pPr>
        <w:tabs>
          <w:tab w:val="center" w:pos="4513"/>
        </w:tabs>
        <w:suppressAutoHyphens/>
        <w:rPr>
          <w:b/>
          <w:bCs/>
          <w:color w:val="000000" w:themeColor="text1"/>
          <w:sz w:val="20"/>
        </w:rPr>
      </w:pPr>
    </w:p>
    <w:p w14:paraId="2A7556E8" w14:textId="77777777" w:rsidR="001972B1" w:rsidRPr="000A13CC" w:rsidRDefault="001972B1" w:rsidP="00C71B03">
      <w:pPr>
        <w:tabs>
          <w:tab w:val="center" w:pos="4513"/>
        </w:tabs>
        <w:suppressAutoHyphens/>
        <w:rPr>
          <w:b/>
          <w:bCs/>
          <w:color w:val="000000" w:themeColor="text1"/>
          <w:sz w:val="20"/>
        </w:rPr>
      </w:pPr>
    </w:p>
    <w:p w14:paraId="4E73B3B3" w14:textId="77777777" w:rsidR="00C71B03" w:rsidRPr="000A13CC" w:rsidRDefault="00C71B03" w:rsidP="00C71B03">
      <w:pPr>
        <w:tabs>
          <w:tab w:val="center" w:pos="4513"/>
        </w:tabs>
        <w:suppressAutoHyphens/>
        <w:rPr>
          <w:b/>
          <w:bCs/>
          <w:color w:val="000000" w:themeColor="text1"/>
          <w:sz w:val="20"/>
        </w:rPr>
      </w:pPr>
    </w:p>
    <w:p w14:paraId="47C1C0C1" w14:textId="77777777" w:rsidR="00C71B03" w:rsidRPr="000A13CC" w:rsidRDefault="00C71B03" w:rsidP="00C71B03">
      <w:pPr>
        <w:tabs>
          <w:tab w:val="center" w:pos="4513"/>
        </w:tabs>
        <w:suppressAutoHyphens/>
        <w:jc w:val="center"/>
        <w:rPr>
          <w:b/>
          <w:bCs/>
          <w:color w:val="000000" w:themeColor="text1"/>
          <w:sz w:val="32"/>
        </w:rPr>
      </w:pPr>
      <w:r w:rsidRPr="000A13CC">
        <w:rPr>
          <w:b/>
          <w:bCs/>
          <w:color w:val="000000" w:themeColor="text1"/>
          <w:sz w:val="32"/>
        </w:rPr>
        <w:t>CHAPITRE IV</w:t>
      </w:r>
    </w:p>
    <w:p w14:paraId="6F0C8713" w14:textId="77777777" w:rsidR="00C71B03" w:rsidRPr="000A13CC" w:rsidRDefault="00C71B03" w:rsidP="00C71B03">
      <w:pPr>
        <w:pStyle w:val="Titre8"/>
        <w:jc w:val="center"/>
        <w:rPr>
          <w:bCs w:val="0"/>
          <w:color w:val="000000" w:themeColor="text1"/>
          <w:sz w:val="32"/>
          <w:lang w:val="fr-FR"/>
        </w:rPr>
      </w:pPr>
      <w:r w:rsidRPr="000A13CC">
        <w:rPr>
          <w:bCs w:val="0"/>
          <w:color w:val="000000" w:themeColor="text1"/>
          <w:sz w:val="32"/>
          <w:lang w:val="fr-FR"/>
        </w:rPr>
        <w:t>DISPOSITIONS DIVERSES</w:t>
      </w:r>
    </w:p>
    <w:p w14:paraId="4EA6D15F" w14:textId="77777777" w:rsidR="00C71B03" w:rsidRPr="000A13CC" w:rsidRDefault="00C71B03" w:rsidP="00C71B03">
      <w:pPr>
        <w:rPr>
          <w:color w:val="000000" w:themeColor="text1"/>
        </w:rPr>
      </w:pPr>
    </w:p>
    <w:p w14:paraId="70BB11E2" w14:textId="77777777" w:rsidR="00C71B03" w:rsidRPr="000A13CC" w:rsidRDefault="00C71B03" w:rsidP="00C71B03">
      <w:pPr>
        <w:pStyle w:val="Titredetablejuridique"/>
        <w:tabs>
          <w:tab w:val="clear" w:pos="9360"/>
          <w:tab w:val="left" w:pos="-720"/>
        </w:tabs>
        <w:spacing w:line="240" w:lineRule="auto"/>
        <w:rPr>
          <w:rFonts w:ascii="Times New Roman" w:hAnsi="Times New Roman"/>
          <w:color w:val="000000" w:themeColor="text1"/>
          <w:lang w:val="fr-FR"/>
        </w:rPr>
      </w:pPr>
    </w:p>
    <w:p w14:paraId="53AA0C47" w14:textId="77777777" w:rsidR="00C71B03" w:rsidRPr="000A13CC" w:rsidRDefault="00C71B03" w:rsidP="00C71B03">
      <w:pPr>
        <w:pStyle w:val="Titre5"/>
        <w:rPr>
          <w:b w:val="0"/>
          <w:color w:val="000000" w:themeColor="text1"/>
        </w:rPr>
      </w:pPr>
      <w:bookmarkStart w:id="32" w:name="_Toc132433021"/>
      <w:r w:rsidRPr="000A13CC">
        <w:rPr>
          <w:bCs w:val="0"/>
          <w:color w:val="000000" w:themeColor="text1"/>
          <w:u w:val="single"/>
        </w:rPr>
        <w:t>ARTICLE 20</w:t>
      </w:r>
      <w:r w:rsidRPr="000A13CC">
        <w:rPr>
          <w:bCs w:val="0"/>
          <w:color w:val="000000" w:themeColor="text1"/>
        </w:rPr>
        <w:t xml:space="preserve">  </w:t>
      </w:r>
      <w:r w:rsidRPr="000A13CC">
        <w:rPr>
          <w:b w:val="0"/>
          <w:color w:val="000000" w:themeColor="text1"/>
        </w:rPr>
        <w:t xml:space="preserve">- </w:t>
      </w:r>
      <w:r w:rsidRPr="000A13CC">
        <w:rPr>
          <w:bCs w:val="0"/>
          <w:color w:val="000000" w:themeColor="text1"/>
        </w:rPr>
        <w:t>EDITION ET DIFFUSION DE LA LETTRE-COMMANDE</w:t>
      </w:r>
      <w:bookmarkEnd w:id="32"/>
    </w:p>
    <w:p w14:paraId="3DA5DF54" w14:textId="77777777" w:rsidR="00C71B03" w:rsidRPr="000A13CC" w:rsidRDefault="00C71B03" w:rsidP="00C71B03">
      <w:pPr>
        <w:tabs>
          <w:tab w:val="left" w:pos="-720"/>
        </w:tabs>
        <w:suppressAutoHyphens/>
        <w:rPr>
          <w:color w:val="000000" w:themeColor="text1"/>
          <w:sz w:val="16"/>
          <w:u w:val="double"/>
        </w:rPr>
      </w:pPr>
    </w:p>
    <w:p w14:paraId="1F7563B2" w14:textId="77777777" w:rsidR="00C71B03" w:rsidRPr="000A13CC" w:rsidRDefault="00C71B03" w:rsidP="00C71B03">
      <w:pPr>
        <w:tabs>
          <w:tab w:val="left" w:pos="-720"/>
        </w:tabs>
        <w:suppressAutoHyphens/>
        <w:rPr>
          <w:color w:val="000000" w:themeColor="text1"/>
        </w:rPr>
      </w:pPr>
      <w:r w:rsidRPr="000A13CC">
        <w:rPr>
          <w:color w:val="000000" w:themeColor="text1"/>
        </w:rPr>
        <w:t>Quinze (15) exemplaires de la présente lettre-commande sont édités et diffusés par le Maître d’Ouvrage et les frais y relatifs sont à la charge du fournisseur.</w:t>
      </w:r>
    </w:p>
    <w:p w14:paraId="757E76C2" w14:textId="77777777" w:rsidR="00C71B03" w:rsidRPr="000A13CC" w:rsidRDefault="00C71B03" w:rsidP="00C71B03">
      <w:pPr>
        <w:tabs>
          <w:tab w:val="left" w:pos="-720"/>
        </w:tabs>
        <w:suppressAutoHyphens/>
        <w:rPr>
          <w:color w:val="000000" w:themeColor="text1"/>
        </w:rPr>
      </w:pPr>
    </w:p>
    <w:p w14:paraId="0F9EDB2D" w14:textId="77777777" w:rsidR="00C71B03" w:rsidRPr="000A13CC" w:rsidRDefault="00C71B03" w:rsidP="00C71B03">
      <w:pPr>
        <w:pStyle w:val="Titre5"/>
        <w:rPr>
          <w:bCs w:val="0"/>
          <w:color w:val="000000" w:themeColor="text1"/>
        </w:rPr>
      </w:pPr>
      <w:bookmarkStart w:id="33" w:name="_Toc132433022"/>
      <w:r w:rsidRPr="000A13CC">
        <w:rPr>
          <w:bCs w:val="0"/>
          <w:color w:val="000000" w:themeColor="text1"/>
          <w:u w:val="single"/>
        </w:rPr>
        <w:t>ARTICLE 21</w:t>
      </w:r>
      <w:r w:rsidRPr="000A13CC">
        <w:rPr>
          <w:b w:val="0"/>
          <w:color w:val="000000" w:themeColor="text1"/>
        </w:rPr>
        <w:t xml:space="preserve"> – </w:t>
      </w:r>
      <w:r w:rsidRPr="000A13CC">
        <w:rPr>
          <w:bCs w:val="0"/>
          <w:color w:val="000000" w:themeColor="text1"/>
        </w:rPr>
        <w:t>PENALITE ET REFACTION</w:t>
      </w:r>
      <w:bookmarkEnd w:id="33"/>
    </w:p>
    <w:p w14:paraId="5C4B19FF" w14:textId="77777777" w:rsidR="00C71B03" w:rsidRPr="000A13CC" w:rsidRDefault="00C71B03" w:rsidP="00C71B03">
      <w:pPr>
        <w:rPr>
          <w:color w:val="000000" w:themeColor="text1"/>
        </w:rPr>
      </w:pPr>
    </w:p>
    <w:p w14:paraId="483144DF" w14:textId="77777777" w:rsidR="00C71B03" w:rsidRPr="000A13CC" w:rsidRDefault="00C71B03" w:rsidP="00C71B03">
      <w:pPr>
        <w:pStyle w:val="Outline"/>
        <w:tabs>
          <w:tab w:val="left" w:pos="-720"/>
        </w:tabs>
        <w:suppressAutoHyphens/>
        <w:spacing w:before="0"/>
        <w:rPr>
          <w:color w:val="000000" w:themeColor="text1"/>
          <w:kern w:val="0"/>
          <w:szCs w:val="24"/>
        </w:rPr>
      </w:pPr>
      <w:r w:rsidRPr="000A13CC">
        <w:rPr>
          <w:color w:val="000000" w:themeColor="text1"/>
          <w:kern w:val="0"/>
          <w:szCs w:val="24"/>
        </w:rPr>
        <w:t>21.1 Pénalité de retard</w:t>
      </w:r>
    </w:p>
    <w:p w14:paraId="252BF4CE" w14:textId="77777777" w:rsidR="00C71B03" w:rsidRPr="000A13CC" w:rsidRDefault="00C71B03" w:rsidP="00C71B03">
      <w:pPr>
        <w:pStyle w:val="Outline"/>
        <w:tabs>
          <w:tab w:val="left" w:pos="-720"/>
        </w:tabs>
        <w:suppressAutoHyphens/>
        <w:spacing w:before="0"/>
        <w:rPr>
          <w:color w:val="000000" w:themeColor="text1"/>
          <w:kern w:val="0"/>
          <w:szCs w:val="24"/>
        </w:rPr>
      </w:pPr>
      <w:r w:rsidRPr="000A13CC">
        <w:rPr>
          <w:color w:val="000000" w:themeColor="text1"/>
        </w:rPr>
        <w:t>Pour chaque Marché notifié par l’Administration, le titulaire encourt une pénalité dont le montant par jour de retard, y compris les dimanches et jours fériés, est fixé à</w:t>
      </w:r>
      <w:r w:rsidRPr="000A13CC">
        <w:rPr>
          <w:b/>
          <w:color w:val="000000" w:themeColor="text1"/>
        </w:rPr>
        <w:t xml:space="preserve"> 1/10</w:t>
      </w:r>
      <w:r w:rsidR="00957A50">
        <w:rPr>
          <w:b/>
          <w:color w:val="000000" w:themeColor="text1"/>
        </w:rPr>
        <w:t>0</w:t>
      </w:r>
      <w:r w:rsidRPr="000A13CC">
        <w:rPr>
          <w:b/>
          <w:color w:val="000000" w:themeColor="text1"/>
        </w:rPr>
        <w:t>0</w:t>
      </w:r>
      <w:r w:rsidRPr="000A13CC">
        <w:rPr>
          <w:b/>
          <w:color w:val="000000" w:themeColor="text1"/>
          <w:vertAlign w:val="superscript"/>
        </w:rPr>
        <w:t>e</w:t>
      </w:r>
      <w:r w:rsidRPr="000A13CC">
        <w:rPr>
          <w:b/>
          <w:color w:val="000000" w:themeColor="text1"/>
        </w:rPr>
        <w:t xml:space="preserve"> </w:t>
      </w:r>
      <w:r w:rsidRPr="000A13CC">
        <w:rPr>
          <w:color w:val="000000" w:themeColor="text1"/>
        </w:rPr>
        <w:t>du montant du Marché concerné. Cette pénalité sera automatiquement appliquée au cours de la liquidation de la facture afférente au Marché en question par retenue sur la somme normalement due au titulaire</w:t>
      </w:r>
    </w:p>
    <w:p w14:paraId="225B5BDA" w14:textId="77777777" w:rsidR="00C71B03" w:rsidRPr="000A13CC" w:rsidRDefault="00C71B03" w:rsidP="00C71B03">
      <w:pPr>
        <w:pStyle w:val="Outline"/>
        <w:tabs>
          <w:tab w:val="left" w:pos="-720"/>
        </w:tabs>
        <w:suppressAutoHyphens/>
        <w:spacing w:before="0"/>
        <w:rPr>
          <w:color w:val="000000" w:themeColor="text1"/>
          <w:kern w:val="0"/>
          <w:szCs w:val="24"/>
        </w:rPr>
      </w:pPr>
    </w:p>
    <w:p w14:paraId="25DF8BF2" w14:textId="77777777" w:rsidR="00C71B03" w:rsidRPr="000A13CC" w:rsidRDefault="00C71B03" w:rsidP="00C71B03">
      <w:pPr>
        <w:pStyle w:val="Outline"/>
        <w:tabs>
          <w:tab w:val="left" w:pos="-720"/>
        </w:tabs>
        <w:suppressAutoHyphens/>
        <w:spacing w:before="0"/>
        <w:rPr>
          <w:color w:val="000000" w:themeColor="text1"/>
          <w:kern w:val="0"/>
          <w:szCs w:val="24"/>
        </w:rPr>
      </w:pPr>
      <w:r w:rsidRPr="000A13CC">
        <w:rPr>
          <w:color w:val="000000" w:themeColor="text1"/>
          <w:kern w:val="0"/>
          <w:szCs w:val="24"/>
        </w:rPr>
        <w:t>21.2 Réfaction</w:t>
      </w:r>
    </w:p>
    <w:p w14:paraId="0C087CE9" w14:textId="77777777" w:rsidR="00C71B03" w:rsidRPr="000A13CC" w:rsidRDefault="00C71B03" w:rsidP="00C71B03">
      <w:pPr>
        <w:spacing w:before="120"/>
        <w:rPr>
          <w:color w:val="000000" w:themeColor="text1"/>
        </w:rPr>
      </w:pPr>
      <w:r w:rsidRPr="000A13CC">
        <w:rPr>
          <w:color w:val="000000" w:themeColor="text1"/>
        </w:rPr>
        <w:t>Si à l’occasion des opérations de vérification d’une livraison l’Ingénieur du Marché constate la non-conformité de certaines fournitures, il peut demander leur remplacement conformément aux dispositions de l’article 11.</w:t>
      </w:r>
    </w:p>
    <w:p w14:paraId="3CACC0C0" w14:textId="77777777" w:rsidR="00C71B03" w:rsidRPr="000A13CC" w:rsidRDefault="00C71B03" w:rsidP="00C71B03">
      <w:pPr>
        <w:spacing w:before="120"/>
        <w:rPr>
          <w:color w:val="000000" w:themeColor="text1"/>
        </w:rPr>
      </w:pPr>
      <w:r w:rsidRPr="000A13CC">
        <w:rPr>
          <w:color w:val="000000" w:themeColor="text1"/>
        </w:rPr>
        <w:t>Toutefois, s’il juge que la non-conformité de la fourniture ou du matériel en question n’est pas de nature à nuire à son usage, à son bon fonctionnement ou à ses performances, l’Ingénieur du Marché peut proposer au titulaire de réceptionner la fourniture ou le matériel concerné en appliquant une réfaction sur le prix unitaire figurant au Bordereau des Prix Unitaires. Si le titulaire refuse la réfaction proposée par l’Ingénieur du Marché, il aura alors obligation de remplacer la fourniture ou du matériel concerné dans les conditions fixées à l’article 11.</w:t>
      </w:r>
    </w:p>
    <w:p w14:paraId="4A6B51E0" w14:textId="77777777" w:rsidR="00C71B03" w:rsidRPr="000A13CC" w:rsidRDefault="00C71B03" w:rsidP="00C71B03">
      <w:pPr>
        <w:pStyle w:val="Titre5"/>
        <w:rPr>
          <w:bCs w:val="0"/>
          <w:color w:val="000000" w:themeColor="text1"/>
          <w:u w:val="single"/>
        </w:rPr>
      </w:pPr>
    </w:p>
    <w:p w14:paraId="1230ED32" w14:textId="77777777" w:rsidR="00C71B03" w:rsidRPr="000A13CC" w:rsidRDefault="00C71B03" w:rsidP="00C71B03">
      <w:pPr>
        <w:pStyle w:val="Titre5"/>
        <w:rPr>
          <w:bCs w:val="0"/>
          <w:color w:val="000000" w:themeColor="text1"/>
        </w:rPr>
      </w:pPr>
      <w:bookmarkStart w:id="34" w:name="_Toc132433023"/>
      <w:r w:rsidRPr="000A13CC">
        <w:rPr>
          <w:bCs w:val="0"/>
          <w:color w:val="000000" w:themeColor="text1"/>
          <w:u w:val="single"/>
        </w:rPr>
        <w:t>ARTICLE 22</w:t>
      </w:r>
      <w:r w:rsidRPr="000A13CC">
        <w:rPr>
          <w:b w:val="0"/>
          <w:color w:val="000000" w:themeColor="text1"/>
        </w:rPr>
        <w:t xml:space="preserve"> - </w:t>
      </w:r>
      <w:r w:rsidRPr="000A13CC">
        <w:rPr>
          <w:bCs w:val="0"/>
          <w:color w:val="000000" w:themeColor="text1"/>
        </w:rPr>
        <w:t>LITIGES</w:t>
      </w:r>
      <w:bookmarkEnd w:id="34"/>
    </w:p>
    <w:p w14:paraId="7A086370" w14:textId="77777777" w:rsidR="00C71B03" w:rsidRPr="000A13CC" w:rsidRDefault="00C71B03" w:rsidP="00C71B03">
      <w:pPr>
        <w:pStyle w:val="Titredetablejuridique"/>
        <w:widowControl/>
        <w:tabs>
          <w:tab w:val="clear" w:pos="9360"/>
          <w:tab w:val="left" w:pos="-720"/>
        </w:tabs>
        <w:autoSpaceDE/>
        <w:autoSpaceDN/>
        <w:adjustRightInd/>
        <w:spacing w:line="240" w:lineRule="auto"/>
        <w:rPr>
          <w:rFonts w:ascii="Times New Roman" w:hAnsi="Times New Roman"/>
          <w:color w:val="000000" w:themeColor="text1"/>
          <w:sz w:val="16"/>
          <w:lang w:val="fr-FR"/>
        </w:rPr>
      </w:pPr>
    </w:p>
    <w:p w14:paraId="2EDBBC72" w14:textId="77777777" w:rsidR="00C71B03" w:rsidRPr="000A13CC" w:rsidRDefault="00C71B03" w:rsidP="00C71B03">
      <w:pPr>
        <w:tabs>
          <w:tab w:val="left" w:pos="-720"/>
        </w:tabs>
        <w:suppressAutoHyphens/>
        <w:rPr>
          <w:color w:val="000000" w:themeColor="text1"/>
        </w:rPr>
      </w:pPr>
      <w:r w:rsidRPr="000A13CC">
        <w:rPr>
          <w:color w:val="000000" w:themeColor="text1"/>
        </w:rPr>
        <w:t>Tout litige survenant entre les parties contractantes fera l'objet d'une tentative de conciliation par entente directe.</w:t>
      </w:r>
    </w:p>
    <w:p w14:paraId="3ED92586" w14:textId="77777777" w:rsidR="00C71B03" w:rsidRPr="000A13CC" w:rsidRDefault="00C71B03" w:rsidP="00C71B03">
      <w:pPr>
        <w:tabs>
          <w:tab w:val="left" w:pos="-720"/>
        </w:tabs>
        <w:suppressAutoHyphens/>
        <w:rPr>
          <w:color w:val="000000" w:themeColor="text1"/>
        </w:rPr>
      </w:pPr>
    </w:p>
    <w:p w14:paraId="2B8163CB" w14:textId="77777777" w:rsidR="00C71B03" w:rsidRPr="000A13CC" w:rsidRDefault="00C71B03" w:rsidP="00C71B03">
      <w:pPr>
        <w:tabs>
          <w:tab w:val="left" w:pos="-720"/>
        </w:tabs>
        <w:suppressAutoHyphens/>
        <w:rPr>
          <w:color w:val="000000" w:themeColor="text1"/>
        </w:rPr>
      </w:pPr>
      <w:r w:rsidRPr="000A13CC">
        <w:rPr>
          <w:color w:val="000000" w:themeColor="text1"/>
        </w:rPr>
        <w:t>A défaut de règlement à l'amiable, tout différend découlant de la présente lettre commande sera définitivement tranché par la juridiction camerounaise compétente.</w:t>
      </w:r>
    </w:p>
    <w:p w14:paraId="1DDE1B9E" w14:textId="77777777" w:rsidR="00C71B03" w:rsidRPr="000A13CC" w:rsidRDefault="00C71B03" w:rsidP="00C71B03">
      <w:pPr>
        <w:tabs>
          <w:tab w:val="left" w:pos="-720"/>
        </w:tabs>
        <w:suppressAutoHyphens/>
        <w:rPr>
          <w:color w:val="000000" w:themeColor="text1"/>
        </w:rPr>
      </w:pPr>
    </w:p>
    <w:p w14:paraId="6CD65111" w14:textId="77777777" w:rsidR="00C71B03" w:rsidRPr="000A13CC" w:rsidRDefault="00C71B03" w:rsidP="00C71B03">
      <w:pPr>
        <w:pStyle w:val="Titre5"/>
        <w:rPr>
          <w:b w:val="0"/>
          <w:color w:val="000000" w:themeColor="text1"/>
        </w:rPr>
      </w:pPr>
      <w:bookmarkStart w:id="35" w:name="_Toc132433024"/>
      <w:r w:rsidRPr="000A13CC">
        <w:rPr>
          <w:bCs w:val="0"/>
          <w:color w:val="000000" w:themeColor="text1"/>
          <w:u w:val="single"/>
        </w:rPr>
        <w:t>ARTICLE 23</w:t>
      </w:r>
      <w:r w:rsidRPr="000A13CC">
        <w:rPr>
          <w:b w:val="0"/>
          <w:color w:val="000000" w:themeColor="text1"/>
        </w:rPr>
        <w:t xml:space="preserve"> - </w:t>
      </w:r>
      <w:r w:rsidRPr="000A13CC">
        <w:rPr>
          <w:bCs w:val="0"/>
          <w:color w:val="000000" w:themeColor="text1"/>
        </w:rPr>
        <w:t>RESILIATION DE LA LETTRE-COMMANDE</w:t>
      </w:r>
      <w:bookmarkEnd w:id="35"/>
    </w:p>
    <w:p w14:paraId="74F0DCC1" w14:textId="77777777" w:rsidR="00C71B03" w:rsidRPr="000A13CC" w:rsidRDefault="00C71B03" w:rsidP="00C71B03">
      <w:pPr>
        <w:tabs>
          <w:tab w:val="left" w:pos="-720"/>
        </w:tabs>
        <w:suppressAutoHyphens/>
        <w:rPr>
          <w:color w:val="000000" w:themeColor="text1"/>
          <w:u w:val="double"/>
        </w:rPr>
      </w:pPr>
    </w:p>
    <w:p w14:paraId="5751C163" w14:textId="77777777" w:rsidR="00C71B03" w:rsidRPr="000A13CC" w:rsidRDefault="00C71B03" w:rsidP="00C71B03">
      <w:pPr>
        <w:pStyle w:val="Corpsdetexte"/>
        <w:rPr>
          <w:color w:val="000000" w:themeColor="text1"/>
          <w:lang w:val="fr-FR"/>
        </w:rPr>
      </w:pPr>
      <w:r w:rsidRPr="000A13CC">
        <w:rPr>
          <w:color w:val="000000" w:themeColor="text1"/>
          <w:lang w:val="fr-FR"/>
        </w:rPr>
        <w:t>La présente lettre-commande peut être résiliée dans les conditions et formes  prévues par la réglementation en vigueur.</w:t>
      </w:r>
    </w:p>
    <w:p w14:paraId="7674D4BE" w14:textId="77777777" w:rsidR="00C71B03" w:rsidRPr="000A13CC" w:rsidRDefault="00C71B03" w:rsidP="00C71B03">
      <w:pPr>
        <w:spacing w:before="120"/>
        <w:rPr>
          <w:color w:val="000000" w:themeColor="text1"/>
        </w:rPr>
      </w:pPr>
      <w:r w:rsidRPr="000A13CC">
        <w:rPr>
          <w:color w:val="000000" w:themeColor="text1"/>
        </w:rPr>
        <w:t>Le Maître d’Ouvrage peut résilier le contrat aux torts du Prestataire, après une mise en demeure restée infructueuse, ou lorsque celui-ci ne respecte pas ses obligations contractuelles, notamment :</w:t>
      </w:r>
    </w:p>
    <w:p w14:paraId="7B127ECC" w14:textId="77777777" w:rsidR="00C71B03" w:rsidRPr="000A13CC" w:rsidRDefault="00C71B03" w:rsidP="00C71B03">
      <w:pPr>
        <w:spacing w:before="120"/>
        <w:rPr>
          <w:color w:val="000000" w:themeColor="text1"/>
        </w:rPr>
      </w:pPr>
    </w:p>
    <w:p w14:paraId="0F974908" w14:textId="77777777" w:rsidR="00C71B03" w:rsidRPr="000A13CC" w:rsidRDefault="00C71B03" w:rsidP="00C71B03">
      <w:pPr>
        <w:pStyle w:val="Point"/>
        <w:numPr>
          <w:ilvl w:val="0"/>
          <w:numId w:val="9"/>
        </w:numPr>
        <w:tabs>
          <w:tab w:val="num" w:pos="1080"/>
        </w:tabs>
        <w:spacing w:before="0" w:after="0"/>
        <w:rPr>
          <w:color w:val="000000" w:themeColor="text1"/>
          <w:sz w:val="24"/>
        </w:rPr>
      </w:pPr>
      <w:r w:rsidRPr="000A13CC">
        <w:rPr>
          <w:color w:val="000000" w:themeColor="text1"/>
          <w:sz w:val="24"/>
        </w:rPr>
        <w:t>lorsque le  fournisseur ne respecte pas les délais de livraison,</w:t>
      </w:r>
    </w:p>
    <w:p w14:paraId="39D96131" w14:textId="77777777" w:rsidR="00C71B03" w:rsidRPr="000A13CC" w:rsidRDefault="00C71B03" w:rsidP="00C71B03">
      <w:pPr>
        <w:pStyle w:val="Point"/>
        <w:numPr>
          <w:ilvl w:val="0"/>
          <w:numId w:val="9"/>
        </w:numPr>
        <w:tabs>
          <w:tab w:val="num" w:pos="1080"/>
        </w:tabs>
        <w:spacing w:before="0" w:after="0"/>
        <w:rPr>
          <w:color w:val="000000" w:themeColor="text1"/>
          <w:sz w:val="24"/>
        </w:rPr>
      </w:pPr>
      <w:r w:rsidRPr="000A13CC">
        <w:rPr>
          <w:color w:val="000000" w:themeColor="text1"/>
          <w:sz w:val="24"/>
        </w:rPr>
        <w:t>lorsqu’il ne respecte pas les caractéristiques des fournitures et des matériels commandés,</w:t>
      </w:r>
    </w:p>
    <w:p w14:paraId="637271DC" w14:textId="77777777" w:rsidR="00C71B03" w:rsidRPr="000A13CC" w:rsidRDefault="00C71B03" w:rsidP="00C71B03">
      <w:pPr>
        <w:pStyle w:val="Point"/>
        <w:numPr>
          <w:ilvl w:val="0"/>
          <w:numId w:val="9"/>
        </w:numPr>
        <w:tabs>
          <w:tab w:val="num" w:pos="1080"/>
        </w:tabs>
        <w:spacing w:before="0" w:after="0"/>
        <w:rPr>
          <w:color w:val="000000" w:themeColor="text1"/>
          <w:sz w:val="24"/>
        </w:rPr>
      </w:pPr>
      <w:r w:rsidRPr="000A13CC">
        <w:rPr>
          <w:color w:val="000000" w:themeColor="text1"/>
          <w:sz w:val="24"/>
        </w:rPr>
        <w:t>lorsqu’il ne respecte pas ses obligations contractuelles de quelque nature que ce soit,</w:t>
      </w:r>
    </w:p>
    <w:p w14:paraId="3886F5B1" w14:textId="77777777" w:rsidR="00C71B03" w:rsidRPr="000A13CC" w:rsidRDefault="00C71B03" w:rsidP="00C71B03">
      <w:pPr>
        <w:pStyle w:val="Point"/>
        <w:numPr>
          <w:ilvl w:val="0"/>
          <w:numId w:val="9"/>
        </w:numPr>
        <w:tabs>
          <w:tab w:val="num" w:pos="1080"/>
        </w:tabs>
        <w:spacing w:before="0" w:after="0"/>
        <w:rPr>
          <w:color w:val="000000" w:themeColor="text1"/>
          <w:sz w:val="24"/>
        </w:rPr>
      </w:pPr>
      <w:r w:rsidRPr="000A13CC">
        <w:rPr>
          <w:color w:val="000000" w:themeColor="text1"/>
          <w:sz w:val="24"/>
        </w:rPr>
        <w:t>s’il se livre à des actes frauduleux.</w:t>
      </w:r>
    </w:p>
    <w:p w14:paraId="2C8C48F1" w14:textId="77777777" w:rsidR="00C71B03" w:rsidRPr="000A13CC" w:rsidRDefault="00C71B03" w:rsidP="00C71B03">
      <w:pPr>
        <w:spacing w:before="120"/>
        <w:rPr>
          <w:color w:val="000000" w:themeColor="text1"/>
        </w:rPr>
      </w:pPr>
      <w:r w:rsidRPr="000A13CC">
        <w:rPr>
          <w:color w:val="000000" w:themeColor="text1"/>
        </w:rPr>
        <w:t>La mise en demeure sera notifiée par écrit. Le fournisseur disposera d’un délai de quinze (15) jours calendaires à compter de la date de notification pour satisfaire aux obligations de celle-ci ou pour présenter ses observations.</w:t>
      </w:r>
    </w:p>
    <w:p w14:paraId="1CD6FD86" w14:textId="77777777" w:rsidR="00C71B03" w:rsidRPr="000A13CC" w:rsidRDefault="00C71B03" w:rsidP="00C71B03">
      <w:pPr>
        <w:spacing w:before="120"/>
        <w:rPr>
          <w:color w:val="000000" w:themeColor="text1"/>
        </w:rPr>
      </w:pPr>
      <w:r w:rsidRPr="000A13CC">
        <w:rPr>
          <w:color w:val="000000" w:themeColor="text1"/>
        </w:rPr>
        <w:t>Dans ce cas, les sommes dues au fournisseur au titre des commandes en cours lui sont payées dans les conditions générales prévues au présent contrat.</w:t>
      </w:r>
    </w:p>
    <w:p w14:paraId="7EC8CB74" w14:textId="77777777" w:rsidR="00C71B03" w:rsidRPr="000A13CC" w:rsidRDefault="00C71B03" w:rsidP="00C71B03">
      <w:pPr>
        <w:spacing w:before="120"/>
        <w:rPr>
          <w:color w:val="000000" w:themeColor="text1"/>
        </w:rPr>
      </w:pPr>
      <w:r w:rsidRPr="000A13CC">
        <w:rPr>
          <w:color w:val="000000" w:themeColor="text1"/>
        </w:rPr>
        <w:t>La résiliation du Marché ne fait pas obstacle à l’exercice d’actions civiles ou pénales à l’encontre du fournisseur si celui-ci se livre à des actes frauduleux.</w:t>
      </w:r>
    </w:p>
    <w:p w14:paraId="78320FCE" w14:textId="77777777" w:rsidR="00C71B03" w:rsidRPr="000A13CC" w:rsidRDefault="00C71B03" w:rsidP="00C71B03">
      <w:pPr>
        <w:spacing w:before="120"/>
        <w:rPr>
          <w:color w:val="000000" w:themeColor="text1"/>
          <w:sz w:val="16"/>
          <w:szCs w:val="16"/>
        </w:rPr>
      </w:pPr>
    </w:p>
    <w:p w14:paraId="33955CFB" w14:textId="77777777" w:rsidR="00C71B03" w:rsidRPr="000A13CC" w:rsidRDefault="00C71B03" w:rsidP="00C71B03">
      <w:pPr>
        <w:pStyle w:val="Corpsdetexte"/>
        <w:rPr>
          <w:color w:val="000000" w:themeColor="text1"/>
          <w:lang w:val="fr-FR"/>
        </w:rPr>
      </w:pPr>
      <w:r w:rsidRPr="000A13CC">
        <w:rPr>
          <w:color w:val="000000" w:themeColor="text1"/>
          <w:lang w:val="fr-FR"/>
        </w:rPr>
        <w:t>Dans ce cas, les sommes dues au fournisseur font l’objet d’un différé de paiement par mesure conservatoire dans l’attente de la décision des autorités judiciaires compétentes</w:t>
      </w:r>
    </w:p>
    <w:p w14:paraId="041CC881" w14:textId="77777777" w:rsidR="00C71B03" w:rsidRPr="000A13CC" w:rsidRDefault="00C71B03" w:rsidP="00C71B03">
      <w:pPr>
        <w:tabs>
          <w:tab w:val="left" w:pos="-720"/>
        </w:tabs>
        <w:suppressAutoHyphens/>
        <w:rPr>
          <w:color w:val="000000" w:themeColor="text1"/>
        </w:rPr>
      </w:pPr>
    </w:p>
    <w:p w14:paraId="5F449CA2" w14:textId="77777777" w:rsidR="00C71B03" w:rsidRPr="000A13CC" w:rsidRDefault="00C71B03" w:rsidP="00C71B03">
      <w:pPr>
        <w:pStyle w:val="Titre5"/>
        <w:rPr>
          <w:bCs w:val="0"/>
          <w:color w:val="000000" w:themeColor="text1"/>
        </w:rPr>
      </w:pPr>
      <w:bookmarkStart w:id="36" w:name="_Toc132433025"/>
      <w:r w:rsidRPr="000A13CC">
        <w:rPr>
          <w:bCs w:val="0"/>
          <w:color w:val="000000" w:themeColor="text1"/>
          <w:u w:val="single"/>
        </w:rPr>
        <w:t>ARTICLE 24</w:t>
      </w:r>
      <w:r w:rsidRPr="000A13CC">
        <w:rPr>
          <w:b w:val="0"/>
          <w:color w:val="000000" w:themeColor="text1"/>
        </w:rPr>
        <w:t xml:space="preserve"> - </w:t>
      </w:r>
      <w:r w:rsidRPr="000A13CC">
        <w:rPr>
          <w:bCs w:val="0"/>
          <w:color w:val="000000" w:themeColor="text1"/>
        </w:rPr>
        <w:t>VALIDITE DE LA LETTRE-COMMANDE</w:t>
      </w:r>
      <w:bookmarkEnd w:id="36"/>
    </w:p>
    <w:p w14:paraId="6639CD4A" w14:textId="77777777" w:rsidR="00C71B03" w:rsidRPr="000A13CC" w:rsidRDefault="00C71B03" w:rsidP="00C71B03">
      <w:pPr>
        <w:pStyle w:val="Outline"/>
        <w:tabs>
          <w:tab w:val="left" w:pos="-720"/>
        </w:tabs>
        <w:suppressAutoHyphens/>
        <w:spacing w:before="0"/>
        <w:rPr>
          <w:color w:val="000000" w:themeColor="text1"/>
          <w:kern w:val="0"/>
          <w:szCs w:val="24"/>
        </w:rPr>
      </w:pPr>
    </w:p>
    <w:p w14:paraId="528572F0" w14:textId="77777777" w:rsidR="00C71B03" w:rsidRPr="000A13CC" w:rsidRDefault="00C71B03" w:rsidP="00C71B03">
      <w:pPr>
        <w:pStyle w:val="Corpsdetexte3"/>
        <w:spacing w:line="240" w:lineRule="auto"/>
        <w:rPr>
          <w:b w:val="0"/>
          <w:bCs w:val="0"/>
          <w:color w:val="000000" w:themeColor="text1"/>
          <w:lang w:val="fr-FR"/>
        </w:rPr>
      </w:pPr>
      <w:r w:rsidRPr="000A13CC">
        <w:rPr>
          <w:b w:val="0"/>
          <w:bCs w:val="0"/>
          <w:color w:val="000000" w:themeColor="text1"/>
          <w:lang w:val="fr-FR"/>
        </w:rPr>
        <w:t>La présente lettre-commande ne sera valide qu'après sa signature par le Maître d’Ouvrage  et n'entrera en vigueur qu'à sa notification au Fournisseur.</w:t>
      </w:r>
    </w:p>
    <w:p w14:paraId="64973FF8" w14:textId="77777777" w:rsidR="00C71B03" w:rsidRPr="000A13CC" w:rsidRDefault="00C71B03" w:rsidP="00C71B03">
      <w:pPr>
        <w:spacing w:after="200" w:line="276" w:lineRule="auto"/>
        <w:jc w:val="left"/>
        <w:rPr>
          <w:color w:val="000000" w:themeColor="text1"/>
        </w:rPr>
      </w:pPr>
      <w:r w:rsidRPr="000A13CC">
        <w:rPr>
          <w:color w:val="000000" w:themeColor="text1"/>
        </w:rPr>
        <w:br w:type="page"/>
      </w:r>
    </w:p>
    <w:p w14:paraId="197E04AF" w14:textId="77777777" w:rsidR="00C71B03" w:rsidRPr="000A13CC" w:rsidRDefault="00C71B03" w:rsidP="00C71B03">
      <w:pPr>
        <w:pStyle w:val="Corpsdetexte2"/>
        <w:jc w:val="center"/>
        <w:rPr>
          <w:b/>
          <w:bCs/>
          <w:color w:val="000000" w:themeColor="text1"/>
          <w:sz w:val="36"/>
          <w:szCs w:val="36"/>
          <w:u w:val="single"/>
        </w:rPr>
      </w:pPr>
      <w:r w:rsidRPr="000A13CC">
        <w:rPr>
          <w:b/>
          <w:bCs/>
          <w:color w:val="000000" w:themeColor="text1"/>
          <w:sz w:val="36"/>
          <w:szCs w:val="36"/>
          <w:u w:val="single"/>
        </w:rPr>
        <w:lastRenderedPageBreak/>
        <w:t>DEVIS QUANTITATIF ET ESTIMATIF</w:t>
      </w:r>
    </w:p>
    <w:p w14:paraId="12865D28" w14:textId="77777777" w:rsidR="00C71B03" w:rsidRPr="000A13CC" w:rsidRDefault="00C71B03" w:rsidP="00C71B03">
      <w:pPr>
        <w:pStyle w:val="Corpsdetexte2"/>
        <w:jc w:val="center"/>
        <w:rPr>
          <w:b/>
          <w:bCs/>
          <w:color w:val="000000" w:themeColor="text1"/>
          <w:sz w:val="36"/>
          <w:szCs w:val="36"/>
          <w:u w:val="single"/>
        </w:rPr>
      </w:pPr>
    </w:p>
    <w:p w14:paraId="2FFAD326" w14:textId="77777777" w:rsidR="00891E2D" w:rsidRPr="000A13CC" w:rsidRDefault="00891E2D" w:rsidP="00891E2D">
      <w:pPr>
        <w:pStyle w:val="Corpsdetexte2"/>
        <w:rPr>
          <w:b/>
          <w:bCs/>
          <w:color w:val="000000" w:themeColor="text1"/>
          <w:sz w:val="28"/>
          <w:u w:val="single"/>
        </w:rPr>
      </w:pPr>
    </w:p>
    <w:tbl>
      <w:tblPr>
        <w:tblW w:w="10340" w:type="dxa"/>
        <w:jc w:val="center"/>
        <w:tblCellMar>
          <w:left w:w="70" w:type="dxa"/>
          <w:right w:w="70" w:type="dxa"/>
        </w:tblCellMar>
        <w:tblLook w:val="04A0" w:firstRow="1" w:lastRow="0" w:firstColumn="1" w:lastColumn="0" w:noHBand="0" w:noVBand="1"/>
      </w:tblPr>
      <w:tblGrid>
        <w:gridCol w:w="971"/>
        <w:gridCol w:w="4004"/>
        <w:gridCol w:w="849"/>
        <w:gridCol w:w="1314"/>
        <w:gridCol w:w="1509"/>
        <w:gridCol w:w="1693"/>
      </w:tblGrid>
      <w:tr w:rsidR="00891E2D" w:rsidRPr="000A13CC" w14:paraId="0EC17F46" w14:textId="77777777" w:rsidTr="00CC0BFA">
        <w:trPr>
          <w:trHeight w:val="20"/>
          <w:jc w:val="center"/>
        </w:trPr>
        <w:tc>
          <w:tcPr>
            <w:tcW w:w="10340" w:type="dxa"/>
            <w:gridSpan w:val="6"/>
            <w:tcBorders>
              <w:top w:val="single" w:sz="8" w:space="0" w:color="auto"/>
              <w:left w:val="single" w:sz="8" w:space="0" w:color="auto"/>
              <w:bottom w:val="single" w:sz="8" w:space="0" w:color="auto"/>
              <w:right w:val="single" w:sz="8" w:space="0" w:color="auto"/>
            </w:tcBorders>
            <w:vAlign w:val="center"/>
          </w:tcPr>
          <w:p w14:paraId="5A4E73E8" w14:textId="50454482" w:rsidR="00891E2D" w:rsidRPr="000A13CC" w:rsidRDefault="00891E2D" w:rsidP="00CC0BFA">
            <w:pPr>
              <w:jc w:val="center"/>
              <w:rPr>
                <w:b/>
                <w:bCs/>
                <w:sz w:val="22"/>
                <w:szCs w:val="22"/>
              </w:rPr>
            </w:pPr>
            <w:r>
              <w:rPr>
                <w:b/>
                <w:bCs/>
                <w:sz w:val="22"/>
                <w:szCs w:val="22"/>
              </w:rPr>
              <w:t>LOT 1</w:t>
            </w:r>
          </w:p>
        </w:tc>
      </w:tr>
      <w:tr w:rsidR="00891E2D" w:rsidRPr="000A13CC" w14:paraId="4E524E34" w14:textId="77777777" w:rsidTr="00AC6201">
        <w:trPr>
          <w:trHeight w:val="20"/>
          <w:jc w:val="center"/>
        </w:trPr>
        <w:tc>
          <w:tcPr>
            <w:tcW w:w="971" w:type="dxa"/>
            <w:tcBorders>
              <w:top w:val="single" w:sz="8" w:space="0" w:color="auto"/>
              <w:left w:val="single" w:sz="8" w:space="0" w:color="auto"/>
              <w:bottom w:val="single" w:sz="8" w:space="0" w:color="auto"/>
              <w:right w:val="single" w:sz="4" w:space="0" w:color="auto"/>
            </w:tcBorders>
            <w:vAlign w:val="center"/>
            <w:hideMark/>
          </w:tcPr>
          <w:p w14:paraId="44832CA6" w14:textId="77777777" w:rsidR="00891E2D" w:rsidRPr="000A13CC" w:rsidRDefault="00891E2D" w:rsidP="00CC0BFA">
            <w:pPr>
              <w:jc w:val="center"/>
              <w:rPr>
                <w:b/>
                <w:bCs/>
                <w:sz w:val="22"/>
                <w:szCs w:val="22"/>
              </w:rPr>
            </w:pPr>
            <w:r w:rsidRPr="000A13CC">
              <w:rPr>
                <w:b/>
                <w:bCs/>
                <w:sz w:val="22"/>
                <w:szCs w:val="22"/>
              </w:rPr>
              <w:t>N° DE PRIX</w:t>
            </w:r>
          </w:p>
        </w:tc>
        <w:tc>
          <w:tcPr>
            <w:tcW w:w="4004" w:type="dxa"/>
            <w:tcBorders>
              <w:top w:val="single" w:sz="8" w:space="0" w:color="auto"/>
              <w:left w:val="nil"/>
              <w:bottom w:val="single" w:sz="8" w:space="0" w:color="auto"/>
              <w:right w:val="single" w:sz="4" w:space="0" w:color="auto"/>
            </w:tcBorders>
            <w:vAlign w:val="center"/>
            <w:hideMark/>
          </w:tcPr>
          <w:p w14:paraId="7754BFF5" w14:textId="77777777" w:rsidR="00891E2D" w:rsidRPr="000A13CC" w:rsidRDefault="00891E2D" w:rsidP="00CC0BFA">
            <w:pPr>
              <w:jc w:val="center"/>
              <w:rPr>
                <w:b/>
                <w:bCs/>
                <w:sz w:val="22"/>
                <w:szCs w:val="22"/>
              </w:rPr>
            </w:pPr>
            <w:r w:rsidRPr="000A13CC">
              <w:rPr>
                <w:b/>
                <w:bCs/>
                <w:sz w:val="22"/>
                <w:szCs w:val="22"/>
              </w:rPr>
              <w:t>DESIGNATION</w:t>
            </w:r>
          </w:p>
        </w:tc>
        <w:tc>
          <w:tcPr>
            <w:tcW w:w="849" w:type="dxa"/>
            <w:tcBorders>
              <w:top w:val="single" w:sz="8" w:space="0" w:color="auto"/>
              <w:left w:val="nil"/>
              <w:bottom w:val="single" w:sz="8" w:space="0" w:color="auto"/>
              <w:right w:val="single" w:sz="4" w:space="0" w:color="auto"/>
            </w:tcBorders>
            <w:vAlign w:val="center"/>
            <w:hideMark/>
          </w:tcPr>
          <w:p w14:paraId="09550A2D" w14:textId="77777777" w:rsidR="00891E2D" w:rsidRPr="000A13CC" w:rsidRDefault="00891E2D" w:rsidP="00CC0BFA">
            <w:pPr>
              <w:jc w:val="center"/>
              <w:rPr>
                <w:b/>
                <w:bCs/>
                <w:sz w:val="22"/>
                <w:szCs w:val="22"/>
              </w:rPr>
            </w:pPr>
            <w:r w:rsidRPr="000A13CC">
              <w:rPr>
                <w:b/>
                <w:bCs/>
                <w:sz w:val="22"/>
                <w:szCs w:val="22"/>
              </w:rPr>
              <w:t>UNITE</w:t>
            </w:r>
          </w:p>
        </w:tc>
        <w:tc>
          <w:tcPr>
            <w:tcW w:w="1314" w:type="dxa"/>
            <w:tcBorders>
              <w:top w:val="single" w:sz="8" w:space="0" w:color="auto"/>
              <w:left w:val="nil"/>
              <w:bottom w:val="single" w:sz="8" w:space="0" w:color="auto"/>
              <w:right w:val="single" w:sz="4" w:space="0" w:color="auto"/>
            </w:tcBorders>
            <w:vAlign w:val="center"/>
            <w:hideMark/>
          </w:tcPr>
          <w:p w14:paraId="1E7410AE" w14:textId="77777777" w:rsidR="00891E2D" w:rsidRPr="000A13CC" w:rsidRDefault="00891E2D" w:rsidP="00CC0BFA">
            <w:pPr>
              <w:jc w:val="center"/>
              <w:rPr>
                <w:b/>
                <w:bCs/>
                <w:sz w:val="22"/>
                <w:szCs w:val="22"/>
              </w:rPr>
            </w:pPr>
            <w:r w:rsidRPr="000A13CC">
              <w:rPr>
                <w:b/>
                <w:bCs/>
                <w:sz w:val="22"/>
                <w:szCs w:val="22"/>
              </w:rPr>
              <w:t>QUANTITE</w:t>
            </w:r>
          </w:p>
        </w:tc>
        <w:tc>
          <w:tcPr>
            <w:tcW w:w="1509" w:type="dxa"/>
            <w:tcBorders>
              <w:top w:val="single" w:sz="8" w:space="0" w:color="auto"/>
              <w:left w:val="nil"/>
              <w:bottom w:val="single" w:sz="8" w:space="0" w:color="auto"/>
              <w:right w:val="single" w:sz="4" w:space="0" w:color="auto"/>
            </w:tcBorders>
            <w:vAlign w:val="center"/>
            <w:hideMark/>
          </w:tcPr>
          <w:p w14:paraId="65B09CC1" w14:textId="19661B31" w:rsidR="00891E2D" w:rsidRPr="000A13CC" w:rsidRDefault="00891E2D" w:rsidP="00CC0BFA">
            <w:pPr>
              <w:jc w:val="center"/>
              <w:rPr>
                <w:b/>
                <w:bCs/>
                <w:sz w:val="22"/>
                <w:szCs w:val="22"/>
              </w:rPr>
            </w:pPr>
            <w:r w:rsidRPr="000A13CC">
              <w:rPr>
                <w:b/>
                <w:bCs/>
                <w:sz w:val="22"/>
                <w:szCs w:val="22"/>
              </w:rPr>
              <w:t>PU HTVA</w:t>
            </w:r>
            <w:r w:rsidR="00C06462">
              <w:rPr>
                <w:b/>
                <w:bCs/>
                <w:sz w:val="22"/>
                <w:szCs w:val="22"/>
              </w:rPr>
              <w:t>(FCFA)</w:t>
            </w:r>
          </w:p>
        </w:tc>
        <w:tc>
          <w:tcPr>
            <w:tcW w:w="1693" w:type="dxa"/>
            <w:tcBorders>
              <w:top w:val="single" w:sz="8" w:space="0" w:color="auto"/>
              <w:left w:val="nil"/>
              <w:bottom w:val="single" w:sz="8" w:space="0" w:color="auto"/>
              <w:right w:val="single" w:sz="8" w:space="0" w:color="auto"/>
            </w:tcBorders>
            <w:vAlign w:val="center"/>
            <w:hideMark/>
          </w:tcPr>
          <w:p w14:paraId="437A8522" w14:textId="4B320D56" w:rsidR="00891E2D" w:rsidRPr="000A13CC" w:rsidRDefault="00891E2D" w:rsidP="00CC0BFA">
            <w:pPr>
              <w:jc w:val="center"/>
              <w:rPr>
                <w:b/>
                <w:bCs/>
                <w:sz w:val="22"/>
                <w:szCs w:val="22"/>
              </w:rPr>
            </w:pPr>
            <w:r w:rsidRPr="000A13CC">
              <w:rPr>
                <w:b/>
                <w:bCs/>
                <w:sz w:val="22"/>
                <w:szCs w:val="22"/>
              </w:rPr>
              <w:t>MONTANT TOTAL</w:t>
            </w:r>
            <w:r w:rsidR="00C06462">
              <w:rPr>
                <w:b/>
                <w:bCs/>
                <w:sz w:val="22"/>
                <w:szCs w:val="22"/>
              </w:rPr>
              <w:t xml:space="preserve"> (FCFA)</w:t>
            </w:r>
          </w:p>
        </w:tc>
      </w:tr>
      <w:tr w:rsidR="00891E2D" w:rsidRPr="000A13CC" w14:paraId="38386B66" w14:textId="77777777" w:rsidTr="00AC6201">
        <w:trPr>
          <w:trHeight w:val="20"/>
          <w:jc w:val="center"/>
        </w:trPr>
        <w:tc>
          <w:tcPr>
            <w:tcW w:w="971" w:type="dxa"/>
            <w:tcBorders>
              <w:top w:val="nil"/>
              <w:left w:val="single" w:sz="8" w:space="0" w:color="auto"/>
              <w:bottom w:val="double" w:sz="6" w:space="0" w:color="auto"/>
              <w:right w:val="nil"/>
            </w:tcBorders>
            <w:vAlign w:val="center"/>
            <w:hideMark/>
          </w:tcPr>
          <w:p w14:paraId="468F0D76" w14:textId="77777777" w:rsidR="00891E2D" w:rsidRPr="000A13CC" w:rsidRDefault="00891E2D" w:rsidP="00CC0BFA">
            <w:pPr>
              <w:jc w:val="center"/>
              <w:rPr>
                <w:sz w:val="22"/>
                <w:szCs w:val="22"/>
              </w:rPr>
            </w:pPr>
            <w:r w:rsidRPr="000A13CC">
              <w:rPr>
                <w:sz w:val="22"/>
                <w:szCs w:val="22"/>
              </w:rPr>
              <w:t> </w:t>
            </w:r>
          </w:p>
        </w:tc>
        <w:tc>
          <w:tcPr>
            <w:tcW w:w="4004" w:type="dxa"/>
            <w:tcBorders>
              <w:top w:val="nil"/>
              <w:left w:val="nil"/>
              <w:bottom w:val="double" w:sz="6" w:space="0" w:color="auto"/>
              <w:right w:val="nil"/>
            </w:tcBorders>
            <w:vAlign w:val="center"/>
            <w:hideMark/>
          </w:tcPr>
          <w:p w14:paraId="79044945" w14:textId="77777777" w:rsidR="00891E2D" w:rsidRPr="000A13CC" w:rsidRDefault="00891E2D" w:rsidP="00CC0BFA">
            <w:pPr>
              <w:rPr>
                <w:sz w:val="22"/>
                <w:szCs w:val="22"/>
              </w:rPr>
            </w:pPr>
            <w:r w:rsidRPr="000A13CC">
              <w:rPr>
                <w:sz w:val="22"/>
                <w:szCs w:val="22"/>
              </w:rPr>
              <w:t> </w:t>
            </w:r>
          </w:p>
        </w:tc>
        <w:tc>
          <w:tcPr>
            <w:tcW w:w="849" w:type="dxa"/>
            <w:tcBorders>
              <w:top w:val="nil"/>
              <w:left w:val="nil"/>
              <w:bottom w:val="double" w:sz="6" w:space="0" w:color="auto"/>
              <w:right w:val="nil"/>
            </w:tcBorders>
            <w:vAlign w:val="center"/>
            <w:hideMark/>
          </w:tcPr>
          <w:p w14:paraId="347BE15D" w14:textId="77777777" w:rsidR="00891E2D" w:rsidRPr="000A13CC" w:rsidRDefault="00891E2D" w:rsidP="00CC0BFA">
            <w:pPr>
              <w:jc w:val="center"/>
              <w:rPr>
                <w:sz w:val="22"/>
                <w:szCs w:val="22"/>
              </w:rPr>
            </w:pPr>
            <w:r w:rsidRPr="000A13CC">
              <w:rPr>
                <w:sz w:val="22"/>
                <w:szCs w:val="22"/>
              </w:rPr>
              <w:t> </w:t>
            </w:r>
          </w:p>
        </w:tc>
        <w:tc>
          <w:tcPr>
            <w:tcW w:w="1314" w:type="dxa"/>
            <w:tcBorders>
              <w:top w:val="nil"/>
              <w:left w:val="nil"/>
              <w:bottom w:val="double" w:sz="6" w:space="0" w:color="auto"/>
              <w:right w:val="nil"/>
            </w:tcBorders>
            <w:vAlign w:val="center"/>
            <w:hideMark/>
          </w:tcPr>
          <w:p w14:paraId="0F818C06" w14:textId="77777777" w:rsidR="00891E2D" w:rsidRPr="000A13CC" w:rsidRDefault="00891E2D" w:rsidP="00CC0BFA">
            <w:pPr>
              <w:rPr>
                <w:sz w:val="22"/>
                <w:szCs w:val="22"/>
              </w:rPr>
            </w:pPr>
            <w:r w:rsidRPr="000A13CC">
              <w:rPr>
                <w:sz w:val="22"/>
                <w:szCs w:val="22"/>
              </w:rPr>
              <w:t> </w:t>
            </w:r>
          </w:p>
        </w:tc>
        <w:tc>
          <w:tcPr>
            <w:tcW w:w="1509" w:type="dxa"/>
            <w:tcBorders>
              <w:top w:val="nil"/>
              <w:left w:val="nil"/>
              <w:bottom w:val="double" w:sz="6" w:space="0" w:color="auto"/>
              <w:right w:val="nil"/>
            </w:tcBorders>
            <w:vAlign w:val="bottom"/>
            <w:hideMark/>
          </w:tcPr>
          <w:p w14:paraId="77E5707B" w14:textId="77777777" w:rsidR="00891E2D" w:rsidRPr="000A13CC" w:rsidRDefault="00891E2D" w:rsidP="00CC0BFA">
            <w:pPr>
              <w:jc w:val="right"/>
              <w:rPr>
                <w:sz w:val="22"/>
                <w:szCs w:val="22"/>
              </w:rPr>
            </w:pPr>
            <w:r w:rsidRPr="000A13CC">
              <w:rPr>
                <w:sz w:val="22"/>
                <w:szCs w:val="22"/>
              </w:rPr>
              <w:t> </w:t>
            </w:r>
          </w:p>
        </w:tc>
        <w:tc>
          <w:tcPr>
            <w:tcW w:w="1693" w:type="dxa"/>
            <w:tcBorders>
              <w:top w:val="nil"/>
              <w:left w:val="nil"/>
              <w:bottom w:val="double" w:sz="6" w:space="0" w:color="auto"/>
              <w:right w:val="single" w:sz="8" w:space="0" w:color="auto"/>
            </w:tcBorders>
            <w:vAlign w:val="bottom"/>
            <w:hideMark/>
          </w:tcPr>
          <w:p w14:paraId="381928A1" w14:textId="77777777" w:rsidR="00891E2D" w:rsidRPr="000A13CC" w:rsidRDefault="00891E2D" w:rsidP="00CC0BFA">
            <w:pPr>
              <w:jc w:val="right"/>
              <w:rPr>
                <w:sz w:val="22"/>
                <w:szCs w:val="22"/>
              </w:rPr>
            </w:pPr>
            <w:r w:rsidRPr="000A13CC">
              <w:rPr>
                <w:sz w:val="22"/>
                <w:szCs w:val="22"/>
              </w:rPr>
              <w:t> </w:t>
            </w:r>
          </w:p>
        </w:tc>
      </w:tr>
      <w:tr w:rsidR="00316353" w:rsidRPr="000A13CC" w14:paraId="57013D52" w14:textId="77777777" w:rsidTr="00AC6201">
        <w:trPr>
          <w:trHeight w:val="546"/>
          <w:jc w:val="center"/>
        </w:trPr>
        <w:tc>
          <w:tcPr>
            <w:tcW w:w="971" w:type="dxa"/>
            <w:tcBorders>
              <w:top w:val="nil"/>
              <w:left w:val="single" w:sz="8" w:space="0" w:color="auto"/>
              <w:bottom w:val="single" w:sz="4" w:space="0" w:color="auto"/>
              <w:right w:val="single" w:sz="4" w:space="0" w:color="auto"/>
            </w:tcBorders>
            <w:hideMark/>
          </w:tcPr>
          <w:p w14:paraId="677D09C2" w14:textId="6767C789" w:rsidR="00316353" w:rsidRPr="000A13CC" w:rsidRDefault="00316353" w:rsidP="00CC0BFA">
            <w:pPr>
              <w:jc w:val="center"/>
              <w:rPr>
                <w:b/>
                <w:bCs/>
                <w:szCs w:val="22"/>
              </w:rPr>
            </w:pPr>
            <w:r>
              <w:rPr>
                <w:b/>
                <w:bCs/>
                <w:szCs w:val="22"/>
              </w:rPr>
              <w:t xml:space="preserve">LOT </w:t>
            </w:r>
            <w:r w:rsidRPr="000A13CC">
              <w:rPr>
                <w:b/>
                <w:bCs/>
                <w:szCs w:val="22"/>
              </w:rPr>
              <w:t>100</w:t>
            </w:r>
          </w:p>
        </w:tc>
        <w:tc>
          <w:tcPr>
            <w:tcW w:w="9369" w:type="dxa"/>
            <w:gridSpan w:val="5"/>
            <w:tcBorders>
              <w:top w:val="nil"/>
              <w:left w:val="nil"/>
              <w:bottom w:val="single" w:sz="4" w:space="0" w:color="auto"/>
              <w:right w:val="single" w:sz="8" w:space="0" w:color="auto"/>
            </w:tcBorders>
            <w:vAlign w:val="center"/>
            <w:hideMark/>
          </w:tcPr>
          <w:p w14:paraId="039DFBD4" w14:textId="5ED2A5C4" w:rsidR="00316353" w:rsidRPr="000A13CC" w:rsidRDefault="00316353" w:rsidP="00CC0BFA">
            <w:pPr>
              <w:jc w:val="right"/>
              <w:rPr>
                <w:sz w:val="22"/>
                <w:szCs w:val="22"/>
              </w:rPr>
            </w:pPr>
            <w:r w:rsidRPr="000A13CC">
              <w:rPr>
                <w:sz w:val="22"/>
                <w:szCs w:val="22"/>
              </w:rPr>
              <w:t> </w:t>
            </w:r>
          </w:p>
          <w:p w14:paraId="3A5481B8" w14:textId="3076C430" w:rsidR="00316353" w:rsidRPr="00316353" w:rsidRDefault="00316353" w:rsidP="00316353">
            <w:pPr>
              <w:jc w:val="center"/>
              <w:rPr>
                <w:b/>
                <w:sz w:val="22"/>
                <w:szCs w:val="22"/>
              </w:rPr>
            </w:pPr>
            <w:r w:rsidRPr="00316353">
              <w:rPr>
                <w:b/>
                <w:sz w:val="22"/>
                <w:szCs w:val="22"/>
              </w:rPr>
              <w:t>FOURNITURE ET LIVRAISON DES AGREGATS </w:t>
            </w:r>
          </w:p>
        </w:tc>
      </w:tr>
      <w:tr w:rsidR="001809F0" w:rsidRPr="000A13CC" w14:paraId="1F09AA8E" w14:textId="77777777" w:rsidTr="00AC6201">
        <w:trPr>
          <w:trHeight w:val="546"/>
          <w:jc w:val="center"/>
        </w:trPr>
        <w:tc>
          <w:tcPr>
            <w:tcW w:w="971" w:type="dxa"/>
            <w:tcBorders>
              <w:top w:val="nil"/>
              <w:left w:val="single" w:sz="8" w:space="0" w:color="auto"/>
              <w:bottom w:val="single" w:sz="4" w:space="0" w:color="auto"/>
              <w:right w:val="single" w:sz="4" w:space="0" w:color="auto"/>
            </w:tcBorders>
          </w:tcPr>
          <w:p w14:paraId="6ED7D24E" w14:textId="32D80E14" w:rsidR="001809F0" w:rsidRPr="008A1812" w:rsidRDefault="00AC6201" w:rsidP="001809F0">
            <w:pPr>
              <w:jc w:val="center"/>
              <w:rPr>
                <w:bCs/>
                <w:szCs w:val="22"/>
              </w:rPr>
            </w:pPr>
            <w:r>
              <w:rPr>
                <w:bCs/>
                <w:szCs w:val="22"/>
              </w:rPr>
              <w:t>101</w:t>
            </w:r>
          </w:p>
        </w:tc>
        <w:tc>
          <w:tcPr>
            <w:tcW w:w="4004" w:type="dxa"/>
            <w:tcBorders>
              <w:top w:val="nil"/>
              <w:left w:val="nil"/>
              <w:bottom w:val="single" w:sz="4" w:space="0" w:color="auto"/>
              <w:right w:val="single" w:sz="4" w:space="0" w:color="auto"/>
            </w:tcBorders>
          </w:tcPr>
          <w:p w14:paraId="68ABF54B" w14:textId="3288CCC7" w:rsidR="001809F0" w:rsidRPr="0039276D" w:rsidRDefault="001809F0" w:rsidP="001809F0">
            <w:pPr>
              <w:jc w:val="left"/>
            </w:pPr>
            <w:r w:rsidRPr="0039276D">
              <w:t>Gravier 5/15</w:t>
            </w:r>
          </w:p>
        </w:tc>
        <w:tc>
          <w:tcPr>
            <w:tcW w:w="849" w:type="dxa"/>
            <w:tcBorders>
              <w:top w:val="nil"/>
              <w:left w:val="nil"/>
              <w:bottom w:val="single" w:sz="4" w:space="0" w:color="auto"/>
              <w:right w:val="single" w:sz="4" w:space="0" w:color="auto"/>
            </w:tcBorders>
            <w:vAlign w:val="center"/>
          </w:tcPr>
          <w:p w14:paraId="27EE1AEF" w14:textId="4524C13D" w:rsidR="001809F0" w:rsidRDefault="001809F0" w:rsidP="001809F0">
            <w:pPr>
              <w:jc w:val="center"/>
              <w:rPr>
                <w:sz w:val="22"/>
                <w:szCs w:val="22"/>
              </w:rPr>
            </w:pPr>
            <w:r>
              <w:rPr>
                <w:sz w:val="22"/>
                <w:szCs w:val="22"/>
              </w:rPr>
              <w:t>T</w:t>
            </w:r>
          </w:p>
        </w:tc>
        <w:tc>
          <w:tcPr>
            <w:tcW w:w="1314" w:type="dxa"/>
            <w:tcBorders>
              <w:top w:val="nil"/>
              <w:left w:val="nil"/>
              <w:bottom w:val="single" w:sz="4" w:space="0" w:color="auto"/>
              <w:right w:val="single" w:sz="4" w:space="0" w:color="auto"/>
            </w:tcBorders>
            <w:vAlign w:val="center"/>
          </w:tcPr>
          <w:p w14:paraId="748C10BF" w14:textId="2E161DEC" w:rsidR="001809F0" w:rsidRDefault="001809F0" w:rsidP="001809F0">
            <w:pPr>
              <w:jc w:val="center"/>
              <w:rPr>
                <w:sz w:val="22"/>
                <w:szCs w:val="22"/>
              </w:rPr>
            </w:pPr>
            <w:r>
              <w:rPr>
                <w:sz w:val="22"/>
                <w:szCs w:val="22"/>
              </w:rPr>
              <w:t>120</w:t>
            </w:r>
          </w:p>
        </w:tc>
        <w:tc>
          <w:tcPr>
            <w:tcW w:w="1509" w:type="dxa"/>
            <w:tcBorders>
              <w:top w:val="nil"/>
              <w:left w:val="nil"/>
              <w:bottom w:val="single" w:sz="4" w:space="0" w:color="auto"/>
              <w:right w:val="single" w:sz="4" w:space="0" w:color="auto"/>
            </w:tcBorders>
            <w:vAlign w:val="bottom"/>
          </w:tcPr>
          <w:p w14:paraId="3C6B6BFE" w14:textId="77777777" w:rsidR="001809F0" w:rsidRPr="000A13CC" w:rsidRDefault="001809F0" w:rsidP="001809F0">
            <w:pPr>
              <w:jc w:val="right"/>
              <w:rPr>
                <w:sz w:val="22"/>
                <w:szCs w:val="22"/>
              </w:rPr>
            </w:pPr>
          </w:p>
        </w:tc>
        <w:tc>
          <w:tcPr>
            <w:tcW w:w="1693" w:type="dxa"/>
            <w:tcBorders>
              <w:top w:val="nil"/>
              <w:left w:val="nil"/>
              <w:bottom w:val="single" w:sz="4" w:space="0" w:color="auto"/>
              <w:right w:val="single" w:sz="8" w:space="0" w:color="auto"/>
            </w:tcBorders>
            <w:vAlign w:val="bottom"/>
          </w:tcPr>
          <w:p w14:paraId="001ACBD0" w14:textId="77777777" w:rsidR="001809F0" w:rsidRPr="000A13CC" w:rsidRDefault="001809F0" w:rsidP="001809F0">
            <w:pPr>
              <w:jc w:val="right"/>
              <w:rPr>
                <w:sz w:val="22"/>
                <w:szCs w:val="22"/>
              </w:rPr>
            </w:pPr>
          </w:p>
        </w:tc>
      </w:tr>
      <w:tr w:rsidR="001809F0" w:rsidRPr="000A13CC" w14:paraId="6D3E2F29" w14:textId="77777777" w:rsidTr="00AC6201">
        <w:trPr>
          <w:trHeight w:val="546"/>
          <w:jc w:val="center"/>
        </w:trPr>
        <w:tc>
          <w:tcPr>
            <w:tcW w:w="971" w:type="dxa"/>
            <w:tcBorders>
              <w:top w:val="nil"/>
              <w:left w:val="single" w:sz="8" w:space="0" w:color="auto"/>
              <w:bottom w:val="single" w:sz="4" w:space="0" w:color="auto"/>
              <w:right w:val="single" w:sz="4" w:space="0" w:color="auto"/>
            </w:tcBorders>
          </w:tcPr>
          <w:p w14:paraId="72593744" w14:textId="37754922" w:rsidR="001809F0" w:rsidRPr="008A1812" w:rsidRDefault="00AC6201" w:rsidP="001809F0">
            <w:pPr>
              <w:jc w:val="center"/>
              <w:rPr>
                <w:bCs/>
                <w:szCs w:val="22"/>
              </w:rPr>
            </w:pPr>
            <w:r>
              <w:rPr>
                <w:bCs/>
                <w:szCs w:val="22"/>
              </w:rPr>
              <w:t>102</w:t>
            </w:r>
          </w:p>
        </w:tc>
        <w:tc>
          <w:tcPr>
            <w:tcW w:w="4004" w:type="dxa"/>
            <w:tcBorders>
              <w:top w:val="nil"/>
              <w:left w:val="nil"/>
              <w:bottom w:val="single" w:sz="4" w:space="0" w:color="auto"/>
              <w:right w:val="single" w:sz="4" w:space="0" w:color="auto"/>
            </w:tcBorders>
          </w:tcPr>
          <w:p w14:paraId="63AA2E4D" w14:textId="7C557528" w:rsidR="001809F0" w:rsidRDefault="001809F0" w:rsidP="001809F0">
            <w:pPr>
              <w:jc w:val="left"/>
              <w:rPr>
                <w:b/>
                <w:szCs w:val="28"/>
              </w:rPr>
            </w:pPr>
            <w:r w:rsidRPr="0039276D">
              <w:t>Gravier 15/25</w:t>
            </w:r>
          </w:p>
        </w:tc>
        <w:tc>
          <w:tcPr>
            <w:tcW w:w="849" w:type="dxa"/>
            <w:tcBorders>
              <w:top w:val="nil"/>
              <w:left w:val="nil"/>
              <w:bottom w:val="single" w:sz="4" w:space="0" w:color="auto"/>
              <w:right w:val="single" w:sz="4" w:space="0" w:color="auto"/>
            </w:tcBorders>
            <w:vAlign w:val="center"/>
          </w:tcPr>
          <w:p w14:paraId="12BF30E5" w14:textId="0A8A9364" w:rsidR="001809F0" w:rsidRPr="000A13CC" w:rsidRDefault="001809F0" w:rsidP="001809F0">
            <w:pPr>
              <w:jc w:val="center"/>
              <w:rPr>
                <w:sz w:val="22"/>
                <w:szCs w:val="22"/>
              </w:rPr>
            </w:pPr>
            <w:r>
              <w:rPr>
                <w:sz w:val="22"/>
                <w:szCs w:val="22"/>
              </w:rPr>
              <w:t>T</w:t>
            </w:r>
          </w:p>
        </w:tc>
        <w:tc>
          <w:tcPr>
            <w:tcW w:w="1314" w:type="dxa"/>
            <w:tcBorders>
              <w:top w:val="nil"/>
              <w:left w:val="nil"/>
              <w:bottom w:val="single" w:sz="4" w:space="0" w:color="auto"/>
              <w:right w:val="single" w:sz="4" w:space="0" w:color="auto"/>
            </w:tcBorders>
            <w:vAlign w:val="center"/>
          </w:tcPr>
          <w:p w14:paraId="4BC36A67" w14:textId="536F126A" w:rsidR="001809F0" w:rsidRDefault="001809F0" w:rsidP="001809F0">
            <w:pPr>
              <w:jc w:val="center"/>
              <w:rPr>
                <w:sz w:val="22"/>
                <w:szCs w:val="22"/>
              </w:rPr>
            </w:pPr>
            <w:r>
              <w:rPr>
                <w:sz w:val="22"/>
                <w:szCs w:val="22"/>
              </w:rPr>
              <w:t>120</w:t>
            </w:r>
          </w:p>
        </w:tc>
        <w:tc>
          <w:tcPr>
            <w:tcW w:w="1509" w:type="dxa"/>
            <w:tcBorders>
              <w:top w:val="nil"/>
              <w:left w:val="nil"/>
              <w:bottom w:val="single" w:sz="4" w:space="0" w:color="auto"/>
              <w:right w:val="single" w:sz="4" w:space="0" w:color="auto"/>
            </w:tcBorders>
            <w:vAlign w:val="bottom"/>
          </w:tcPr>
          <w:p w14:paraId="22D5C783" w14:textId="77777777" w:rsidR="001809F0" w:rsidRPr="000A13CC" w:rsidRDefault="001809F0" w:rsidP="001809F0">
            <w:pPr>
              <w:jc w:val="right"/>
              <w:rPr>
                <w:sz w:val="22"/>
                <w:szCs w:val="22"/>
              </w:rPr>
            </w:pPr>
          </w:p>
        </w:tc>
        <w:tc>
          <w:tcPr>
            <w:tcW w:w="1693" w:type="dxa"/>
            <w:tcBorders>
              <w:top w:val="nil"/>
              <w:left w:val="nil"/>
              <w:bottom w:val="single" w:sz="4" w:space="0" w:color="auto"/>
              <w:right w:val="single" w:sz="8" w:space="0" w:color="auto"/>
            </w:tcBorders>
            <w:vAlign w:val="bottom"/>
          </w:tcPr>
          <w:p w14:paraId="7E53BB1C" w14:textId="77777777" w:rsidR="001809F0" w:rsidRPr="000A13CC" w:rsidRDefault="001809F0" w:rsidP="001809F0">
            <w:pPr>
              <w:jc w:val="right"/>
              <w:rPr>
                <w:sz w:val="22"/>
                <w:szCs w:val="22"/>
              </w:rPr>
            </w:pPr>
          </w:p>
        </w:tc>
      </w:tr>
      <w:tr w:rsidR="001809F0" w:rsidRPr="000A13CC" w14:paraId="33DE5C43" w14:textId="77777777" w:rsidTr="00AC6201">
        <w:trPr>
          <w:trHeight w:val="546"/>
          <w:jc w:val="center"/>
        </w:trPr>
        <w:tc>
          <w:tcPr>
            <w:tcW w:w="971" w:type="dxa"/>
            <w:tcBorders>
              <w:top w:val="nil"/>
              <w:left w:val="single" w:sz="8" w:space="0" w:color="auto"/>
              <w:bottom w:val="single" w:sz="4" w:space="0" w:color="auto"/>
              <w:right w:val="single" w:sz="4" w:space="0" w:color="auto"/>
            </w:tcBorders>
          </w:tcPr>
          <w:p w14:paraId="27E5B528" w14:textId="06377287" w:rsidR="001809F0" w:rsidRPr="008A1812" w:rsidRDefault="00AC6201" w:rsidP="001809F0">
            <w:pPr>
              <w:jc w:val="center"/>
              <w:rPr>
                <w:bCs/>
                <w:szCs w:val="22"/>
              </w:rPr>
            </w:pPr>
            <w:r>
              <w:rPr>
                <w:bCs/>
                <w:szCs w:val="22"/>
              </w:rPr>
              <w:t>103</w:t>
            </w:r>
          </w:p>
        </w:tc>
        <w:tc>
          <w:tcPr>
            <w:tcW w:w="4004" w:type="dxa"/>
            <w:tcBorders>
              <w:top w:val="nil"/>
              <w:left w:val="nil"/>
              <w:bottom w:val="single" w:sz="4" w:space="0" w:color="auto"/>
              <w:right w:val="single" w:sz="4" w:space="0" w:color="auto"/>
            </w:tcBorders>
          </w:tcPr>
          <w:p w14:paraId="32638B82" w14:textId="757C7D55" w:rsidR="001809F0" w:rsidRDefault="001809F0" w:rsidP="001809F0">
            <w:pPr>
              <w:jc w:val="left"/>
              <w:rPr>
                <w:b/>
                <w:szCs w:val="28"/>
              </w:rPr>
            </w:pPr>
            <w:r w:rsidRPr="0039276D">
              <w:t xml:space="preserve">Sable carrière </w:t>
            </w:r>
          </w:p>
        </w:tc>
        <w:tc>
          <w:tcPr>
            <w:tcW w:w="849" w:type="dxa"/>
            <w:tcBorders>
              <w:top w:val="nil"/>
              <w:left w:val="nil"/>
              <w:bottom w:val="single" w:sz="4" w:space="0" w:color="auto"/>
              <w:right w:val="single" w:sz="4" w:space="0" w:color="auto"/>
            </w:tcBorders>
            <w:vAlign w:val="center"/>
          </w:tcPr>
          <w:p w14:paraId="2FEBDB1C" w14:textId="760BF558" w:rsidR="001809F0" w:rsidRPr="000A13CC" w:rsidRDefault="001809F0" w:rsidP="001809F0">
            <w:pPr>
              <w:jc w:val="center"/>
              <w:rPr>
                <w:sz w:val="22"/>
                <w:szCs w:val="22"/>
              </w:rPr>
            </w:pPr>
            <w:r>
              <w:rPr>
                <w:sz w:val="22"/>
                <w:szCs w:val="22"/>
              </w:rPr>
              <w:t>T</w:t>
            </w:r>
          </w:p>
        </w:tc>
        <w:tc>
          <w:tcPr>
            <w:tcW w:w="1314" w:type="dxa"/>
            <w:tcBorders>
              <w:top w:val="nil"/>
              <w:left w:val="nil"/>
              <w:bottom w:val="single" w:sz="4" w:space="0" w:color="auto"/>
              <w:right w:val="single" w:sz="4" w:space="0" w:color="auto"/>
            </w:tcBorders>
            <w:vAlign w:val="center"/>
          </w:tcPr>
          <w:p w14:paraId="064195B2" w14:textId="05BE7971" w:rsidR="001809F0" w:rsidRDefault="001809F0" w:rsidP="001809F0">
            <w:pPr>
              <w:jc w:val="center"/>
              <w:rPr>
                <w:sz w:val="22"/>
                <w:szCs w:val="22"/>
              </w:rPr>
            </w:pPr>
            <w:r>
              <w:rPr>
                <w:sz w:val="22"/>
                <w:szCs w:val="22"/>
              </w:rPr>
              <w:t>100</w:t>
            </w:r>
          </w:p>
        </w:tc>
        <w:tc>
          <w:tcPr>
            <w:tcW w:w="1509" w:type="dxa"/>
            <w:tcBorders>
              <w:top w:val="nil"/>
              <w:left w:val="nil"/>
              <w:bottom w:val="single" w:sz="4" w:space="0" w:color="auto"/>
              <w:right w:val="single" w:sz="4" w:space="0" w:color="auto"/>
            </w:tcBorders>
            <w:vAlign w:val="bottom"/>
          </w:tcPr>
          <w:p w14:paraId="1D187CF2" w14:textId="77777777" w:rsidR="001809F0" w:rsidRPr="000A13CC" w:rsidRDefault="001809F0" w:rsidP="001809F0">
            <w:pPr>
              <w:jc w:val="right"/>
              <w:rPr>
                <w:sz w:val="22"/>
                <w:szCs w:val="22"/>
              </w:rPr>
            </w:pPr>
          </w:p>
        </w:tc>
        <w:tc>
          <w:tcPr>
            <w:tcW w:w="1693" w:type="dxa"/>
            <w:tcBorders>
              <w:top w:val="nil"/>
              <w:left w:val="nil"/>
              <w:bottom w:val="single" w:sz="4" w:space="0" w:color="auto"/>
              <w:right w:val="single" w:sz="8" w:space="0" w:color="auto"/>
            </w:tcBorders>
            <w:vAlign w:val="bottom"/>
          </w:tcPr>
          <w:p w14:paraId="4F7E1AFE" w14:textId="77777777" w:rsidR="001809F0" w:rsidRPr="000A13CC" w:rsidRDefault="001809F0" w:rsidP="001809F0">
            <w:pPr>
              <w:jc w:val="right"/>
              <w:rPr>
                <w:sz w:val="22"/>
                <w:szCs w:val="22"/>
              </w:rPr>
            </w:pPr>
          </w:p>
        </w:tc>
      </w:tr>
      <w:tr w:rsidR="001809F0" w:rsidRPr="000A13CC" w14:paraId="5F0ED9C9" w14:textId="77777777" w:rsidTr="00AC6201">
        <w:trPr>
          <w:trHeight w:val="546"/>
          <w:jc w:val="center"/>
        </w:trPr>
        <w:tc>
          <w:tcPr>
            <w:tcW w:w="971" w:type="dxa"/>
            <w:tcBorders>
              <w:top w:val="nil"/>
              <w:left w:val="single" w:sz="8" w:space="0" w:color="auto"/>
              <w:bottom w:val="single" w:sz="4" w:space="0" w:color="auto"/>
              <w:right w:val="single" w:sz="4" w:space="0" w:color="auto"/>
            </w:tcBorders>
          </w:tcPr>
          <w:p w14:paraId="4E3D48E2" w14:textId="1236954D" w:rsidR="001809F0" w:rsidRPr="008A1812" w:rsidRDefault="00AC6201" w:rsidP="001809F0">
            <w:pPr>
              <w:jc w:val="center"/>
              <w:rPr>
                <w:bCs/>
                <w:szCs w:val="22"/>
              </w:rPr>
            </w:pPr>
            <w:r>
              <w:rPr>
                <w:bCs/>
                <w:szCs w:val="22"/>
              </w:rPr>
              <w:t>104</w:t>
            </w:r>
          </w:p>
        </w:tc>
        <w:tc>
          <w:tcPr>
            <w:tcW w:w="4004" w:type="dxa"/>
            <w:tcBorders>
              <w:top w:val="nil"/>
              <w:left w:val="nil"/>
              <w:bottom w:val="single" w:sz="4" w:space="0" w:color="auto"/>
              <w:right w:val="single" w:sz="4" w:space="0" w:color="auto"/>
            </w:tcBorders>
          </w:tcPr>
          <w:p w14:paraId="2021F107" w14:textId="43E1252F" w:rsidR="001809F0" w:rsidRDefault="001809F0" w:rsidP="001809F0">
            <w:pPr>
              <w:jc w:val="left"/>
              <w:rPr>
                <w:b/>
                <w:szCs w:val="28"/>
              </w:rPr>
            </w:pPr>
            <w:r w:rsidRPr="0039276D">
              <w:t xml:space="preserve">Sable Ordinaire </w:t>
            </w:r>
          </w:p>
        </w:tc>
        <w:tc>
          <w:tcPr>
            <w:tcW w:w="849" w:type="dxa"/>
            <w:tcBorders>
              <w:top w:val="nil"/>
              <w:left w:val="nil"/>
              <w:bottom w:val="single" w:sz="4" w:space="0" w:color="auto"/>
              <w:right w:val="single" w:sz="4" w:space="0" w:color="auto"/>
            </w:tcBorders>
            <w:vAlign w:val="center"/>
          </w:tcPr>
          <w:p w14:paraId="512854BC" w14:textId="59C0F080" w:rsidR="001809F0" w:rsidRPr="000A13CC" w:rsidRDefault="001809F0" w:rsidP="001809F0">
            <w:pPr>
              <w:jc w:val="center"/>
              <w:rPr>
                <w:sz w:val="22"/>
                <w:szCs w:val="22"/>
              </w:rPr>
            </w:pPr>
            <w:r>
              <w:rPr>
                <w:sz w:val="22"/>
                <w:szCs w:val="22"/>
              </w:rPr>
              <w:t>T</w:t>
            </w:r>
          </w:p>
        </w:tc>
        <w:tc>
          <w:tcPr>
            <w:tcW w:w="1314" w:type="dxa"/>
            <w:tcBorders>
              <w:top w:val="nil"/>
              <w:left w:val="nil"/>
              <w:bottom w:val="single" w:sz="4" w:space="0" w:color="auto"/>
              <w:right w:val="single" w:sz="4" w:space="0" w:color="auto"/>
            </w:tcBorders>
            <w:vAlign w:val="center"/>
          </w:tcPr>
          <w:p w14:paraId="13479D2C" w14:textId="0ACD10DF" w:rsidR="001809F0" w:rsidRDefault="001809F0" w:rsidP="001809F0">
            <w:pPr>
              <w:jc w:val="center"/>
              <w:rPr>
                <w:sz w:val="22"/>
                <w:szCs w:val="22"/>
              </w:rPr>
            </w:pPr>
            <w:r>
              <w:rPr>
                <w:sz w:val="22"/>
                <w:szCs w:val="22"/>
              </w:rPr>
              <w:t>90</w:t>
            </w:r>
          </w:p>
        </w:tc>
        <w:tc>
          <w:tcPr>
            <w:tcW w:w="1509" w:type="dxa"/>
            <w:tcBorders>
              <w:top w:val="nil"/>
              <w:left w:val="nil"/>
              <w:bottom w:val="single" w:sz="4" w:space="0" w:color="auto"/>
              <w:right w:val="single" w:sz="4" w:space="0" w:color="auto"/>
            </w:tcBorders>
            <w:vAlign w:val="bottom"/>
          </w:tcPr>
          <w:p w14:paraId="3D65518A" w14:textId="77777777" w:rsidR="001809F0" w:rsidRPr="000A13CC" w:rsidRDefault="001809F0" w:rsidP="001809F0">
            <w:pPr>
              <w:jc w:val="right"/>
              <w:rPr>
                <w:sz w:val="22"/>
                <w:szCs w:val="22"/>
              </w:rPr>
            </w:pPr>
          </w:p>
        </w:tc>
        <w:tc>
          <w:tcPr>
            <w:tcW w:w="1693" w:type="dxa"/>
            <w:tcBorders>
              <w:top w:val="nil"/>
              <w:left w:val="nil"/>
              <w:bottom w:val="single" w:sz="4" w:space="0" w:color="auto"/>
              <w:right w:val="single" w:sz="8" w:space="0" w:color="auto"/>
            </w:tcBorders>
            <w:vAlign w:val="bottom"/>
          </w:tcPr>
          <w:p w14:paraId="72F5E994" w14:textId="77777777" w:rsidR="001809F0" w:rsidRPr="000A13CC" w:rsidRDefault="001809F0" w:rsidP="001809F0">
            <w:pPr>
              <w:jc w:val="right"/>
              <w:rPr>
                <w:sz w:val="22"/>
                <w:szCs w:val="22"/>
              </w:rPr>
            </w:pPr>
          </w:p>
        </w:tc>
      </w:tr>
      <w:tr w:rsidR="001809F0" w:rsidRPr="000A13CC" w14:paraId="1A4524B0" w14:textId="77777777" w:rsidTr="00AC6201">
        <w:trPr>
          <w:trHeight w:val="546"/>
          <w:jc w:val="center"/>
        </w:trPr>
        <w:tc>
          <w:tcPr>
            <w:tcW w:w="971" w:type="dxa"/>
            <w:tcBorders>
              <w:top w:val="nil"/>
              <w:left w:val="single" w:sz="8" w:space="0" w:color="auto"/>
              <w:bottom w:val="single" w:sz="4" w:space="0" w:color="auto"/>
              <w:right w:val="single" w:sz="4" w:space="0" w:color="auto"/>
            </w:tcBorders>
          </w:tcPr>
          <w:p w14:paraId="2BEFB3C4" w14:textId="083A123F" w:rsidR="001809F0" w:rsidRPr="008A1812" w:rsidRDefault="00AC6201" w:rsidP="001809F0">
            <w:pPr>
              <w:jc w:val="center"/>
              <w:rPr>
                <w:bCs/>
                <w:szCs w:val="22"/>
              </w:rPr>
            </w:pPr>
            <w:r>
              <w:rPr>
                <w:bCs/>
                <w:szCs w:val="22"/>
              </w:rPr>
              <w:t>105</w:t>
            </w:r>
          </w:p>
        </w:tc>
        <w:tc>
          <w:tcPr>
            <w:tcW w:w="4004" w:type="dxa"/>
            <w:tcBorders>
              <w:top w:val="nil"/>
              <w:left w:val="nil"/>
              <w:bottom w:val="single" w:sz="4" w:space="0" w:color="auto"/>
              <w:right w:val="single" w:sz="4" w:space="0" w:color="auto"/>
            </w:tcBorders>
          </w:tcPr>
          <w:p w14:paraId="25D03ED8" w14:textId="2184263A" w:rsidR="001809F0" w:rsidRPr="0039276D" w:rsidRDefault="001809F0" w:rsidP="001809F0">
            <w:pPr>
              <w:jc w:val="left"/>
            </w:pPr>
            <w:r>
              <w:t>Sable Sanaga</w:t>
            </w:r>
          </w:p>
        </w:tc>
        <w:tc>
          <w:tcPr>
            <w:tcW w:w="849" w:type="dxa"/>
            <w:tcBorders>
              <w:top w:val="nil"/>
              <w:left w:val="nil"/>
              <w:bottom w:val="single" w:sz="4" w:space="0" w:color="auto"/>
              <w:right w:val="single" w:sz="4" w:space="0" w:color="auto"/>
            </w:tcBorders>
            <w:vAlign w:val="center"/>
          </w:tcPr>
          <w:p w14:paraId="4107B9BD" w14:textId="69CC99D6" w:rsidR="001809F0" w:rsidRDefault="001809F0" w:rsidP="001809F0">
            <w:pPr>
              <w:jc w:val="center"/>
              <w:rPr>
                <w:sz w:val="22"/>
                <w:szCs w:val="22"/>
              </w:rPr>
            </w:pPr>
            <w:r>
              <w:rPr>
                <w:sz w:val="22"/>
                <w:szCs w:val="22"/>
              </w:rPr>
              <w:t>T</w:t>
            </w:r>
          </w:p>
        </w:tc>
        <w:tc>
          <w:tcPr>
            <w:tcW w:w="1314" w:type="dxa"/>
            <w:tcBorders>
              <w:top w:val="nil"/>
              <w:left w:val="nil"/>
              <w:bottom w:val="single" w:sz="4" w:space="0" w:color="auto"/>
              <w:right w:val="single" w:sz="4" w:space="0" w:color="auto"/>
            </w:tcBorders>
            <w:vAlign w:val="center"/>
          </w:tcPr>
          <w:p w14:paraId="606D5642" w14:textId="398CD1B3" w:rsidR="001809F0" w:rsidRDefault="001809F0" w:rsidP="001809F0">
            <w:pPr>
              <w:jc w:val="center"/>
              <w:rPr>
                <w:sz w:val="22"/>
                <w:szCs w:val="22"/>
              </w:rPr>
            </w:pPr>
            <w:r>
              <w:rPr>
                <w:sz w:val="22"/>
                <w:szCs w:val="22"/>
              </w:rPr>
              <w:t>90</w:t>
            </w:r>
          </w:p>
        </w:tc>
        <w:tc>
          <w:tcPr>
            <w:tcW w:w="1509" w:type="dxa"/>
            <w:tcBorders>
              <w:top w:val="nil"/>
              <w:left w:val="nil"/>
              <w:bottom w:val="single" w:sz="4" w:space="0" w:color="auto"/>
              <w:right w:val="single" w:sz="4" w:space="0" w:color="auto"/>
            </w:tcBorders>
            <w:vAlign w:val="bottom"/>
          </w:tcPr>
          <w:p w14:paraId="5D931092" w14:textId="77777777" w:rsidR="001809F0" w:rsidRPr="000A13CC" w:rsidRDefault="001809F0" w:rsidP="001809F0">
            <w:pPr>
              <w:jc w:val="right"/>
              <w:rPr>
                <w:sz w:val="22"/>
                <w:szCs w:val="22"/>
              </w:rPr>
            </w:pPr>
          </w:p>
        </w:tc>
        <w:tc>
          <w:tcPr>
            <w:tcW w:w="1693" w:type="dxa"/>
            <w:tcBorders>
              <w:top w:val="nil"/>
              <w:left w:val="nil"/>
              <w:bottom w:val="single" w:sz="4" w:space="0" w:color="auto"/>
              <w:right w:val="single" w:sz="8" w:space="0" w:color="auto"/>
            </w:tcBorders>
            <w:vAlign w:val="bottom"/>
          </w:tcPr>
          <w:p w14:paraId="6DEF8EC6" w14:textId="77777777" w:rsidR="001809F0" w:rsidRPr="000A13CC" w:rsidRDefault="001809F0" w:rsidP="001809F0">
            <w:pPr>
              <w:jc w:val="right"/>
              <w:rPr>
                <w:sz w:val="22"/>
                <w:szCs w:val="22"/>
              </w:rPr>
            </w:pPr>
          </w:p>
        </w:tc>
      </w:tr>
      <w:tr w:rsidR="001809F0" w:rsidRPr="000A13CC" w14:paraId="3EF1F236" w14:textId="77777777" w:rsidTr="00AC6201">
        <w:trPr>
          <w:trHeight w:val="546"/>
          <w:jc w:val="center"/>
        </w:trPr>
        <w:tc>
          <w:tcPr>
            <w:tcW w:w="971" w:type="dxa"/>
            <w:tcBorders>
              <w:top w:val="nil"/>
              <w:left w:val="single" w:sz="8" w:space="0" w:color="auto"/>
              <w:bottom w:val="single" w:sz="4" w:space="0" w:color="auto"/>
              <w:right w:val="single" w:sz="4" w:space="0" w:color="auto"/>
            </w:tcBorders>
          </w:tcPr>
          <w:p w14:paraId="18231086" w14:textId="77777777" w:rsidR="001809F0" w:rsidRPr="008A1812" w:rsidRDefault="001809F0" w:rsidP="001809F0">
            <w:pPr>
              <w:jc w:val="center"/>
              <w:rPr>
                <w:bCs/>
                <w:szCs w:val="22"/>
              </w:rPr>
            </w:pPr>
          </w:p>
        </w:tc>
        <w:tc>
          <w:tcPr>
            <w:tcW w:w="7676" w:type="dxa"/>
            <w:gridSpan w:val="4"/>
            <w:tcBorders>
              <w:top w:val="nil"/>
              <w:left w:val="nil"/>
              <w:bottom w:val="single" w:sz="4" w:space="0" w:color="auto"/>
              <w:right w:val="single" w:sz="4" w:space="0" w:color="auto"/>
            </w:tcBorders>
          </w:tcPr>
          <w:p w14:paraId="498BC700" w14:textId="1FC7FE13" w:rsidR="001809F0" w:rsidRPr="00DB78D4" w:rsidRDefault="001809F0" w:rsidP="001809F0">
            <w:pPr>
              <w:jc w:val="left"/>
              <w:rPr>
                <w:sz w:val="28"/>
                <w:szCs w:val="28"/>
              </w:rPr>
            </w:pPr>
            <w:r w:rsidRPr="00DB78D4">
              <w:rPr>
                <w:b/>
                <w:bCs/>
                <w:iCs/>
                <w:sz w:val="28"/>
                <w:szCs w:val="28"/>
              </w:rPr>
              <w:t>Sous-total</w:t>
            </w:r>
            <w:r>
              <w:rPr>
                <w:b/>
                <w:bCs/>
                <w:iCs/>
                <w:sz w:val="28"/>
                <w:szCs w:val="28"/>
              </w:rPr>
              <w:t> :</w:t>
            </w:r>
            <w:r w:rsidRPr="00316353">
              <w:rPr>
                <w:b/>
                <w:sz w:val="22"/>
                <w:szCs w:val="22"/>
              </w:rPr>
              <w:t xml:space="preserve"> </w:t>
            </w:r>
            <w:r>
              <w:rPr>
                <w:b/>
                <w:sz w:val="22"/>
                <w:szCs w:val="22"/>
              </w:rPr>
              <w:t>Fourniture et livraison d</w:t>
            </w:r>
            <w:r w:rsidRPr="00316353">
              <w:rPr>
                <w:b/>
                <w:sz w:val="22"/>
                <w:szCs w:val="22"/>
              </w:rPr>
              <w:t>es Agrégats </w:t>
            </w:r>
          </w:p>
        </w:tc>
        <w:tc>
          <w:tcPr>
            <w:tcW w:w="1693" w:type="dxa"/>
            <w:tcBorders>
              <w:top w:val="nil"/>
              <w:left w:val="nil"/>
              <w:bottom w:val="single" w:sz="4" w:space="0" w:color="auto"/>
              <w:right w:val="single" w:sz="8" w:space="0" w:color="auto"/>
            </w:tcBorders>
            <w:vAlign w:val="bottom"/>
          </w:tcPr>
          <w:p w14:paraId="125E1901" w14:textId="77777777" w:rsidR="001809F0" w:rsidRPr="000A13CC" w:rsidRDefault="001809F0" w:rsidP="001809F0">
            <w:pPr>
              <w:jc w:val="right"/>
              <w:rPr>
                <w:sz w:val="22"/>
                <w:szCs w:val="22"/>
              </w:rPr>
            </w:pPr>
          </w:p>
        </w:tc>
      </w:tr>
      <w:tr w:rsidR="0032656C" w:rsidRPr="000A13CC" w14:paraId="5850ED7F" w14:textId="77777777" w:rsidTr="00AC6201">
        <w:trPr>
          <w:trHeight w:val="546"/>
          <w:jc w:val="center"/>
        </w:trPr>
        <w:tc>
          <w:tcPr>
            <w:tcW w:w="971" w:type="dxa"/>
            <w:tcBorders>
              <w:top w:val="nil"/>
              <w:left w:val="single" w:sz="8" w:space="0" w:color="auto"/>
              <w:bottom w:val="single" w:sz="4" w:space="0" w:color="auto"/>
              <w:right w:val="single" w:sz="4" w:space="0" w:color="auto"/>
            </w:tcBorders>
          </w:tcPr>
          <w:p w14:paraId="38AA3C1B" w14:textId="46A4FF88" w:rsidR="0032656C" w:rsidRPr="00F9107A" w:rsidRDefault="0032656C" w:rsidP="0032656C">
            <w:pPr>
              <w:jc w:val="center"/>
              <w:rPr>
                <w:b/>
                <w:bCs/>
                <w:szCs w:val="22"/>
              </w:rPr>
            </w:pPr>
            <w:r w:rsidRPr="00F9107A">
              <w:rPr>
                <w:b/>
                <w:bCs/>
                <w:szCs w:val="22"/>
              </w:rPr>
              <w:t>LOT 200</w:t>
            </w:r>
          </w:p>
        </w:tc>
        <w:tc>
          <w:tcPr>
            <w:tcW w:w="9369" w:type="dxa"/>
            <w:gridSpan w:val="5"/>
            <w:tcBorders>
              <w:top w:val="nil"/>
              <w:left w:val="nil"/>
              <w:bottom w:val="single" w:sz="4" w:space="0" w:color="auto"/>
              <w:right w:val="single" w:sz="8" w:space="0" w:color="auto"/>
            </w:tcBorders>
          </w:tcPr>
          <w:p w14:paraId="342CFFC6" w14:textId="77777777" w:rsidR="0032656C" w:rsidRDefault="0032656C" w:rsidP="0032656C">
            <w:pPr>
              <w:jc w:val="center"/>
              <w:rPr>
                <w:b/>
                <w:sz w:val="22"/>
                <w:szCs w:val="22"/>
              </w:rPr>
            </w:pPr>
          </w:p>
          <w:p w14:paraId="6794F391" w14:textId="39A840E3" w:rsidR="0032656C" w:rsidRPr="002B2D30" w:rsidRDefault="0032656C" w:rsidP="0032656C">
            <w:pPr>
              <w:jc w:val="center"/>
              <w:rPr>
                <w:b/>
                <w:sz w:val="22"/>
                <w:szCs w:val="22"/>
              </w:rPr>
            </w:pPr>
            <w:r w:rsidRPr="002B2D30">
              <w:rPr>
                <w:b/>
                <w:sz w:val="22"/>
                <w:szCs w:val="22"/>
              </w:rPr>
              <w:t xml:space="preserve">FOURNITURE ET LIVRAISON </w:t>
            </w:r>
            <w:r w:rsidR="00506CF6">
              <w:rPr>
                <w:b/>
                <w:sz w:val="22"/>
                <w:szCs w:val="22"/>
              </w:rPr>
              <w:t>CIMENTS</w:t>
            </w:r>
            <w:r w:rsidR="00E943CD">
              <w:rPr>
                <w:b/>
                <w:sz w:val="22"/>
                <w:szCs w:val="22"/>
              </w:rPr>
              <w:t>, ARMATURES</w:t>
            </w:r>
            <w:r>
              <w:rPr>
                <w:b/>
                <w:sz w:val="22"/>
                <w:szCs w:val="22"/>
              </w:rPr>
              <w:t xml:space="preserve"> ET AUTRES</w:t>
            </w:r>
          </w:p>
        </w:tc>
      </w:tr>
      <w:tr w:rsidR="009C466C" w:rsidRPr="000A13CC" w14:paraId="3AC4A2DF" w14:textId="77777777" w:rsidTr="00AC6201">
        <w:trPr>
          <w:trHeight w:val="546"/>
          <w:jc w:val="center"/>
        </w:trPr>
        <w:tc>
          <w:tcPr>
            <w:tcW w:w="971" w:type="dxa"/>
            <w:tcBorders>
              <w:top w:val="nil"/>
              <w:left w:val="single" w:sz="8" w:space="0" w:color="auto"/>
              <w:bottom w:val="single" w:sz="4" w:space="0" w:color="auto"/>
              <w:right w:val="single" w:sz="4" w:space="0" w:color="auto"/>
            </w:tcBorders>
          </w:tcPr>
          <w:p w14:paraId="572BBC50" w14:textId="5CC2F44B" w:rsidR="009C466C" w:rsidRPr="008A1812" w:rsidRDefault="009C466C" w:rsidP="009C466C">
            <w:pPr>
              <w:jc w:val="center"/>
              <w:rPr>
                <w:bCs/>
                <w:szCs w:val="22"/>
              </w:rPr>
            </w:pPr>
            <w:r w:rsidRPr="008A1812">
              <w:rPr>
                <w:bCs/>
                <w:szCs w:val="22"/>
              </w:rPr>
              <w:t>201</w:t>
            </w:r>
          </w:p>
        </w:tc>
        <w:tc>
          <w:tcPr>
            <w:tcW w:w="4004" w:type="dxa"/>
            <w:tcBorders>
              <w:top w:val="nil"/>
              <w:left w:val="nil"/>
              <w:bottom w:val="single" w:sz="4" w:space="0" w:color="auto"/>
              <w:right w:val="single" w:sz="4" w:space="0" w:color="auto"/>
            </w:tcBorders>
          </w:tcPr>
          <w:p w14:paraId="43E427B2" w14:textId="68D4D354" w:rsidR="009C466C" w:rsidRDefault="009C466C" w:rsidP="009C466C">
            <w:pPr>
              <w:jc w:val="left"/>
            </w:pPr>
            <w:r>
              <w:t>Ciments 32,5R(A)</w:t>
            </w:r>
          </w:p>
        </w:tc>
        <w:tc>
          <w:tcPr>
            <w:tcW w:w="849" w:type="dxa"/>
            <w:tcBorders>
              <w:top w:val="nil"/>
              <w:left w:val="nil"/>
              <w:bottom w:val="single" w:sz="4" w:space="0" w:color="auto"/>
              <w:right w:val="single" w:sz="4" w:space="0" w:color="auto"/>
            </w:tcBorders>
            <w:vAlign w:val="center"/>
          </w:tcPr>
          <w:p w14:paraId="22D3C151" w14:textId="6C703F48" w:rsidR="009C466C" w:rsidRDefault="009C466C" w:rsidP="009C466C">
            <w:pPr>
              <w:jc w:val="center"/>
              <w:rPr>
                <w:sz w:val="22"/>
                <w:szCs w:val="22"/>
              </w:rPr>
            </w:pPr>
            <w:r>
              <w:rPr>
                <w:sz w:val="22"/>
                <w:szCs w:val="22"/>
              </w:rPr>
              <w:t>T</w:t>
            </w:r>
          </w:p>
        </w:tc>
        <w:tc>
          <w:tcPr>
            <w:tcW w:w="1314" w:type="dxa"/>
            <w:tcBorders>
              <w:top w:val="nil"/>
              <w:left w:val="nil"/>
              <w:bottom w:val="single" w:sz="4" w:space="0" w:color="auto"/>
              <w:right w:val="single" w:sz="4" w:space="0" w:color="auto"/>
            </w:tcBorders>
            <w:vAlign w:val="center"/>
          </w:tcPr>
          <w:p w14:paraId="30ABF840" w14:textId="1A1A8AB9" w:rsidR="009C466C" w:rsidRDefault="009C466C" w:rsidP="009C466C">
            <w:pPr>
              <w:jc w:val="center"/>
              <w:rPr>
                <w:sz w:val="22"/>
                <w:szCs w:val="22"/>
              </w:rPr>
            </w:pPr>
            <w:r>
              <w:rPr>
                <w:sz w:val="22"/>
                <w:szCs w:val="22"/>
              </w:rPr>
              <w:t>05</w:t>
            </w:r>
          </w:p>
        </w:tc>
        <w:tc>
          <w:tcPr>
            <w:tcW w:w="1509" w:type="dxa"/>
            <w:tcBorders>
              <w:top w:val="nil"/>
              <w:left w:val="nil"/>
              <w:bottom w:val="single" w:sz="4" w:space="0" w:color="auto"/>
              <w:right w:val="single" w:sz="4" w:space="0" w:color="auto"/>
            </w:tcBorders>
            <w:vAlign w:val="bottom"/>
          </w:tcPr>
          <w:p w14:paraId="505F6F17" w14:textId="77777777" w:rsidR="009C466C" w:rsidRPr="000A13CC" w:rsidRDefault="009C466C" w:rsidP="009C466C">
            <w:pPr>
              <w:jc w:val="right"/>
              <w:rPr>
                <w:sz w:val="22"/>
                <w:szCs w:val="22"/>
              </w:rPr>
            </w:pPr>
          </w:p>
        </w:tc>
        <w:tc>
          <w:tcPr>
            <w:tcW w:w="1693" w:type="dxa"/>
            <w:tcBorders>
              <w:top w:val="nil"/>
              <w:left w:val="nil"/>
              <w:bottom w:val="single" w:sz="4" w:space="0" w:color="auto"/>
              <w:right w:val="single" w:sz="8" w:space="0" w:color="auto"/>
            </w:tcBorders>
            <w:vAlign w:val="bottom"/>
          </w:tcPr>
          <w:p w14:paraId="783595E6" w14:textId="77777777" w:rsidR="009C466C" w:rsidRPr="000A13CC" w:rsidRDefault="009C466C" w:rsidP="009C466C">
            <w:pPr>
              <w:jc w:val="right"/>
              <w:rPr>
                <w:sz w:val="22"/>
                <w:szCs w:val="22"/>
              </w:rPr>
            </w:pPr>
          </w:p>
        </w:tc>
      </w:tr>
      <w:tr w:rsidR="009C466C" w:rsidRPr="000A13CC" w14:paraId="32F06542" w14:textId="77777777" w:rsidTr="00AC6201">
        <w:trPr>
          <w:trHeight w:val="546"/>
          <w:jc w:val="center"/>
        </w:trPr>
        <w:tc>
          <w:tcPr>
            <w:tcW w:w="971" w:type="dxa"/>
            <w:tcBorders>
              <w:top w:val="nil"/>
              <w:left w:val="single" w:sz="8" w:space="0" w:color="auto"/>
              <w:bottom w:val="single" w:sz="4" w:space="0" w:color="auto"/>
              <w:right w:val="single" w:sz="4" w:space="0" w:color="auto"/>
            </w:tcBorders>
          </w:tcPr>
          <w:p w14:paraId="7A31D4FE" w14:textId="3796B608" w:rsidR="009C466C" w:rsidRPr="008A1812" w:rsidRDefault="009C466C" w:rsidP="009C466C">
            <w:pPr>
              <w:jc w:val="center"/>
              <w:rPr>
                <w:bCs/>
                <w:szCs w:val="22"/>
              </w:rPr>
            </w:pPr>
            <w:r w:rsidRPr="008A1812">
              <w:rPr>
                <w:bCs/>
                <w:szCs w:val="22"/>
              </w:rPr>
              <w:t>202</w:t>
            </w:r>
          </w:p>
        </w:tc>
        <w:tc>
          <w:tcPr>
            <w:tcW w:w="4004" w:type="dxa"/>
            <w:tcBorders>
              <w:top w:val="nil"/>
              <w:left w:val="nil"/>
              <w:bottom w:val="single" w:sz="4" w:space="0" w:color="auto"/>
              <w:right w:val="single" w:sz="4" w:space="0" w:color="auto"/>
            </w:tcBorders>
          </w:tcPr>
          <w:p w14:paraId="64C4FE38" w14:textId="1A8D398C" w:rsidR="009C466C" w:rsidRDefault="009C466C" w:rsidP="009C466C">
            <w:pPr>
              <w:jc w:val="left"/>
            </w:pPr>
            <w:r>
              <w:t>Ciments 42,5R (BA)</w:t>
            </w:r>
          </w:p>
        </w:tc>
        <w:tc>
          <w:tcPr>
            <w:tcW w:w="849" w:type="dxa"/>
            <w:tcBorders>
              <w:top w:val="nil"/>
              <w:left w:val="nil"/>
              <w:bottom w:val="single" w:sz="4" w:space="0" w:color="auto"/>
              <w:right w:val="single" w:sz="4" w:space="0" w:color="auto"/>
            </w:tcBorders>
            <w:vAlign w:val="center"/>
          </w:tcPr>
          <w:p w14:paraId="7459A48D" w14:textId="2217D5A4" w:rsidR="009C466C" w:rsidRDefault="009C466C" w:rsidP="009C466C">
            <w:pPr>
              <w:jc w:val="center"/>
              <w:rPr>
                <w:sz w:val="22"/>
                <w:szCs w:val="22"/>
              </w:rPr>
            </w:pPr>
            <w:r>
              <w:rPr>
                <w:sz w:val="22"/>
                <w:szCs w:val="22"/>
              </w:rPr>
              <w:t>T</w:t>
            </w:r>
          </w:p>
        </w:tc>
        <w:tc>
          <w:tcPr>
            <w:tcW w:w="1314" w:type="dxa"/>
            <w:tcBorders>
              <w:top w:val="nil"/>
              <w:left w:val="nil"/>
              <w:bottom w:val="single" w:sz="4" w:space="0" w:color="auto"/>
              <w:right w:val="single" w:sz="4" w:space="0" w:color="auto"/>
            </w:tcBorders>
            <w:vAlign w:val="center"/>
          </w:tcPr>
          <w:p w14:paraId="2E0A98E1" w14:textId="2CC03C17" w:rsidR="009C466C" w:rsidRDefault="009C466C" w:rsidP="009C466C">
            <w:pPr>
              <w:jc w:val="center"/>
              <w:rPr>
                <w:sz w:val="22"/>
                <w:szCs w:val="22"/>
              </w:rPr>
            </w:pPr>
            <w:r>
              <w:rPr>
                <w:sz w:val="22"/>
                <w:szCs w:val="22"/>
              </w:rPr>
              <w:t>05</w:t>
            </w:r>
          </w:p>
        </w:tc>
        <w:tc>
          <w:tcPr>
            <w:tcW w:w="1509" w:type="dxa"/>
            <w:tcBorders>
              <w:top w:val="nil"/>
              <w:left w:val="nil"/>
              <w:bottom w:val="single" w:sz="4" w:space="0" w:color="auto"/>
              <w:right w:val="single" w:sz="4" w:space="0" w:color="auto"/>
            </w:tcBorders>
            <w:vAlign w:val="bottom"/>
          </w:tcPr>
          <w:p w14:paraId="6797B9B1" w14:textId="77777777" w:rsidR="009C466C" w:rsidRPr="000A13CC" w:rsidRDefault="009C466C" w:rsidP="009C466C">
            <w:pPr>
              <w:jc w:val="right"/>
              <w:rPr>
                <w:sz w:val="22"/>
                <w:szCs w:val="22"/>
              </w:rPr>
            </w:pPr>
          </w:p>
        </w:tc>
        <w:tc>
          <w:tcPr>
            <w:tcW w:w="1693" w:type="dxa"/>
            <w:tcBorders>
              <w:top w:val="nil"/>
              <w:left w:val="nil"/>
              <w:bottom w:val="single" w:sz="4" w:space="0" w:color="auto"/>
              <w:right w:val="single" w:sz="8" w:space="0" w:color="auto"/>
            </w:tcBorders>
            <w:vAlign w:val="bottom"/>
          </w:tcPr>
          <w:p w14:paraId="42BB9FDB" w14:textId="77777777" w:rsidR="009C466C" w:rsidRPr="000A13CC" w:rsidRDefault="009C466C" w:rsidP="009C466C">
            <w:pPr>
              <w:jc w:val="right"/>
              <w:rPr>
                <w:sz w:val="22"/>
                <w:szCs w:val="22"/>
              </w:rPr>
            </w:pPr>
          </w:p>
        </w:tc>
      </w:tr>
      <w:tr w:rsidR="0032656C" w:rsidRPr="000A13CC" w14:paraId="2BB72B60" w14:textId="77777777" w:rsidTr="00AC6201">
        <w:trPr>
          <w:trHeight w:val="546"/>
          <w:jc w:val="center"/>
        </w:trPr>
        <w:tc>
          <w:tcPr>
            <w:tcW w:w="971" w:type="dxa"/>
            <w:tcBorders>
              <w:top w:val="nil"/>
              <w:left w:val="single" w:sz="8" w:space="0" w:color="auto"/>
              <w:bottom w:val="single" w:sz="4" w:space="0" w:color="auto"/>
              <w:right w:val="single" w:sz="4" w:space="0" w:color="auto"/>
            </w:tcBorders>
          </w:tcPr>
          <w:p w14:paraId="76203A58" w14:textId="4C6BAE51" w:rsidR="0032656C" w:rsidRPr="008A1812" w:rsidRDefault="0032656C" w:rsidP="0032656C">
            <w:pPr>
              <w:jc w:val="center"/>
              <w:rPr>
                <w:bCs/>
                <w:szCs w:val="22"/>
              </w:rPr>
            </w:pPr>
            <w:r w:rsidRPr="008A1812">
              <w:rPr>
                <w:bCs/>
                <w:szCs w:val="22"/>
              </w:rPr>
              <w:t>203</w:t>
            </w:r>
          </w:p>
        </w:tc>
        <w:tc>
          <w:tcPr>
            <w:tcW w:w="4004" w:type="dxa"/>
            <w:tcBorders>
              <w:top w:val="nil"/>
              <w:left w:val="nil"/>
              <w:bottom w:val="single" w:sz="4" w:space="0" w:color="auto"/>
              <w:right w:val="single" w:sz="4" w:space="0" w:color="auto"/>
            </w:tcBorders>
          </w:tcPr>
          <w:p w14:paraId="4D6B3056" w14:textId="3778B306" w:rsidR="0032656C" w:rsidRDefault="0032656C" w:rsidP="0032656C">
            <w:pPr>
              <w:jc w:val="left"/>
            </w:pPr>
            <w:r>
              <w:t>Fers Ø de 6</w:t>
            </w:r>
          </w:p>
        </w:tc>
        <w:tc>
          <w:tcPr>
            <w:tcW w:w="849" w:type="dxa"/>
            <w:tcBorders>
              <w:top w:val="nil"/>
              <w:left w:val="nil"/>
              <w:bottom w:val="single" w:sz="4" w:space="0" w:color="auto"/>
              <w:right w:val="single" w:sz="4" w:space="0" w:color="auto"/>
            </w:tcBorders>
            <w:vAlign w:val="center"/>
          </w:tcPr>
          <w:p w14:paraId="242A4283" w14:textId="7FC5B322" w:rsidR="0032656C" w:rsidRDefault="0032656C" w:rsidP="0032656C">
            <w:pPr>
              <w:jc w:val="center"/>
              <w:rPr>
                <w:sz w:val="22"/>
                <w:szCs w:val="22"/>
              </w:rPr>
            </w:pPr>
            <w:r>
              <w:rPr>
                <w:sz w:val="22"/>
                <w:szCs w:val="22"/>
              </w:rPr>
              <w:t>U</w:t>
            </w:r>
          </w:p>
        </w:tc>
        <w:tc>
          <w:tcPr>
            <w:tcW w:w="1314" w:type="dxa"/>
            <w:tcBorders>
              <w:top w:val="nil"/>
              <w:left w:val="nil"/>
              <w:bottom w:val="single" w:sz="4" w:space="0" w:color="auto"/>
              <w:right w:val="single" w:sz="4" w:space="0" w:color="auto"/>
            </w:tcBorders>
            <w:vAlign w:val="center"/>
          </w:tcPr>
          <w:p w14:paraId="04466B51" w14:textId="1D297221" w:rsidR="0032656C" w:rsidRDefault="0032656C" w:rsidP="0032656C">
            <w:pPr>
              <w:jc w:val="center"/>
              <w:rPr>
                <w:sz w:val="22"/>
                <w:szCs w:val="22"/>
              </w:rPr>
            </w:pPr>
            <w:r>
              <w:rPr>
                <w:sz w:val="22"/>
                <w:szCs w:val="22"/>
              </w:rPr>
              <w:t>50</w:t>
            </w:r>
          </w:p>
        </w:tc>
        <w:tc>
          <w:tcPr>
            <w:tcW w:w="1509" w:type="dxa"/>
            <w:tcBorders>
              <w:top w:val="nil"/>
              <w:left w:val="nil"/>
              <w:bottom w:val="single" w:sz="4" w:space="0" w:color="auto"/>
              <w:right w:val="single" w:sz="4" w:space="0" w:color="auto"/>
            </w:tcBorders>
            <w:vAlign w:val="bottom"/>
          </w:tcPr>
          <w:p w14:paraId="1C8FC018" w14:textId="77777777" w:rsidR="0032656C" w:rsidRPr="000A13CC" w:rsidRDefault="0032656C" w:rsidP="0032656C">
            <w:pPr>
              <w:jc w:val="right"/>
              <w:rPr>
                <w:sz w:val="22"/>
                <w:szCs w:val="22"/>
              </w:rPr>
            </w:pPr>
          </w:p>
        </w:tc>
        <w:tc>
          <w:tcPr>
            <w:tcW w:w="1693" w:type="dxa"/>
            <w:tcBorders>
              <w:top w:val="nil"/>
              <w:left w:val="nil"/>
              <w:bottom w:val="single" w:sz="4" w:space="0" w:color="auto"/>
              <w:right w:val="single" w:sz="8" w:space="0" w:color="auto"/>
            </w:tcBorders>
            <w:vAlign w:val="bottom"/>
          </w:tcPr>
          <w:p w14:paraId="51C91F00" w14:textId="77777777" w:rsidR="0032656C" w:rsidRPr="000A13CC" w:rsidRDefault="0032656C" w:rsidP="0032656C">
            <w:pPr>
              <w:jc w:val="right"/>
              <w:rPr>
                <w:sz w:val="22"/>
                <w:szCs w:val="22"/>
              </w:rPr>
            </w:pPr>
          </w:p>
        </w:tc>
      </w:tr>
      <w:tr w:rsidR="0032656C" w:rsidRPr="000A13CC" w14:paraId="41118A76" w14:textId="77777777" w:rsidTr="00AC6201">
        <w:trPr>
          <w:trHeight w:val="546"/>
          <w:jc w:val="center"/>
        </w:trPr>
        <w:tc>
          <w:tcPr>
            <w:tcW w:w="971" w:type="dxa"/>
            <w:tcBorders>
              <w:top w:val="nil"/>
              <w:left w:val="single" w:sz="8" w:space="0" w:color="auto"/>
              <w:bottom w:val="single" w:sz="4" w:space="0" w:color="auto"/>
              <w:right w:val="single" w:sz="4" w:space="0" w:color="auto"/>
            </w:tcBorders>
          </w:tcPr>
          <w:p w14:paraId="7F7EFA38" w14:textId="643AEED6" w:rsidR="0032656C" w:rsidRPr="008A1812" w:rsidRDefault="0032656C" w:rsidP="0032656C">
            <w:pPr>
              <w:jc w:val="center"/>
              <w:rPr>
                <w:bCs/>
                <w:szCs w:val="22"/>
              </w:rPr>
            </w:pPr>
            <w:r w:rsidRPr="008A1812">
              <w:rPr>
                <w:bCs/>
                <w:szCs w:val="22"/>
              </w:rPr>
              <w:t>204</w:t>
            </w:r>
          </w:p>
        </w:tc>
        <w:tc>
          <w:tcPr>
            <w:tcW w:w="4004" w:type="dxa"/>
            <w:tcBorders>
              <w:top w:val="nil"/>
              <w:left w:val="nil"/>
              <w:bottom w:val="single" w:sz="4" w:space="0" w:color="auto"/>
              <w:right w:val="single" w:sz="4" w:space="0" w:color="auto"/>
            </w:tcBorders>
          </w:tcPr>
          <w:p w14:paraId="45523CB1" w14:textId="134FAC89" w:rsidR="0032656C" w:rsidRDefault="0032656C" w:rsidP="0032656C">
            <w:pPr>
              <w:jc w:val="left"/>
            </w:pPr>
            <w:r>
              <w:t>Fers Ø de 10</w:t>
            </w:r>
          </w:p>
        </w:tc>
        <w:tc>
          <w:tcPr>
            <w:tcW w:w="849" w:type="dxa"/>
            <w:tcBorders>
              <w:top w:val="nil"/>
              <w:left w:val="nil"/>
              <w:bottom w:val="single" w:sz="4" w:space="0" w:color="auto"/>
              <w:right w:val="single" w:sz="4" w:space="0" w:color="auto"/>
            </w:tcBorders>
            <w:vAlign w:val="center"/>
          </w:tcPr>
          <w:p w14:paraId="7EEF1FFF" w14:textId="7E655EE0" w:rsidR="0032656C" w:rsidRDefault="0032656C" w:rsidP="0032656C">
            <w:pPr>
              <w:jc w:val="center"/>
              <w:rPr>
                <w:sz w:val="22"/>
                <w:szCs w:val="22"/>
              </w:rPr>
            </w:pPr>
            <w:r>
              <w:rPr>
                <w:sz w:val="22"/>
                <w:szCs w:val="22"/>
              </w:rPr>
              <w:t>U</w:t>
            </w:r>
          </w:p>
        </w:tc>
        <w:tc>
          <w:tcPr>
            <w:tcW w:w="1314" w:type="dxa"/>
            <w:tcBorders>
              <w:top w:val="nil"/>
              <w:left w:val="nil"/>
              <w:bottom w:val="single" w:sz="4" w:space="0" w:color="auto"/>
              <w:right w:val="single" w:sz="4" w:space="0" w:color="auto"/>
            </w:tcBorders>
            <w:vAlign w:val="center"/>
          </w:tcPr>
          <w:p w14:paraId="36AB87B4" w14:textId="25F296B6" w:rsidR="0032656C" w:rsidRDefault="0032656C" w:rsidP="0032656C">
            <w:pPr>
              <w:jc w:val="center"/>
              <w:rPr>
                <w:sz w:val="22"/>
                <w:szCs w:val="22"/>
              </w:rPr>
            </w:pPr>
            <w:r>
              <w:rPr>
                <w:sz w:val="22"/>
                <w:szCs w:val="22"/>
              </w:rPr>
              <w:t>50</w:t>
            </w:r>
          </w:p>
        </w:tc>
        <w:tc>
          <w:tcPr>
            <w:tcW w:w="1509" w:type="dxa"/>
            <w:tcBorders>
              <w:top w:val="nil"/>
              <w:left w:val="nil"/>
              <w:bottom w:val="single" w:sz="4" w:space="0" w:color="auto"/>
              <w:right w:val="single" w:sz="4" w:space="0" w:color="auto"/>
            </w:tcBorders>
            <w:vAlign w:val="bottom"/>
          </w:tcPr>
          <w:p w14:paraId="6D81C6D9" w14:textId="77777777" w:rsidR="0032656C" w:rsidRPr="000A13CC" w:rsidRDefault="0032656C" w:rsidP="0032656C">
            <w:pPr>
              <w:jc w:val="right"/>
              <w:rPr>
                <w:sz w:val="22"/>
                <w:szCs w:val="22"/>
              </w:rPr>
            </w:pPr>
          </w:p>
        </w:tc>
        <w:tc>
          <w:tcPr>
            <w:tcW w:w="1693" w:type="dxa"/>
            <w:tcBorders>
              <w:top w:val="nil"/>
              <w:left w:val="nil"/>
              <w:bottom w:val="single" w:sz="4" w:space="0" w:color="auto"/>
              <w:right w:val="single" w:sz="8" w:space="0" w:color="auto"/>
            </w:tcBorders>
            <w:vAlign w:val="bottom"/>
          </w:tcPr>
          <w:p w14:paraId="26B67775" w14:textId="77777777" w:rsidR="0032656C" w:rsidRPr="000A13CC" w:rsidRDefault="0032656C" w:rsidP="0032656C">
            <w:pPr>
              <w:jc w:val="right"/>
              <w:rPr>
                <w:sz w:val="22"/>
                <w:szCs w:val="22"/>
              </w:rPr>
            </w:pPr>
          </w:p>
        </w:tc>
      </w:tr>
      <w:tr w:rsidR="0032656C" w:rsidRPr="000A13CC" w14:paraId="41EDB1FD" w14:textId="77777777" w:rsidTr="00AC6201">
        <w:trPr>
          <w:trHeight w:val="546"/>
          <w:jc w:val="center"/>
        </w:trPr>
        <w:tc>
          <w:tcPr>
            <w:tcW w:w="971" w:type="dxa"/>
            <w:tcBorders>
              <w:top w:val="nil"/>
              <w:left w:val="single" w:sz="8" w:space="0" w:color="auto"/>
              <w:bottom w:val="single" w:sz="4" w:space="0" w:color="auto"/>
              <w:right w:val="single" w:sz="4" w:space="0" w:color="auto"/>
            </w:tcBorders>
          </w:tcPr>
          <w:p w14:paraId="43A3DF45" w14:textId="5E51FEAF" w:rsidR="0032656C" w:rsidRPr="008A1812" w:rsidRDefault="0032656C" w:rsidP="0032656C">
            <w:pPr>
              <w:jc w:val="center"/>
              <w:rPr>
                <w:bCs/>
                <w:szCs w:val="22"/>
              </w:rPr>
            </w:pPr>
            <w:r w:rsidRPr="008A1812">
              <w:rPr>
                <w:bCs/>
                <w:szCs w:val="22"/>
              </w:rPr>
              <w:t>205</w:t>
            </w:r>
          </w:p>
        </w:tc>
        <w:tc>
          <w:tcPr>
            <w:tcW w:w="4004" w:type="dxa"/>
            <w:tcBorders>
              <w:top w:val="nil"/>
              <w:left w:val="nil"/>
              <w:bottom w:val="single" w:sz="4" w:space="0" w:color="auto"/>
              <w:right w:val="single" w:sz="4" w:space="0" w:color="auto"/>
            </w:tcBorders>
          </w:tcPr>
          <w:p w14:paraId="00B930C3" w14:textId="4F428717" w:rsidR="0032656C" w:rsidRDefault="0032656C" w:rsidP="0032656C">
            <w:pPr>
              <w:jc w:val="left"/>
            </w:pPr>
            <w:r>
              <w:t xml:space="preserve">Fil d’attache </w:t>
            </w:r>
          </w:p>
        </w:tc>
        <w:tc>
          <w:tcPr>
            <w:tcW w:w="849" w:type="dxa"/>
            <w:tcBorders>
              <w:top w:val="nil"/>
              <w:left w:val="nil"/>
              <w:bottom w:val="single" w:sz="4" w:space="0" w:color="auto"/>
              <w:right w:val="single" w:sz="4" w:space="0" w:color="auto"/>
            </w:tcBorders>
            <w:vAlign w:val="center"/>
          </w:tcPr>
          <w:p w14:paraId="5B906262" w14:textId="3EB06F67" w:rsidR="0032656C" w:rsidRDefault="0032656C" w:rsidP="0032656C">
            <w:pPr>
              <w:jc w:val="center"/>
              <w:rPr>
                <w:sz w:val="22"/>
                <w:szCs w:val="22"/>
              </w:rPr>
            </w:pPr>
            <w:r>
              <w:rPr>
                <w:sz w:val="22"/>
                <w:szCs w:val="22"/>
              </w:rPr>
              <w:t>U</w:t>
            </w:r>
          </w:p>
        </w:tc>
        <w:tc>
          <w:tcPr>
            <w:tcW w:w="1314" w:type="dxa"/>
            <w:tcBorders>
              <w:top w:val="nil"/>
              <w:left w:val="nil"/>
              <w:bottom w:val="single" w:sz="4" w:space="0" w:color="auto"/>
              <w:right w:val="single" w:sz="4" w:space="0" w:color="auto"/>
            </w:tcBorders>
            <w:vAlign w:val="center"/>
          </w:tcPr>
          <w:p w14:paraId="4D1B369F" w14:textId="40BE6664" w:rsidR="0032656C" w:rsidRDefault="0032656C" w:rsidP="0032656C">
            <w:pPr>
              <w:jc w:val="center"/>
              <w:rPr>
                <w:sz w:val="22"/>
                <w:szCs w:val="22"/>
              </w:rPr>
            </w:pPr>
            <w:r>
              <w:rPr>
                <w:sz w:val="22"/>
                <w:szCs w:val="22"/>
              </w:rPr>
              <w:t>25</w:t>
            </w:r>
          </w:p>
        </w:tc>
        <w:tc>
          <w:tcPr>
            <w:tcW w:w="1509" w:type="dxa"/>
            <w:tcBorders>
              <w:top w:val="nil"/>
              <w:left w:val="nil"/>
              <w:bottom w:val="single" w:sz="4" w:space="0" w:color="auto"/>
              <w:right w:val="single" w:sz="4" w:space="0" w:color="auto"/>
            </w:tcBorders>
            <w:vAlign w:val="bottom"/>
          </w:tcPr>
          <w:p w14:paraId="280B6215" w14:textId="77777777" w:rsidR="0032656C" w:rsidRPr="000A13CC" w:rsidRDefault="0032656C" w:rsidP="0032656C">
            <w:pPr>
              <w:jc w:val="right"/>
              <w:rPr>
                <w:sz w:val="22"/>
                <w:szCs w:val="22"/>
              </w:rPr>
            </w:pPr>
          </w:p>
        </w:tc>
        <w:tc>
          <w:tcPr>
            <w:tcW w:w="1693" w:type="dxa"/>
            <w:tcBorders>
              <w:top w:val="nil"/>
              <w:left w:val="nil"/>
              <w:bottom w:val="single" w:sz="4" w:space="0" w:color="auto"/>
              <w:right w:val="single" w:sz="8" w:space="0" w:color="auto"/>
            </w:tcBorders>
            <w:vAlign w:val="bottom"/>
          </w:tcPr>
          <w:p w14:paraId="57BE7DD1" w14:textId="77777777" w:rsidR="0032656C" w:rsidRPr="000A13CC" w:rsidRDefault="0032656C" w:rsidP="0032656C">
            <w:pPr>
              <w:jc w:val="right"/>
              <w:rPr>
                <w:sz w:val="22"/>
                <w:szCs w:val="22"/>
              </w:rPr>
            </w:pPr>
          </w:p>
        </w:tc>
      </w:tr>
      <w:tr w:rsidR="0032656C" w:rsidRPr="000A13CC" w14:paraId="3FAE89B8" w14:textId="77777777" w:rsidTr="00AC6201">
        <w:trPr>
          <w:trHeight w:val="20"/>
          <w:jc w:val="center"/>
        </w:trPr>
        <w:tc>
          <w:tcPr>
            <w:tcW w:w="971" w:type="dxa"/>
            <w:tcBorders>
              <w:top w:val="nil"/>
              <w:left w:val="single" w:sz="8" w:space="0" w:color="auto"/>
              <w:bottom w:val="double" w:sz="6" w:space="0" w:color="auto"/>
              <w:right w:val="single" w:sz="4" w:space="0" w:color="auto"/>
            </w:tcBorders>
            <w:vAlign w:val="center"/>
          </w:tcPr>
          <w:p w14:paraId="143E6F06" w14:textId="45ED0E3F" w:rsidR="0032656C" w:rsidRPr="000A13CC" w:rsidRDefault="0032656C" w:rsidP="0032656C">
            <w:pPr>
              <w:jc w:val="center"/>
              <w:rPr>
                <w:b/>
                <w:bCs/>
                <w:i/>
                <w:iCs/>
                <w:sz w:val="22"/>
                <w:szCs w:val="22"/>
              </w:rPr>
            </w:pPr>
          </w:p>
        </w:tc>
        <w:tc>
          <w:tcPr>
            <w:tcW w:w="7676" w:type="dxa"/>
            <w:gridSpan w:val="4"/>
            <w:tcBorders>
              <w:top w:val="nil"/>
              <w:left w:val="single" w:sz="4" w:space="0" w:color="auto"/>
              <w:bottom w:val="double" w:sz="6" w:space="0" w:color="auto"/>
              <w:right w:val="single" w:sz="4" w:space="0" w:color="auto"/>
            </w:tcBorders>
            <w:vAlign w:val="center"/>
          </w:tcPr>
          <w:p w14:paraId="0FEE0AF5" w14:textId="77777777" w:rsidR="0032656C" w:rsidRDefault="0032656C" w:rsidP="0032656C">
            <w:pPr>
              <w:rPr>
                <w:b/>
                <w:bCs/>
                <w:i/>
                <w:iCs/>
                <w:sz w:val="22"/>
                <w:szCs w:val="22"/>
              </w:rPr>
            </w:pPr>
          </w:p>
          <w:p w14:paraId="3A271EEA" w14:textId="17368954" w:rsidR="0032656C" w:rsidRPr="000A13CC" w:rsidRDefault="0032656C" w:rsidP="0032656C">
            <w:pPr>
              <w:rPr>
                <w:b/>
                <w:bCs/>
                <w:i/>
                <w:iCs/>
                <w:sz w:val="22"/>
                <w:szCs w:val="22"/>
              </w:rPr>
            </w:pPr>
            <w:r w:rsidRPr="00DB78D4">
              <w:rPr>
                <w:b/>
                <w:bCs/>
                <w:iCs/>
                <w:sz w:val="28"/>
                <w:szCs w:val="28"/>
              </w:rPr>
              <w:t>Sous-total</w:t>
            </w:r>
            <w:r>
              <w:rPr>
                <w:b/>
                <w:bCs/>
                <w:iCs/>
                <w:sz w:val="28"/>
                <w:szCs w:val="28"/>
              </w:rPr>
              <w:t> </w:t>
            </w:r>
            <w:r w:rsidR="00C76B60">
              <w:rPr>
                <w:b/>
                <w:bCs/>
                <w:iCs/>
                <w:sz w:val="28"/>
                <w:szCs w:val="28"/>
              </w:rPr>
              <w:t>:</w:t>
            </w:r>
            <w:r w:rsidR="00C76B60" w:rsidRPr="00316353">
              <w:rPr>
                <w:b/>
                <w:sz w:val="22"/>
                <w:szCs w:val="22"/>
              </w:rPr>
              <w:t xml:space="preserve"> </w:t>
            </w:r>
            <w:r w:rsidR="00C76B60" w:rsidRPr="002B2D30">
              <w:rPr>
                <w:b/>
                <w:sz w:val="22"/>
                <w:szCs w:val="22"/>
              </w:rPr>
              <w:t xml:space="preserve">fourniture et livraison </w:t>
            </w:r>
            <w:r w:rsidR="00C76B60">
              <w:rPr>
                <w:b/>
                <w:sz w:val="22"/>
                <w:szCs w:val="22"/>
              </w:rPr>
              <w:t>ciments, armatures et autres</w:t>
            </w:r>
          </w:p>
          <w:p w14:paraId="09D9BC8B" w14:textId="77777777" w:rsidR="0032656C" w:rsidRPr="000A13CC" w:rsidRDefault="0032656C" w:rsidP="0032656C">
            <w:pPr>
              <w:jc w:val="center"/>
              <w:rPr>
                <w:b/>
                <w:bCs/>
                <w:i/>
                <w:iCs/>
                <w:sz w:val="22"/>
                <w:szCs w:val="22"/>
              </w:rPr>
            </w:pPr>
            <w:r w:rsidRPr="000A13CC">
              <w:rPr>
                <w:b/>
                <w:bCs/>
                <w:i/>
                <w:iCs/>
                <w:sz w:val="22"/>
                <w:szCs w:val="22"/>
              </w:rPr>
              <w:t> </w:t>
            </w:r>
          </w:p>
          <w:p w14:paraId="3366A3E2" w14:textId="77777777" w:rsidR="0032656C" w:rsidRPr="000A13CC" w:rsidRDefault="0032656C" w:rsidP="0032656C">
            <w:pPr>
              <w:jc w:val="center"/>
              <w:rPr>
                <w:b/>
                <w:bCs/>
                <w:i/>
                <w:iCs/>
                <w:sz w:val="22"/>
                <w:szCs w:val="22"/>
              </w:rPr>
            </w:pPr>
            <w:r w:rsidRPr="000A13CC">
              <w:rPr>
                <w:b/>
                <w:bCs/>
                <w:i/>
                <w:iCs/>
                <w:sz w:val="22"/>
                <w:szCs w:val="22"/>
              </w:rPr>
              <w:t> </w:t>
            </w:r>
          </w:p>
          <w:p w14:paraId="187373FD" w14:textId="0122E98E" w:rsidR="0032656C" w:rsidRPr="000A13CC" w:rsidRDefault="0032656C" w:rsidP="0032656C">
            <w:pPr>
              <w:jc w:val="right"/>
              <w:rPr>
                <w:b/>
                <w:bCs/>
                <w:i/>
                <w:iCs/>
                <w:sz w:val="22"/>
                <w:szCs w:val="22"/>
              </w:rPr>
            </w:pPr>
            <w:r w:rsidRPr="000A13CC">
              <w:rPr>
                <w:b/>
                <w:bCs/>
                <w:i/>
                <w:iCs/>
                <w:sz w:val="22"/>
                <w:szCs w:val="22"/>
              </w:rPr>
              <w:t> </w:t>
            </w:r>
          </w:p>
        </w:tc>
        <w:tc>
          <w:tcPr>
            <w:tcW w:w="1693" w:type="dxa"/>
            <w:tcBorders>
              <w:top w:val="nil"/>
              <w:left w:val="single" w:sz="4" w:space="0" w:color="auto"/>
              <w:bottom w:val="double" w:sz="6" w:space="0" w:color="auto"/>
              <w:right w:val="single" w:sz="8" w:space="0" w:color="auto"/>
            </w:tcBorders>
            <w:vAlign w:val="bottom"/>
            <w:hideMark/>
          </w:tcPr>
          <w:p w14:paraId="2035814F" w14:textId="77777777" w:rsidR="0032656C" w:rsidRPr="000A13CC" w:rsidRDefault="0032656C" w:rsidP="0032656C">
            <w:pPr>
              <w:jc w:val="right"/>
              <w:rPr>
                <w:b/>
                <w:bCs/>
                <w:i/>
                <w:iCs/>
                <w:sz w:val="22"/>
                <w:szCs w:val="22"/>
              </w:rPr>
            </w:pPr>
            <w:r w:rsidRPr="000A13CC">
              <w:rPr>
                <w:b/>
                <w:bCs/>
                <w:i/>
                <w:iCs/>
                <w:sz w:val="22"/>
                <w:szCs w:val="22"/>
              </w:rPr>
              <w:t> </w:t>
            </w:r>
          </w:p>
        </w:tc>
      </w:tr>
      <w:tr w:rsidR="0032656C" w:rsidRPr="000A13CC" w14:paraId="6BB3D4F4" w14:textId="77777777" w:rsidTr="00AC6201">
        <w:trPr>
          <w:trHeight w:val="20"/>
          <w:jc w:val="center"/>
        </w:trPr>
        <w:tc>
          <w:tcPr>
            <w:tcW w:w="8647" w:type="dxa"/>
            <w:gridSpan w:val="5"/>
            <w:tcBorders>
              <w:top w:val="double" w:sz="6" w:space="0" w:color="auto"/>
              <w:left w:val="single" w:sz="8" w:space="0" w:color="auto"/>
              <w:bottom w:val="single" w:sz="4" w:space="0" w:color="auto"/>
              <w:right w:val="single" w:sz="4" w:space="0" w:color="000000"/>
            </w:tcBorders>
            <w:vAlign w:val="center"/>
            <w:hideMark/>
          </w:tcPr>
          <w:p w14:paraId="25E61F67" w14:textId="77777777" w:rsidR="0032656C" w:rsidRPr="000A13CC" w:rsidRDefault="0032656C" w:rsidP="0032656C">
            <w:pPr>
              <w:jc w:val="center"/>
              <w:rPr>
                <w:b/>
                <w:bCs/>
                <w:sz w:val="22"/>
                <w:szCs w:val="22"/>
              </w:rPr>
            </w:pPr>
            <w:r w:rsidRPr="000A13CC">
              <w:rPr>
                <w:b/>
                <w:bCs/>
                <w:sz w:val="22"/>
                <w:szCs w:val="22"/>
              </w:rPr>
              <w:t>TOTAL HORS TVA</w:t>
            </w:r>
          </w:p>
        </w:tc>
        <w:tc>
          <w:tcPr>
            <w:tcW w:w="1693" w:type="dxa"/>
            <w:tcBorders>
              <w:top w:val="nil"/>
              <w:left w:val="nil"/>
              <w:bottom w:val="single" w:sz="4" w:space="0" w:color="auto"/>
              <w:right w:val="single" w:sz="8" w:space="0" w:color="auto"/>
            </w:tcBorders>
            <w:vAlign w:val="bottom"/>
            <w:hideMark/>
          </w:tcPr>
          <w:p w14:paraId="084F77CE" w14:textId="77777777" w:rsidR="0032656C" w:rsidRPr="000A13CC" w:rsidRDefault="0032656C" w:rsidP="0032656C">
            <w:pPr>
              <w:jc w:val="right"/>
              <w:rPr>
                <w:b/>
                <w:bCs/>
                <w:sz w:val="22"/>
                <w:szCs w:val="22"/>
              </w:rPr>
            </w:pPr>
            <w:r w:rsidRPr="000A13CC">
              <w:rPr>
                <w:b/>
                <w:bCs/>
                <w:sz w:val="22"/>
                <w:szCs w:val="22"/>
              </w:rPr>
              <w:t> </w:t>
            </w:r>
          </w:p>
        </w:tc>
      </w:tr>
      <w:tr w:rsidR="0032656C" w:rsidRPr="000A13CC" w14:paraId="326EB2EC" w14:textId="77777777" w:rsidTr="00AC6201">
        <w:trPr>
          <w:trHeight w:val="20"/>
          <w:jc w:val="center"/>
        </w:trPr>
        <w:tc>
          <w:tcPr>
            <w:tcW w:w="8647" w:type="dxa"/>
            <w:gridSpan w:val="5"/>
            <w:tcBorders>
              <w:top w:val="single" w:sz="4" w:space="0" w:color="auto"/>
              <w:left w:val="single" w:sz="8" w:space="0" w:color="auto"/>
              <w:bottom w:val="single" w:sz="4" w:space="0" w:color="auto"/>
              <w:right w:val="single" w:sz="4" w:space="0" w:color="000000"/>
            </w:tcBorders>
            <w:vAlign w:val="center"/>
            <w:hideMark/>
          </w:tcPr>
          <w:p w14:paraId="6CFD7A8A" w14:textId="77777777" w:rsidR="0032656C" w:rsidRPr="000A13CC" w:rsidRDefault="0032656C" w:rsidP="0032656C">
            <w:pPr>
              <w:jc w:val="center"/>
              <w:rPr>
                <w:b/>
                <w:bCs/>
                <w:sz w:val="22"/>
                <w:szCs w:val="22"/>
              </w:rPr>
            </w:pPr>
            <w:r w:rsidRPr="000A13CC">
              <w:rPr>
                <w:b/>
                <w:bCs/>
                <w:sz w:val="22"/>
                <w:szCs w:val="22"/>
              </w:rPr>
              <w:t>TVA (19,25%)</w:t>
            </w:r>
          </w:p>
        </w:tc>
        <w:tc>
          <w:tcPr>
            <w:tcW w:w="1693" w:type="dxa"/>
            <w:tcBorders>
              <w:top w:val="nil"/>
              <w:left w:val="nil"/>
              <w:bottom w:val="single" w:sz="4" w:space="0" w:color="auto"/>
              <w:right w:val="single" w:sz="8" w:space="0" w:color="auto"/>
            </w:tcBorders>
            <w:vAlign w:val="bottom"/>
            <w:hideMark/>
          </w:tcPr>
          <w:p w14:paraId="53530188" w14:textId="77777777" w:rsidR="0032656C" w:rsidRPr="000A13CC" w:rsidRDefault="0032656C" w:rsidP="0032656C">
            <w:pPr>
              <w:jc w:val="right"/>
              <w:rPr>
                <w:b/>
                <w:bCs/>
                <w:sz w:val="22"/>
                <w:szCs w:val="22"/>
              </w:rPr>
            </w:pPr>
            <w:r w:rsidRPr="000A13CC">
              <w:rPr>
                <w:b/>
                <w:bCs/>
                <w:sz w:val="22"/>
                <w:szCs w:val="22"/>
              </w:rPr>
              <w:t> </w:t>
            </w:r>
          </w:p>
        </w:tc>
      </w:tr>
      <w:tr w:rsidR="0032656C" w:rsidRPr="000A13CC" w14:paraId="3F53F504" w14:textId="77777777" w:rsidTr="00AC6201">
        <w:trPr>
          <w:trHeight w:val="20"/>
          <w:jc w:val="center"/>
        </w:trPr>
        <w:tc>
          <w:tcPr>
            <w:tcW w:w="8647" w:type="dxa"/>
            <w:gridSpan w:val="5"/>
            <w:tcBorders>
              <w:top w:val="single" w:sz="4" w:space="0" w:color="auto"/>
              <w:left w:val="single" w:sz="8" w:space="0" w:color="auto"/>
              <w:bottom w:val="single" w:sz="4" w:space="0" w:color="auto"/>
              <w:right w:val="single" w:sz="4" w:space="0" w:color="000000"/>
            </w:tcBorders>
            <w:vAlign w:val="center"/>
          </w:tcPr>
          <w:p w14:paraId="5BD2CC84" w14:textId="77777777" w:rsidR="0032656C" w:rsidRPr="000A13CC" w:rsidRDefault="0032656C" w:rsidP="0032656C">
            <w:pPr>
              <w:jc w:val="center"/>
              <w:rPr>
                <w:b/>
                <w:bCs/>
                <w:sz w:val="22"/>
                <w:szCs w:val="22"/>
              </w:rPr>
            </w:pPr>
            <w:r w:rsidRPr="000A13CC">
              <w:rPr>
                <w:b/>
                <w:bCs/>
                <w:sz w:val="22"/>
                <w:szCs w:val="22"/>
              </w:rPr>
              <w:t>AIR</w:t>
            </w:r>
            <w:r>
              <w:rPr>
                <w:b/>
                <w:bCs/>
                <w:sz w:val="22"/>
                <w:szCs w:val="22"/>
              </w:rPr>
              <w:t xml:space="preserve"> (2,2% ou 5,5%)</w:t>
            </w:r>
          </w:p>
        </w:tc>
        <w:tc>
          <w:tcPr>
            <w:tcW w:w="1693" w:type="dxa"/>
            <w:tcBorders>
              <w:top w:val="nil"/>
              <w:left w:val="nil"/>
              <w:bottom w:val="single" w:sz="4" w:space="0" w:color="auto"/>
              <w:right w:val="single" w:sz="8" w:space="0" w:color="auto"/>
            </w:tcBorders>
            <w:vAlign w:val="bottom"/>
          </w:tcPr>
          <w:p w14:paraId="40FCDA6A" w14:textId="77777777" w:rsidR="0032656C" w:rsidRPr="000A13CC" w:rsidRDefault="0032656C" w:rsidP="0032656C">
            <w:pPr>
              <w:jc w:val="right"/>
              <w:rPr>
                <w:b/>
                <w:bCs/>
                <w:sz w:val="22"/>
                <w:szCs w:val="22"/>
              </w:rPr>
            </w:pPr>
          </w:p>
        </w:tc>
      </w:tr>
      <w:tr w:rsidR="0032656C" w:rsidRPr="000A13CC" w14:paraId="69E94D62" w14:textId="77777777" w:rsidTr="00AC6201">
        <w:trPr>
          <w:trHeight w:val="20"/>
          <w:jc w:val="center"/>
        </w:trPr>
        <w:tc>
          <w:tcPr>
            <w:tcW w:w="8647" w:type="dxa"/>
            <w:gridSpan w:val="5"/>
            <w:tcBorders>
              <w:top w:val="single" w:sz="4" w:space="0" w:color="auto"/>
              <w:left w:val="single" w:sz="8" w:space="0" w:color="auto"/>
              <w:bottom w:val="single" w:sz="4" w:space="0" w:color="auto"/>
              <w:right w:val="single" w:sz="4" w:space="0" w:color="000000"/>
            </w:tcBorders>
            <w:vAlign w:val="center"/>
          </w:tcPr>
          <w:p w14:paraId="12EB727F" w14:textId="77777777" w:rsidR="0032656C" w:rsidRPr="000A13CC" w:rsidRDefault="0032656C" w:rsidP="0032656C">
            <w:pPr>
              <w:jc w:val="center"/>
              <w:rPr>
                <w:b/>
                <w:bCs/>
                <w:sz w:val="22"/>
                <w:szCs w:val="22"/>
              </w:rPr>
            </w:pPr>
            <w:r w:rsidRPr="000A13CC">
              <w:rPr>
                <w:b/>
                <w:bCs/>
                <w:sz w:val="22"/>
                <w:szCs w:val="22"/>
              </w:rPr>
              <w:t>NAP</w:t>
            </w:r>
          </w:p>
        </w:tc>
        <w:tc>
          <w:tcPr>
            <w:tcW w:w="1693" w:type="dxa"/>
            <w:tcBorders>
              <w:top w:val="nil"/>
              <w:left w:val="nil"/>
              <w:bottom w:val="single" w:sz="4" w:space="0" w:color="auto"/>
              <w:right w:val="single" w:sz="8" w:space="0" w:color="auto"/>
            </w:tcBorders>
            <w:vAlign w:val="bottom"/>
          </w:tcPr>
          <w:p w14:paraId="6D943605" w14:textId="77777777" w:rsidR="0032656C" w:rsidRPr="000A13CC" w:rsidRDefault="0032656C" w:rsidP="0032656C">
            <w:pPr>
              <w:jc w:val="right"/>
              <w:rPr>
                <w:b/>
                <w:bCs/>
                <w:sz w:val="22"/>
                <w:szCs w:val="22"/>
              </w:rPr>
            </w:pPr>
          </w:p>
        </w:tc>
      </w:tr>
      <w:tr w:rsidR="0032656C" w:rsidRPr="000A13CC" w14:paraId="0567D694" w14:textId="77777777" w:rsidTr="00AC6201">
        <w:trPr>
          <w:trHeight w:val="20"/>
          <w:jc w:val="center"/>
        </w:trPr>
        <w:tc>
          <w:tcPr>
            <w:tcW w:w="8647" w:type="dxa"/>
            <w:gridSpan w:val="5"/>
            <w:tcBorders>
              <w:top w:val="single" w:sz="4" w:space="0" w:color="auto"/>
              <w:left w:val="single" w:sz="8" w:space="0" w:color="auto"/>
              <w:bottom w:val="single" w:sz="8" w:space="0" w:color="auto"/>
              <w:right w:val="single" w:sz="4" w:space="0" w:color="000000"/>
            </w:tcBorders>
            <w:vAlign w:val="center"/>
            <w:hideMark/>
          </w:tcPr>
          <w:p w14:paraId="364A9446" w14:textId="77777777" w:rsidR="0032656C" w:rsidRPr="000A13CC" w:rsidRDefault="0032656C" w:rsidP="0032656C">
            <w:pPr>
              <w:jc w:val="center"/>
              <w:rPr>
                <w:b/>
                <w:bCs/>
                <w:sz w:val="22"/>
                <w:szCs w:val="22"/>
              </w:rPr>
            </w:pPr>
            <w:r w:rsidRPr="000A13CC">
              <w:rPr>
                <w:b/>
                <w:bCs/>
                <w:sz w:val="22"/>
                <w:szCs w:val="22"/>
              </w:rPr>
              <w:t>TOTAL TTC</w:t>
            </w:r>
          </w:p>
        </w:tc>
        <w:tc>
          <w:tcPr>
            <w:tcW w:w="1693" w:type="dxa"/>
            <w:tcBorders>
              <w:top w:val="nil"/>
              <w:left w:val="nil"/>
              <w:bottom w:val="single" w:sz="8" w:space="0" w:color="auto"/>
              <w:right w:val="single" w:sz="8" w:space="0" w:color="auto"/>
            </w:tcBorders>
            <w:vAlign w:val="bottom"/>
            <w:hideMark/>
          </w:tcPr>
          <w:p w14:paraId="66271BF1" w14:textId="77777777" w:rsidR="0032656C" w:rsidRPr="000A13CC" w:rsidRDefault="0032656C" w:rsidP="0032656C">
            <w:pPr>
              <w:jc w:val="right"/>
              <w:rPr>
                <w:b/>
                <w:bCs/>
                <w:sz w:val="22"/>
                <w:szCs w:val="22"/>
              </w:rPr>
            </w:pPr>
            <w:r w:rsidRPr="000A13CC">
              <w:rPr>
                <w:b/>
                <w:bCs/>
                <w:sz w:val="22"/>
                <w:szCs w:val="22"/>
              </w:rPr>
              <w:t> </w:t>
            </w:r>
          </w:p>
        </w:tc>
      </w:tr>
    </w:tbl>
    <w:p w14:paraId="4219C2E8" w14:textId="77777777" w:rsidR="00C71B03" w:rsidRDefault="00C71B03" w:rsidP="00C71B03">
      <w:pPr>
        <w:pStyle w:val="Corpsdetexte2"/>
        <w:rPr>
          <w:b/>
          <w:bCs/>
          <w:color w:val="000000" w:themeColor="text1"/>
          <w:sz w:val="28"/>
          <w:u w:val="single"/>
          <w:lang w:val="fr-FR"/>
        </w:rPr>
      </w:pPr>
    </w:p>
    <w:p w14:paraId="5E1E0690" w14:textId="77777777" w:rsidR="00891E2D" w:rsidRPr="00891E2D" w:rsidRDefault="00891E2D" w:rsidP="00C71B03">
      <w:pPr>
        <w:pStyle w:val="Corpsdetexte2"/>
        <w:rPr>
          <w:b/>
          <w:bCs/>
          <w:color w:val="000000" w:themeColor="text1"/>
          <w:sz w:val="28"/>
          <w:u w:val="single"/>
          <w:lang w:val="fr-FR"/>
        </w:rPr>
      </w:pPr>
    </w:p>
    <w:p w14:paraId="1F2F2A64" w14:textId="75161F86" w:rsidR="00C71B03" w:rsidRPr="006136D0" w:rsidRDefault="00C71B03" w:rsidP="00C71B03">
      <w:pPr>
        <w:pStyle w:val="Corpsdetexte2"/>
        <w:rPr>
          <w:b/>
          <w:bCs/>
          <w:color w:val="000000" w:themeColor="text1"/>
          <w:sz w:val="26"/>
          <w:lang w:val="fr-FR"/>
        </w:rPr>
      </w:pPr>
      <w:r w:rsidRPr="000A13CC">
        <w:rPr>
          <w:b/>
          <w:bCs/>
          <w:color w:val="000000" w:themeColor="text1"/>
          <w:sz w:val="28"/>
          <w:u w:val="single"/>
        </w:rPr>
        <w:br w:type="page"/>
      </w:r>
      <w:r w:rsidR="006136D0">
        <w:rPr>
          <w:color w:val="000000" w:themeColor="text1"/>
          <w:sz w:val="26"/>
        </w:rPr>
        <w:lastRenderedPageBreak/>
        <w:t>Page____et</w:t>
      </w:r>
      <w:r w:rsidR="006136D0">
        <w:rPr>
          <w:color w:val="000000" w:themeColor="text1"/>
          <w:sz w:val="26"/>
          <w:lang w:val="fr-FR"/>
        </w:rPr>
        <w:t xml:space="preserve"> </w:t>
      </w:r>
      <w:r w:rsidRPr="000A13CC">
        <w:rPr>
          <w:color w:val="000000" w:themeColor="text1"/>
          <w:sz w:val="26"/>
        </w:rPr>
        <w:t>dernière de la</w:t>
      </w:r>
      <w:r w:rsidR="00297131" w:rsidRPr="000A13CC">
        <w:rPr>
          <w:color w:val="000000" w:themeColor="text1"/>
          <w:sz w:val="26"/>
        </w:rPr>
        <w:t xml:space="preserve"> lettre-commande n°</w:t>
      </w:r>
      <w:r w:rsidR="00297131" w:rsidRPr="000A13CC">
        <w:rPr>
          <w:color w:val="000000" w:themeColor="text1"/>
          <w:sz w:val="26"/>
          <w:lang w:val="fr-FR"/>
        </w:rPr>
        <w:t>…..</w:t>
      </w:r>
      <w:r w:rsidR="00957A50">
        <w:rPr>
          <w:color w:val="000000" w:themeColor="text1"/>
          <w:sz w:val="26"/>
        </w:rPr>
        <w:t>/</w:t>
      </w:r>
      <w:r w:rsidR="00CA7C7B">
        <w:rPr>
          <w:color w:val="000000" w:themeColor="text1"/>
          <w:sz w:val="20"/>
          <w:szCs w:val="20"/>
        </w:rPr>
        <w:t>LC</w:t>
      </w:r>
      <w:r w:rsidR="00957A50" w:rsidRPr="006136D0">
        <w:rPr>
          <w:color w:val="000000" w:themeColor="text1"/>
          <w:sz w:val="20"/>
          <w:szCs w:val="20"/>
        </w:rPr>
        <w:t>/CUB</w:t>
      </w:r>
      <w:r w:rsidR="00CA7C7B">
        <w:rPr>
          <w:color w:val="000000" w:themeColor="text1"/>
          <w:sz w:val="20"/>
          <w:szCs w:val="20"/>
          <w:lang w:val="fr-FR"/>
        </w:rPr>
        <w:t>/MVB/SG/</w:t>
      </w:r>
      <w:r w:rsidR="006136D0" w:rsidRPr="006136D0">
        <w:rPr>
          <w:color w:val="000000" w:themeColor="text1"/>
          <w:sz w:val="20"/>
          <w:szCs w:val="20"/>
          <w:lang w:val="fr-FR"/>
        </w:rPr>
        <w:t>SIGAMP</w:t>
      </w:r>
      <w:r w:rsidR="006F69CE" w:rsidRPr="006136D0">
        <w:rPr>
          <w:color w:val="000000" w:themeColor="text1"/>
          <w:sz w:val="20"/>
          <w:szCs w:val="20"/>
          <w:lang w:val="fr-FR"/>
        </w:rPr>
        <w:t>/</w:t>
      </w:r>
      <w:r w:rsidRPr="006136D0">
        <w:rPr>
          <w:color w:val="000000" w:themeColor="text1"/>
          <w:sz w:val="20"/>
          <w:szCs w:val="20"/>
        </w:rPr>
        <w:t>CIPM/</w:t>
      </w:r>
      <w:r w:rsidR="00B16B9C">
        <w:rPr>
          <w:color w:val="000000" w:themeColor="text1"/>
          <w:sz w:val="20"/>
          <w:szCs w:val="20"/>
          <w:lang w:val="fr-CM"/>
        </w:rPr>
        <w:t>2023</w:t>
      </w:r>
      <w:r w:rsidRPr="000A13CC">
        <w:rPr>
          <w:color w:val="FF0000"/>
          <w:sz w:val="26"/>
        </w:rPr>
        <w:t xml:space="preserve">  </w:t>
      </w:r>
      <w:r w:rsidRPr="000A13CC">
        <w:rPr>
          <w:color w:val="000000" w:themeColor="text1"/>
          <w:sz w:val="26"/>
        </w:rPr>
        <w:t>passée après consultation avec la société</w:t>
      </w:r>
      <w:r w:rsidR="006136D0">
        <w:rPr>
          <w:b/>
          <w:bCs/>
          <w:color w:val="000000" w:themeColor="text1"/>
          <w:sz w:val="26"/>
        </w:rPr>
        <w:t xml:space="preserve">  …………….. BP:  </w:t>
      </w:r>
    </w:p>
    <w:p w14:paraId="6F79FB8B" w14:textId="77777777" w:rsidR="00C71B03" w:rsidRPr="000A13CC" w:rsidRDefault="00C71B03" w:rsidP="00C71B03">
      <w:pPr>
        <w:pStyle w:val="Corpsdetexte2"/>
        <w:rPr>
          <w:b/>
          <w:bCs/>
          <w:color w:val="000000" w:themeColor="text1"/>
          <w:sz w:val="26"/>
        </w:rPr>
      </w:pPr>
      <w:r w:rsidRPr="000A13CC">
        <w:rPr>
          <w:b/>
          <w:bCs/>
          <w:color w:val="000000" w:themeColor="text1"/>
          <w:sz w:val="26"/>
        </w:rPr>
        <w:t xml:space="preserve">            </w:t>
      </w:r>
    </w:p>
    <w:p w14:paraId="35B3ECB2" w14:textId="77777777" w:rsidR="00C71B03" w:rsidRPr="000A13CC" w:rsidRDefault="00C71B03" w:rsidP="00C71B03">
      <w:pPr>
        <w:pStyle w:val="Corpsdetexte2"/>
        <w:rPr>
          <w:b/>
          <w:bCs/>
          <w:color w:val="000000" w:themeColor="text1"/>
          <w:sz w:val="26"/>
        </w:rPr>
      </w:pPr>
    </w:p>
    <w:p w14:paraId="528C4367" w14:textId="25D50593" w:rsidR="00C71B03" w:rsidRPr="000A13CC" w:rsidRDefault="00C71B03" w:rsidP="00C71B03">
      <w:pPr>
        <w:rPr>
          <w:b/>
          <w:color w:val="000000" w:themeColor="text1"/>
          <w:sz w:val="21"/>
        </w:rPr>
      </w:pPr>
      <w:r w:rsidRPr="000A13CC">
        <w:rPr>
          <w:b/>
          <w:color w:val="000000" w:themeColor="text1"/>
          <w:u w:val="single"/>
        </w:rPr>
        <w:t>MONTANT</w:t>
      </w:r>
      <w:r w:rsidRPr="000A13CC">
        <w:rPr>
          <w:b/>
          <w:color w:val="000000" w:themeColor="text1"/>
        </w:rPr>
        <w:tab/>
      </w:r>
      <w:r w:rsidRPr="000A13CC">
        <w:rPr>
          <w:b/>
          <w:color w:val="000000" w:themeColor="text1"/>
        </w:rPr>
        <w:tab/>
        <w:t>:</w:t>
      </w:r>
      <w:r w:rsidR="00891E2D">
        <w:rPr>
          <w:b/>
          <w:color w:val="000000" w:themeColor="text1"/>
          <w:sz w:val="21"/>
        </w:rPr>
        <w:t xml:space="preserve"> TTC </w:t>
      </w:r>
      <w:r w:rsidRPr="000A13CC">
        <w:rPr>
          <w:b/>
          <w:color w:val="000000" w:themeColor="text1"/>
          <w:sz w:val="21"/>
        </w:rPr>
        <w:t>FCFA  TTC (En lettres)</w:t>
      </w:r>
    </w:p>
    <w:p w14:paraId="6A029EFB" w14:textId="77777777" w:rsidR="00C71B03" w:rsidRPr="000A13CC" w:rsidRDefault="00C71B03" w:rsidP="00C71B03">
      <w:pPr>
        <w:rPr>
          <w:b/>
          <w:color w:val="000000" w:themeColor="text1"/>
          <w:sz w:val="21"/>
        </w:rPr>
      </w:pPr>
      <w:r w:rsidRPr="000A13CC">
        <w:rPr>
          <w:b/>
          <w:color w:val="000000" w:themeColor="text1"/>
          <w:sz w:val="21"/>
        </w:rPr>
        <w:tab/>
      </w:r>
      <w:r w:rsidRPr="000A13CC">
        <w:rPr>
          <w:b/>
          <w:color w:val="000000" w:themeColor="text1"/>
          <w:sz w:val="21"/>
        </w:rPr>
        <w:tab/>
      </w:r>
      <w:r w:rsidRPr="000A13CC">
        <w:rPr>
          <w:b/>
          <w:color w:val="000000" w:themeColor="text1"/>
          <w:sz w:val="21"/>
        </w:rPr>
        <w:tab/>
      </w:r>
      <w:r w:rsidRPr="000A13CC">
        <w:rPr>
          <w:b/>
          <w:color w:val="000000" w:themeColor="text1"/>
          <w:sz w:val="21"/>
        </w:rPr>
        <w:tab/>
      </w:r>
    </w:p>
    <w:p w14:paraId="0199F7DA" w14:textId="7AB4EF42" w:rsidR="00C71B03" w:rsidRPr="000A13CC" w:rsidRDefault="00891E2D" w:rsidP="00C71B03">
      <w:pPr>
        <w:rPr>
          <w:b/>
          <w:color w:val="000000" w:themeColor="text1"/>
          <w:sz w:val="21"/>
        </w:rPr>
      </w:pPr>
      <w:r>
        <w:rPr>
          <w:b/>
          <w:color w:val="000000" w:themeColor="text1"/>
          <w:sz w:val="21"/>
        </w:rPr>
        <w:tab/>
      </w:r>
      <w:r>
        <w:rPr>
          <w:b/>
          <w:color w:val="000000" w:themeColor="text1"/>
          <w:sz w:val="21"/>
        </w:rPr>
        <w:tab/>
      </w:r>
      <w:r>
        <w:rPr>
          <w:b/>
          <w:color w:val="000000" w:themeColor="text1"/>
          <w:sz w:val="21"/>
        </w:rPr>
        <w:tab/>
        <w:t xml:space="preserve"> HT </w:t>
      </w:r>
      <w:r w:rsidR="00C71B03" w:rsidRPr="000A13CC">
        <w:rPr>
          <w:b/>
          <w:color w:val="000000" w:themeColor="text1"/>
          <w:sz w:val="21"/>
        </w:rPr>
        <w:t>FCFA  TTC (En lettres)</w:t>
      </w:r>
    </w:p>
    <w:p w14:paraId="0AC6128E" w14:textId="77777777" w:rsidR="00C71B03" w:rsidRPr="000A13CC" w:rsidRDefault="00C71B03" w:rsidP="00C71B03">
      <w:pPr>
        <w:rPr>
          <w:b/>
          <w:color w:val="000000" w:themeColor="text1"/>
          <w:sz w:val="21"/>
        </w:rPr>
      </w:pPr>
    </w:p>
    <w:p w14:paraId="6BC29971" w14:textId="70C219AD" w:rsidR="00C71B03" w:rsidRPr="000A13CC" w:rsidRDefault="00891E2D" w:rsidP="00C71B03">
      <w:pPr>
        <w:rPr>
          <w:b/>
          <w:color w:val="000000" w:themeColor="text1"/>
          <w:sz w:val="18"/>
        </w:rPr>
      </w:pPr>
      <w:r>
        <w:rPr>
          <w:b/>
          <w:color w:val="000000" w:themeColor="text1"/>
          <w:sz w:val="21"/>
        </w:rPr>
        <w:tab/>
      </w:r>
      <w:r>
        <w:rPr>
          <w:b/>
          <w:color w:val="000000" w:themeColor="text1"/>
          <w:sz w:val="21"/>
        </w:rPr>
        <w:tab/>
      </w:r>
      <w:r>
        <w:rPr>
          <w:b/>
          <w:color w:val="000000" w:themeColor="text1"/>
          <w:sz w:val="21"/>
        </w:rPr>
        <w:tab/>
        <w:t xml:space="preserve">TVA   (19,25%) </w:t>
      </w:r>
      <w:r w:rsidR="00C71B03" w:rsidRPr="000A13CC">
        <w:rPr>
          <w:b/>
          <w:color w:val="000000" w:themeColor="text1"/>
          <w:sz w:val="21"/>
        </w:rPr>
        <w:t>FCFA  TTC  (En lettres)</w:t>
      </w:r>
    </w:p>
    <w:p w14:paraId="2B9602BB" w14:textId="77777777" w:rsidR="00891E2D" w:rsidRDefault="00C71B03" w:rsidP="00891E2D">
      <w:pPr>
        <w:rPr>
          <w:b/>
          <w:color w:val="000000" w:themeColor="text1"/>
          <w:sz w:val="21"/>
        </w:rPr>
      </w:pPr>
      <w:r w:rsidRPr="000A13CC">
        <w:rPr>
          <w:b/>
          <w:bCs/>
          <w:color w:val="000000" w:themeColor="text1"/>
          <w:sz w:val="26"/>
        </w:rPr>
        <w:t xml:space="preserve">               </w:t>
      </w:r>
      <w:r w:rsidR="00891E2D">
        <w:rPr>
          <w:b/>
          <w:bCs/>
          <w:color w:val="000000" w:themeColor="text1"/>
          <w:sz w:val="26"/>
        </w:rPr>
        <w:t xml:space="preserve">                  </w:t>
      </w:r>
      <w:r w:rsidRPr="00957A50">
        <w:rPr>
          <w:b/>
          <w:color w:val="000000" w:themeColor="text1"/>
          <w:sz w:val="21"/>
        </w:rPr>
        <w:t>AIR  (2,2 %</w:t>
      </w:r>
      <w:r w:rsidR="00957A50" w:rsidRPr="00957A50">
        <w:rPr>
          <w:b/>
          <w:color w:val="000000" w:themeColor="text1"/>
          <w:sz w:val="21"/>
        </w:rPr>
        <w:t xml:space="preserve"> ou 5,5 %</w:t>
      </w:r>
    </w:p>
    <w:p w14:paraId="514594E2" w14:textId="7B8B1898" w:rsidR="00C71B03" w:rsidRDefault="00891E2D" w:rsidP="00891E2D">
      <w:pPr>
        <w:rPr>
          <w:b/>
          <w:bCs/>
          <w:color w:val="000000" w:themeColor="text1"/>
          <w:sz w:val="26"/>
        </w:rPr>
      </w:pPr>
      <w:r>
        <w:rPr>
          <w:b/>
          <w:color w:val="000000" w:themeColor="text1"/>
          <w:sz w:val="21"/>
        </w:rPr>
        <w:t xml:space="preserve">                                         </w:t>
      </w:r>
      <w:r w:rsidR="00C71B03" w:rsidRPr="000A13CC">
        <w:rPr>
          <w:b/>
          <w:bCs/>
          <w:color w:val="000000" w:themeColor="text1"/>
          <w:sz w:val="26"/>
        </w:rPr>
        <w:t>Net à mandater</w:t>
      </w:r>
    </w:p>
    <w:p w14:paraId="2BA056E2" w14:textId="77777777" w:rsidR="006B5EE8" w:rsidRPr="006B5EE8" w:rsidRDefault="006B5EE8" w:rsidP="00C71B03">
      <w:pPr>
        <w:pStyle w:val="Corpsdetexte2"/>
        <w:tabs>
          <w:tab w:val="left" w:pos="2948"/>
        </w:tabs>
        <w:rPr>
          <w:b/>
          <w:bCs/>
          <w:color w:val="000000" w:themeColor="text1"/>
          <w:sz w:val="26"/>
          <w:lang w:val="fr-FR"/>
        </w:rPr>
      </w:pPr>
    </w:p>
    <w:p w14:paraId="756D7A37" w14:textId="40D01E7C" w:rsidR="00C71B03" w:rsidRPr="000A13CC" w:rsidRDefault="00C71B03" w:rsidP="00C71B03">
      <w:pPr>
        <w:rPr>
          <w:b/>
          <w:color w:val="000000" w:themeColor="text1"/>
          <w:sz w:val="21"/>
        </w:rPr>
      </w:pPr>
      <w:r w:rsidRPr="000A13CC">
        <w:rPr>
          <w:b/>
          <w:color w:val="000000" w:themeColor="text1"/>
          <w:u w:val="single"/>
        </w:rPr>
        <w:t>DELAI</w:t>
      </w:r>
      <w:r w:rsidR="00891E2D">
        <w:rPr>
          <w:b/>
          <w:color w:val="000000" w:themeColor="text1"/>
        </w:rPr>
        <w:tab/>
      </w:r>
      <w:r w:rsidR="00891E2D">
        <w:rPr>
          <w:b/>
          <w:color w:val="000000" w:themeColor="text1"/>
        </w:rPr>
        <w:tab/>
        <w:t>:</w:t>
      </w:r>
      <w:r w:rsidRPr="000A13CC">
        <w:rPr>
          <w:b/>
          <w:color w:val="000000" w:themeColor="text1"/>
          <w:sz w:val="21"/>
        </w:rPr>
        <w:t xml:space="preserve">_____   jours </w:t>
      </w:r>
    </w:p>
    <w:p w14:paraId="03F68133" w14:textId="77777777" w:rsidR="00C71B03" w:rsidRPr="000A13CC" w:rsidRDefault="00C71B03" w:rsidP="00C71B03">
      <w:pPr>
        <w:rPr>
          <w:b/>
          <w:color w:val="000000" w:themeColor="text1"/>
          <w:sz w:val="21"/>
        </w:rPr>
      </w:pPr>
      <w:r w:rsidRPr="000A13CC">
        <w:rPr>
          <w:b/>
          <w:color w:val="000000" w:themeColor="text1"/>
          <w:sz w:val="21"/>
        </w:rPr>
        <w:tab/>
      </w:r>
      <w:r w:rsidRPr="000A13CC">
        <w:rPr>
          <w:b/>
          <w:color w:val="000000" w:themeColor="text1"/>
          <w:sz w:val="21"/>
        </w:rPr>
        <w:tab/>
      </w:r>
      <w:r w:rsidRPr="000A13CC">
        <w:rPr>
          <w:b/>
          <w:color w:val="000000" w:themeColor="text1"/>
          <w:sz w:val="21"/>
        </w:rPr>
        <w:tab/>
      </w:r>
      <w:r w:rsidRPr="000A13CC">
        <w:rPr>
          <w:b/>
          <w:color w:val="000000" w:themeColor="text1"/>
          <w:sz w:val="21"/>
        </w:rPr>
        <w:tab/>
      </w:r>
    </w:p>
    <w:p w14:paraId="22C746B0" w14:textId="77777777" w:rsidR="00C71B03" w:rsidRPr="000A13CC" w:rsidRDefault="00C71B03" w:rsidP="00C71B03">
      <w:pPr>
        <w:pStyle w:val="Corpsdetexte2"/>
        <w:rPr>
          <w:b/>
          <w:bCs/>
          <w:color w:val="000000" w:themeColor="text1"/>
          <w:sz w:val="26"/>
        </w:rPr>
      </w:pPr>
    </w:p>
    <w:p w14:paraId="51EF9A83" w14:textId="77777777" w:rsidR="00C71B03" w:rsidRPr="000A13CC" w:rsidRDefault="00C71B03" w:rsidP="00C71B03">
      <w:pPr>
        <w:pStyle w:val="Corpsdetexte2"/>
        <w:rPr>
          <w:b/>
          <w:bCs/>
          <w:color w:val="000000" w:themeColor="text1"/>
          <w:sz w:val="26"/>
        </w:rPr>
      </w:pPr>
    </w:p>
    <w:p w14:paraId="700785DA" w14:textId="77777777" w:rsidR="00C71B03" w:rsidRPr="000A13CC" w:rsidRDefault="00C71B03" w:rsidP="00C71B03">
      <w:pPr>
        <w:pStyle w:val="Corpsdetexte2"/>
        <w:rPr>
          <w:b/>
          <w:bCs/>
          <w:color w:val="000000" w:themeColor="text1"/>
          <w:sz w:val="26"/>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C71B03" w:rsidRPr="000A13CC" w14:paraId="3C5E189E" w14:textId="77777777" w:rsidTr="00585BBC">
        <w:trPr>
          <w:cantSplit/>
          <w:trHeight w:val="2112"/>
        </w:trPr>
        <w:tc>
          <w:tcPr>
            <w:tcW w:w="4820" w:type="dxa"/>
          </w:tcPr>
          <w:p w14:paraId="6BA6FC78" w14:textId="77777777" w:rsidR="00C71B03" w:rsidRPr="000A13CC" w:rsidRDefault="00C71B03" w:rsidP="00585BBC">
            <w:pPr>
              <w:jc w:val="center"/>
              <w:rPr>
                <w:b/>
                <w:bCs/>
                <w:color w:val="000000" w:themeColor="text1"/>
              </w:rPr>
            </w:pPr>
            <w:r w:rsidRPr="000A13CC">
              <w:rPr>
                <w:b/>
                <w:color w:val="000000" w:themeColor="text1"/>
              </w:rPr>
              <w:br w:type="page"/>
            </w:r>
            <w:r w:rsidRPr="000A13CC">
              <w:rPr>
                <w:b/>
                <w:bCs/>
                <w:color w:val="000000" w:themeColor="text1"/>
              </w:rPr>
              <w:t>Lue et acceptée par le prestataire</w:t>
            </w:r>
          </w:p>
          <w:p w14:paraId="0030869A" w14:textId="77777777" w:rsidR="00C71B03" w:rsidRPr="000A13CC" w:rsidRDefault="00C71B03" w:rsidP="00585BBC">
            <w:pPr>
              <w:jc w:val="center"/>
              <w:rPr>
                <w:color w:val="000000" w:themeColor="text1"/>
              </w:rPr>
            </w:pPr>
          </w:p>
          <w:p w14:paraId="60A870EC" w14:textId="77777777" w:rsidR="00C71B03" w:rsidRPr="000A13CC" w:rsidRDefault="00C71B03" w:rsidP="00585BBC">
            <w:pPr>
              <w:jc w:val="center"/>
              <w:rPr>
                <w:color w:val="000000" w:themeColor="text1"/>
              </w:rPr>
            </w:pPr>
          </w:p>
          <w:p w14:paraId="390109AB" w14:textId="77777777" w:rsidR="00C71B03" w:rsidRPr="000A13CC" w:rsidRDefault="00C71B03" w:rsidP="00585BBC">
            <w:pPr>
              <w:jc w:val="center"/>
              <w:rPr>
                <w:color w:val="000000" w:themeColor="text1"/>
              </w:rPr>
            </w:pPr>
          </w:p>
          <w:p w14:paraId="77DCB79D" w14:textId="77777777" w:rsidR="00C71B03" w:rsidRPr="000A13CC" w:rsidRDefault="00C71B03" w:rsidP="00585BBC">
            <w:pPr>
              <w:jc w:val="center"/>
              <w:rPr>
                <w:color w:val="000000" w:themeColor="text1"/>
              </w:rPr>
            </w:pPr>
          </w:p>
          <w:p w14:paraId="697D01B6" w14:textId="77777777" w:rsidR="00C71B03" w:rsidRPr="000A13CC" w:rsidRDefault="00C71B03" w:rsidP="00585BBC">
            <w:pPr>
              <w:jc w:val="center"/>
              <w:rPr>
                <w:color w:val="000000" w:themeColor="text1"/>
              </w:rPr>
            </w:pPr>
          </w:p>
          <w:p w14:paraId="7BB790BC" w14:textId="77777777" w:rsidR="00C71B03" w:rsidRPr="000A13CC" w:rsidRDefault="00C71B03" w:rsidP="00585BBC">
            <w:pPr>
              <w:jc w:val="center"/>
              <w:rPr>
                <w:color w:val="000000" w:themeColor="text1"/>
              </w:rPr>
            </w:pPr>
          </w:p>
          <w:p w14:paraId="4C387289" w14:textId="77777777" w:rsidR="00C71B03" w:rsidRPr="000A13CC" w:rsidRDefault="00C71B03" w:rsidP="00585BBC">
            <w:pPr>
              <w:rPr>
                <w:color w:val="000000" w:themeColor="text1"/>
              </w:rPr>
            </w:pPr>
          </w:p>
          <w:p w14:paraId="2C8EBD86" w14:textId="77777777" w:rsidR="00C71B03" w:rsidRPr="000A13CC" w:rsidRDefault="00C71B03" w:rsidP="00585BBC">
            <w:pPr>
              <w:rPr>
                <w:color w:val="000000" w:themeColor="text1"/>
              </w:rPr>
            </w:pPr>
          </w:p>
          <w:p w14:paraId="7B0989A7" w14:textId="77777777" w:rsidR="00C71B03" w:rsidRPr="000A13CC" w:rsidRDefault="00C71B03" w:rsidP="00585BBC">
            <w:pPr>
              <w:rPr>
                <w:color w:val="000000" w:themeColor="text1"/>
              </w:rPr>
            </w:pPr>
          </w:p>
          <w:p w14:paraId="37F2D2EA" w14:textId="77777777" w:rsidR="00C71B03" w:rsidRPr="000A13CC" w:rsidRDefault="00C71B03" w:rsidP="00585BBC">
            <w:pPr>
              <w:spacing w:after="120"/>
              <w:rPr>
                <w:color w:val="000000" w:themeColor="text1"/>
              </w:rPr>
            </w:pPr>
            <w:r w:rsidRPr="000A13CC">
              <w:rPr>
                <w:color w:val="000000" w:themeColor="text1"/>
              </w:rPr>
              <w:t>Bertoua, le ……………</w:t>
            </w:r>
          </w:p>
        </w:tc>
        <w:tc>
          <w:tcPr>
            <w:tcW w:w="4961" w:type="dxa"/>
          </w:tcPr>
          <w:p w14:paraId="79922F99" w14:textId="442DA25D" w:rsidR="00C71B03" w:rsidRPr="007A6D10" w:rsidRDefault="00C71B03" w:rsidP="00585BBC">
            <w:pPr>
              <w:pStyle w:val="Titre8"/>
              <w:jc w:val="center"/>
              <w:rPr>
                <w:color w:val="000000" w:themeColor="text1"/>
                <w:szCs w:val="20"/>
                <w:lang w:val="fr-FR"/>
              </w:rPr>
            </w:pPr>
            <w:r w:rsidRPr="000A13CC">
              <w:rPr>
                <w:color w:val="000000" w:themeColor="text1"/>
                <w:szCs w:val="20"/>
                <w:lang w:val="fr-FR"/>
              </w:rPr>
              <w:t xml:space="preserve">Signée par le </w:t>
            </w:r>
            <w:r w:rsidR="007A6D10" w:rsidRPr="007A6D10">
              <w:rPr>
                <w:color w:val="000000" w:themeColor="text1"/>
                <w:lang w:val="fr-FR"/>
              </w:rPr>
              <w:t>Maire de la ville de Bertoua </w:t>
            </w:r>
          </w:p>
          <w:p w14:paraId="7839038E" w14:textId="1E362AD1" w:rsidR="00C71B03" w:rsidRPr="000A13CC" w:rsidRDefault="00F055F7" w:rsidP="00585BBC">
            <w:pPr>
              <w:pStyle w:val="Titre8"/>
              <w:jc w:val="center"/>
              <w:rPr>
                <w:color w:val="000000" w:themeColor="text1"/>
                <w:szCs w:val="20"/>
                <w:lang w:val="fr-FR"/>
              </w:rPr>
            </w:pPr>
            <w:r>
              <w:rPr>
                <w:color w:val="000000" w:themeColor="text1"/>
                <w:szCs w:val="20"/>
                <w:lang w:val="fr-FR"/>
              </w:rPr>
              <w:t>(Maî</w:t>
            </w:r>
            <w:r w:rsidR="00C71B03" w:rsidRPr="000A13CC">
              <w:rPr>
                <w:color w:val="000000" w:themeColor="text1"/>
                <w:szCs w:val="20"/>
                <w:lang w:val="fr-FR"/>
              </w:rPr>
              <w:t>tre d’Ouvrage)</w:t>
            </w:r>
          </w:p>
          <w:p w14:paraId="3E4A4BE8" w14:textId="77777777" w:rsidR="00C71B03" w:rsidRPr="000A13CC" w:rsidRDefault="00C71B03" w:rsidP="00585BBC">
            <w:pPr>
              <w:rPr>
                <w:color w:val="000000" w:themeColor="text1"/>
              </w:rPr>
            </w:pPr>
            <w:r w:rsidRPr="000A13CC">
              <w:rPr>
                <w:color w:val="000000" w:themeColor="text1"/>
              </w:rPr>
              <w:t xml:space="preserve">                 </w:t>
            </w:r>
          </w:p>
          <w:p w14:paraId="434EDDB8" w14:textId="77777777" w:rsidR="00C71B03" w:rsidRPr="000A13CC" w:rsidRDefault="00C71B03" w:rsidP="00585BBC">
            <w:pPr>
              <w:jc w:val="center"/>
              <w:rPr>
                <w:b/>
                <w:bCs/>
                <w:color w:val="000000" w:themeColor="text1"/>
              </w:rPr>
            </w:pPr>
          </w:p>
          <w:p w14:paraId="439CBEE6" w14:textId="77777777" w:rsidR="00C71B03" w:rsidRPr="000A13CC" w:rsidRDefault="00C71B03" w:rsidP="00585BBC">
            <w:pPr>
              <w:jc w:val="center"/>
              <w:rPr>
                <w:b/>
                <w:bCs/>
                <w:color w:val="000000" w:themeColor="text1"/>
              </w:rPr>
            </w:pPr>
          </w:p>
          <w:p w14:paraId="6F545C56" w14:textId="77777777" w:rsidR="00C71B03" w:rsidRPr="000A13CC" w:rsidRDefault="00C71B03" w:rsidP="00585BBC">
            <w:pPr>
              <w:jc w:val="center"/>
              <w:rPr>
                <w:b/>
                <w:bCs/>
                <w:color w:val="000000" w:themeColor="text1"/>
              </w:rPr>
            </w:pPr>
          </w:p>
          <w:p w14:paraId="126746D5" w14:textId="77777777" w:rsidR="00C71B03" w:rsidRPr="000A13CC" w:rsidRDefault="00C71B03" w:rsidP="00585BBC">
            <w:pPr>
              <w:jc w:val="center"/>
              <w:rPr>
                <w:b/>
                <w:bCs/>
                <w:color w:val="000000" w:themeColor="text1"/>
              </w:rPr>
            </w:pPr>
          </w:p>
          <w:p w14:paraId="1F1508F6" w14:textId="77777777" w:rsidR="00C71B03" w:rsidRPr="000A13CC" w:rsidRDefault="00C71B03" w:rsidP="00585BBC">
            <w:pPr>
              <w:jc w:val="center"/>
              <w:rPr>
                <w:b/>
                <w:bCs/>
                <w:color w:val="000000" w:themeColor="text1"/>
              </w:rPr>
            </w:pPr>
          </w:p>
          <w:p w14:paraId="050585F6" w14:textId="77777777" w:rsidR="00C71B03" w:rsidRPr="000A13CC" w:rsidRDefault="00C71B03" w:rsidP="00585BBC">
            <w:pPr>
              <w:jc w:val="center"/>
              <w:rPr>
                <w:b/>
                <w:bCs/>
                <w:color w:val="000000" w:themeColor="text1"/>
              </w:rPr>
            </w:pPr>
          </w:p>
          <w:p w14:paraId="3FF0D182" w14:textId="77777777" w:rsidR="00C71B03" w:rsidRPr="000A13CC" w:rsidRDefault="00C71B03" w:rsidP="00585BBC">
            <w:pPr>
              <w:rPr>
                <w:color w:val="000000" w:themeColor="text1"/>
              </w:rPr>
            </w:pPr>
          </w:p>
          <w:p w14:paraId="30E42B4E" w14:textId="15DC90FC" w:rsidR="00C71B03" w:rsidRPr="000A13CC" w:rsidRDefault="00635A1A" w:rsidP="00585BBC">
            <w:pPr>
              <w:rPr>
                <w:color w:val="000000" w:themeColor="text1"/>
              </w:rPr>
            </w:pPr>
            <w:r>
              <w:rPr>
                <w:color w:val="000000" w:themeColor="text1"/>
              </w:rPr>
              <w:t xml:space="preserve"> </w:t>
            </w:r>
            <w:r w:rsidR="00C71B03" w:rsidRPr="000A13CC">
              <w:rPr>
                <w:color w:val="000000" w:themeColor="text1"/>
              </w:rPr>
              <w:t>Bertoua, le…………………..</w:t>
            </w:r>
          </w:p>
        </w:tc>
      </w:tr>
      <w:tr w:rsidR="00C71B03" w:rsidRPr="000A13CC" w14:paraId="2D5E90F0" w14:textId="77777777" w:rsidTr="00585BBC">
        <w:trPr>
          <w:trHeight w:val="3661"/>
        </w:trPr>
        <w:tc>
          <w:tcPr>
            <w:tcW w:w="9781" w:type="dxa"/>
            <w:gridSpan w:val="2"/>
          </w:tcPr>
          <w:p w14:paraId="00E3319B" w14:textId="77777777" w:rsidR="00C71B03" w:rsidRPr="000A13CC" w:rsidRDefault="00C71B03" w:rsidP="00585BBC">
            <w:pPr>
              <w:jc w:val="center"/>
              <w:rPr>
                <w:color w:val="000000" w:themeColor="text1"/>
              </w:rPr>
            </w:pPr>
            <w:r w:rsidRPr="000A13CC">
              <w:rPr>
                <w:color w:val="000000" w:themeColor="text1"/>
              </w:rPr>
              <w:t>ENREGISTREMENT</w:t>
            </w:r>
          </w:p>
          <w:p w14:paraId="26F2B05F" w14:textId="77777777" w:rsidR="00C71B03" w:rsidRPr="000A13CC" w:rsidRDefault="00C71B03" w:rsidP="00585BBC">
            <w:pPr>
              <w:jc w:val="center"/>
              <w:rPr>
                <w:color w:val="000000" w:themeColor="text1"/>
              </w:rPr>
            </w:pPr>
          </w:p>
          <w:p w14:paraId="4764F4AB" w14:textId="77777777" w:rsidR="00C71B03" w:rsidRPr="000A13CC" w:rsidRDefault="00C71B03" w:rsidP="00585BBC">
            <w:pPr>
              <w:jc w:val="center"/>
              <w:rPr>
                <w:color w:val="000000" w:themeColor="text1"/>
              </w:rPr>
            </w:pPr>
          </w:p>
          <w:p w14:paraId="070B2665" w14:textId="77777777" w:rsidR="00C71B03" w:rsidRPr="000A13CC" w:rsidRDefault="00C71B03" w:rsidP="00585BBC">
            <w:pPr>
              <w:jc w:val="center"/>
              <w:rPr>
                <w:color w:val="000000" w:themeColor="text1"/>
              </w:rPr>
            </w:pPr>
          </w:p>
          <w:p w14:paraId="51CC9974" w14:textId="77777777" w:rsidR="00C71B03" w:rsidRPr="000A13CC" w:rsidRDefault="00C71B03" w:rsidP="00585BBC">
            <w:pPr>
              <w:jc w:val="center"/>
              <w:rPr>
                <w:color w:val="000000" w:themeColor="text1"/>
              </w:rPr>
            </w:pPr>
          </w:p>
          <w:p w14:paraId="3127C9CA" w14:textId="77777777" w:rsidR="00C71B03" w:rsidRPr="000A13CC" w:rsidRDefault="00C71B03" w:rsidP="00585BBC">
            <w:pPr>
              <w:jc w:val="center"/>
              <w:rPr>
                <w:color w:val="000000" w:themeColor="text1"/>
              </w:rPr>
            </w:pPr>
          </w:p>
          <w:p w14:paraId="5E750B45" w14:textId="77777777" w:rsidR="00C71B03" w:rsidRPr="000A13CC" w:rsidRDefault="00C71B03" w:rsidP="00585BBC">
            <w:pPr>
              <w:jc w:val="center"/>
              <w:rPr>
                <w:color w:val="000000" w:themeColor="text1"/>
              </w:rPr>
            </w:pPr>
          </w:p>
          <w:p w14:paraId="4B3E3B72" w14:textId="77777777" w:rsidR="00C71B03" w:rsidRPr="000A13CC" w:rsidRDefault="00C71B03" w:rsidP="00585BBC">
            <w:pPr>
              <w:jc w:val="center"/>
              <w:rPr>
                <w:color w:val="000000" w:themeColor="text1"/>
              </w:rPr>
            </w:pPr>
          </w:p>
          <w:p w14:paraId="2D7B550A" w14:textId="77777777" w:rsidR="00C71B03" w:rsidRPr="000A13CC" w:rsidRDefault="00C71B03" w:rsidP="00585BBC">
            <w:pPr>
              <w:jc w:val="center"/>
              <w:rPr>
                <w:color w:val="000000" w:themeColor="text1"/>
              </w:rPr>
            </w:pPr>
          </w:p>
          <w:p w14:paraId="6F7A2531" w14:textId="77777777" w:rsidR="00C71B03" w:rsidRPr="000A13CC" w:rsidRDefault="00C71B03" w:rsidP="00585BBC">
            <w:pPr>
              <w:jc w:val="center"/>
              <w:rPr>
                <w:color w:val="000000" w:themeColor="text1"/>
              </w:rPr>
            </w:pPr>
          </w:p>
          <w:p w14:paraId="3BF1AA5C" w14:textId="77777777" w:rsidR="00C71B03" w:rsidRPr="000A13CC" w:rsidRDefault="00C71B03" w:rsidP="00585BBC">
            <w:pPr>
              <w:jc w:val="center"/>
              <w:rPr>
                <w:color w:val="000000" w:themeColor="text1"/>
              </w:rPr>
            </w:pPr>
          </w:p>
          <w:p w14:paraId="41215214" w14:textId="77777777" w:rsidR="00C71B03" w:rsidRPr="000A13CC" w:rsidRDefault="00C71B03" w:rsidP="00585BBC">
            <w:pPr>
              <w:jc w:val="center"/>
              <w:rPr>
                <w:color w:val="000000" w:themeColor="text1"/>
              </w:rPr>
            </w:pPr>
          </w:p>
          <w:p w14:paraId="3656AE1F" w14:textId="77777777" w:rsidR="00C71B03" w:rsidRPr="000A13CC" w:rsidRDefault="00C71B03" w:rsidP="00585BBC">
            <w:pPr>
              <w:jc w:val="center"/>
              <w:rPr>
                <w:color w:val="000000" w:themeColor="text1"/>
              </w:rPr>
            </w:pPr>
          </w:p>
          <w:p w14:paraId="3662A178" w14:textId="77777777" w:rsidR="00C71B03" w:rsidRPr="000A13CC" w:rsidRDefault="00C71B03" w:rsidP="00585BBC">
            <w:pPr>
              <w:jc w:val="center"/>
              <w:rPr>
                <w:color w:val="000000" w:themeColor="text1"/>
              </w:rPr>
            </w:pPr>
          </w:p>
          <w:p w14:paraId="00D95A01" w14:textId="77777777" w:rsidR="00C71B03" w:rsidRPr="000A13CC" w:rsidRDefault="00C71B03" w:rsidP="00585BBC">
            <w:pPr>
              <w:rPr>
                <w:color w:val="000000" w:themeColor="text1"/>
              </w:rPr>
            </w:pPr>
          </w:p>
        </w:tc>
      </w:tr>
    </w:tbl>
    <w:p w14:paraId="1FEAFFFD" w14:textId="77777777" w:rsidR="00C71B03" w:rsidRPr="000A13CC" w:rsidRDefault="00C71B03" w:rsidP="00C71B03">
      <w:pPr>
        <w:rPr>
          <w:color w:val="000000" w:themeColor="text1"/>
        </w:rPr>
      </w:pPr>
    </w:p>
    <w:p w14:paraId="156B3FC0" w14:textId="77777777" w:rsidR="00C71B03" w:rsidRPr="000A13CC" w:rsidRDefault="00C71B03" w:rsidP="00C71B03">
      <w:pPr>
        <w:rPr>
          <w:color w:val="000000" w:themeColor="text1"/>
        </w:rPr>
      </w:pPr>
    </w:p>
    <w:p w14:paraId="4E7978BC" w14:textId="77777777" w:rsidR="00C71B03" w:rsidRPr="000A13CC" w:rsidRDefault="00C71B03" w:rsidP="00C71B03">
      <w:pPr>
        <w:rPr>
          <w:color w:val="000000" w:themeColor="text1"/>
        </w:rPr>
      </w:pPr>
    </w:p>
    <w:p w14:paraId="2519AD89" w14:textId="77777777" w:rsidR="00C71B03" w:rsidRPr="000A13CC" w:rsidRDefault="00C71B03" w:rsidP="00C71B03">
      <w:pPr>
        <w:rPr>
          <w:color w:val="000000" w:themeColor="text1"/>
        </w:rPr>
      </w:pPr>
    </w:p>
    <w:p w14:paraId="65232BD9" w14:textId="77777777" w:rsidR="00C71B03" w:rsidRPr="000A13CC" w:rsidRDefault="00C71B03" w:rsidP="00C71B03">
      <w:pPr>
        <w:rPr>
          <w:color w:val="000000" w:themeColor="text1"/>
        </w:rPr>
      </w:pPr>
    </w:p>
    <w:p w14:paraId="1155FDD3" w14:textId="77777777" w:rsidR="002E3C70" w:rsidRPr="000A13CC" w:rsidRDefault="002E3C70" w:rsidP="00C71B03">
      <w:pPr>
        <w:rPr>
          <w:color w:val="000000" w:themeColor="text1"/>
        </w:rPr>
      </w:pPr>
    </w:p>
    <w:p w14:paraId="2AF740E6" w14:textId="77777777" w:rsidR="002E3C70" w:rsidRPr="000A13CC" w:rsidRDefault="002E3C70" w:rsidP="00C71B03">
      <w:pPr>
        <w:rPr>
          <w:color w:val="000000" w:themeColor="text1"/>
        </w:rPr>
      </w:pPr>
    </w:p>
    <w:p w14:paraId="6A8188B3" w14:textId="77777777" w:rsidR="002E3C70" w:rsidRPr="000A13CC" w:rsidRDefault="002E3C70" w:rsidP="00C71B03">
      <w:pPr>
        <w:rPr>
          <w:color w:val="000000" w:themeColor="text1"/>
        </w:rPr>
      </w:pPr>
    </w:p>
    <w:p w14:paraId="1E44C7EA" w14:textId="72984800" w:rsidR="002E3C70" w:rsidRPr="000A13CC" w:rsidRDefault="002E3C70" w:rsidP="00C71B03">
      <w:pPr>
        <w:rPr>
          <w:color w:val="000000" w:themeColor="text1"/>
        </w:rPr>
      </w:pPr>
    </w:p>
    <w:p w14:paraId="4FB62C08" w14:textId="77777777" w:rsidR="00C71B03" w:rsidRPr="000A13CC" w:rsidRDefault="00C71B03" w:rsidP="00C71B03">
      <w:pPr>
        <w:rPr>
          <w:color w:val="000000" w:themeColor="text1"/>
        </w:rPr>
      </w:pPr>
    </w:p>
    <w:p w14:paraId="1C9BC647" w14:textId="7E93688B" w:rsidR="0091406E" w:rsidRPr="000A13CC" w:rsidRDefault="00783995" w:rsidP="00C106B6">
      <w:pPr>
        <w:jc w:val="center"/>
        <w:rPr>
          <w:b/>
          <w:bCs/>
          <w:color w:val="000000" w:themeColor="text1"/>
          <w:sz w:val="44"/>
          <w:szCs w:val="44"/>
          <w:u w:val="single"/>
        </w:rPr>
      </w:pPr>
      <w:r>
        <w:rPr>
          <w:b/>
          <w:bCs/>
          <w:color w:val="000000" w:themeColor="text1"/>
          <w:sz w:val="44"/>
          <w:szCs w:val="44"/>
          <w:u w:val="single"/>
        </w:rPr>
        <w:t>PIECE N° 8</w:t>
      </w:r>
    </w:p>
    <w:p w14:paraId="1F125E99" w14:textId="77777777" w:rsidR="00C71B03" w:rsidRPr="0091406E" w:rsidRDefault="00C71B03" w:rsidP="00C71B03">
      <w:pPr>
        <w:jc w:val="center"/>
        <w:rPr>
          <w:b/>
          <w:bCs/>
          <w:color w:val="000000" w:themeColor="text1"/>
          <w:sz w:val="36"/>
          <w:szCs w:val="36"/>
          <w:u w:val="single"/>
        </w:rPr>
      </w:pPr>
    </w:p>
    <w:p w14:paraId="1B950C40" w14:textId="5BB038E6" w:rsidR="00C71B03" w:rsidRPr="005F6811" w:rsidRDefault="0091406E" w:rsidP="005F6811">
      <w:pPr>
        <w:jc w:val="center"/>
        <w:rPr>
          <w:b/>
          <w:bCs/>
          <w:color w:val="000000" w:themeColor="text1"/>
          <w:sz w:val="36"/>
          <w:szCs w:val="36"/>
        </w:rPr>
      </w:pPr>
      <w:r w:rsidRPr="0091406E">
        <w:rPr>
          <w:b/>
          <w:bCs/>
          <w:color w:val="000000" w:themeColor="text1"/>
          <w:sz w:val="36"/>
          <w:szCs w:val="36"/>
        </w:rPr>
        <w:t>BANQUES DE PREMIER ORDRE ET COMPAGNIES D’ASSURANCE</w:t>
      </w:r>
    </w:p>
    <w:p w14:paraId="280DADB2" w14:textId="77777777" w:rsidR="00C71B03" w:rsidRPr="000A13CC" w:rsidRDefault="00C71B03" w:rsidP="00C71B03">
      <w:pPr>
        <w:rPr>
          <w:color w:val="000000" w:themeColor="text1"/>
        </w:rPr>
      </w:pPr>
    </w:p>
    <w:p w14:paraId="2C20B4B9" w14:textId="77777777" w:rsidR="0016193D" w:rsidRPr="006D07EA" w:rsidRDefault="0016193D" w:rsidP="0016193D">
      <w:pPr>
        <w:widowControl w:val="0"/>
        <w:autoSpaceDE w:val="0"/>
        <w:autoSpaceDN w:val="0"/>
        <w:adjustRightInd w:val="0"/>
        <w:rPr>
          <w:b/>
        </w:rPr>
      </w:pPr>
      <w:r w:rsidRPr="006D07EA">
        <w:rPr>
          <w:b/>
          <w:color w:val="000000"/>
          <w:sz w:val="32"/>
          <w:szCs w:val="32"/>
        </w:rPr>
        <w:t>Liste des Banques et Compagnies d’Assurance agréées et habilitées à émettre des Cautions dans le cadre des Marchés Publics</w:t>
      </w:r>
    </w:p>
    <w:p w14:paraId="5C6D370C" w14:textId="77777777" w:rsidR="00891E2D" w:rsidRPr="00D93697" w:rsidRDefault="00891E2D" w:rsidP="00891E2D">
      <w:pPr>
        <w:pStyle w:val="Corpsdetexte3"/>
        <w:numPr>
          <w:ilvl w:val="3"/>
          <w:numId w:val="43"/>
        </w:numPr>
        <w:spacing w:before="120" w:after="240" w:line="240" w:lineRule="auto"/>
        <w:ind w:left="851"/>
        <w:jc w:val="left"/>
        <w:rPr>
          <w:rFonts w:ascii="Tahoma" w:hAnsi="Tahoma" w:cs="Tahoma"/>
          <w:b w:val="0"/>
          <w:u w:val="single"/>
        </w:rPr>
      </w:pPr>
      <w:r w:rsidRPr="00D93697">
        <w:rPr>
          <w:rFonts w:ascii="Tahoma" w:hAnsi="Tahoma" w:cs="Tahoma"/>
          <w:b w:val="0"/>
          <w:u w:val="single"/>
        </w:rPr>
        <w:t>BANQUES</w:t>
      </w:r>
    </w:p>
    <w:p w14:paraId="64E5AC49" w14:textId="77777777" w:rsidR="00891E2D" w:rsidRPr="00C2222B" w:rsidRDefault="00891E2D" w:rsidP="00891E2D">
      <w:pPr>
        <w:numPr>
          <w:ilvl w:val="0"/>
          <w:numId w:val="42"/>
        </w:numPr>
        <w:spacing w:before="120" w:after="120" w:line="276" w:lineRule="auto"/>
        <w:ind w:left="851" w:firstLine="0"/>
        <w:rPr>
          <w:rFonts w:ascii="Tahoma" w:hAnsi="Tahoma" w:cs="Tahoma"/>
          <w:lang w:val="en-US"/>
        </w:rPr>
      </w:pPr>
      <w:r w:rsidRPr="00C2222B">
        <w:rPr>
          <w:rFonts w:ascii="Tahoma" w:hAnsi="Tahoma" w:cs="Tahoma"/>
          <w:lang w:val="en-US"/>
        </w:rPr>
        <w:t>Afriland First Bank (First Bank)</w:t>
      </w:r>
    </w:p>
    <w:p w14:paraId="5A0F600F" w14:textId="77777777" w:rsidR="00891E2D" w:rsidRPr="00C675A6" w:rsidRDefault="00891E2D" w:rsidP="00891E2D">
      <w:pPr>
        <w:numPr>
          <w:ilvl w:val="0"/>
          <w:numId w:val="42"/>
        </w:numPr>
        <w:spacing w:before="120" w:after="120" w:line="276" w:lineRule="auto"/>
        <w:ind w:left="851" w:firstLine="0"/>
        <w:rPr>
          <w:rFonts w:ascii="Tahoma" w:hAnsi="Tahoma" w:cs="Tahoma"/>
        </w:rPr>
      </w:pPr>
      <w:r w:rsidRPr="004327B2">
        <w:rPr>
          <w:rFonts w:ascii="Tahoma" w:hAnsi="Tahoma" w:cs="Tahoma"/>
        </w:rPr>
        <w:t>Banque Internationale du Cameroun</w:t>
      </w:r>
      <w:r w:rsidRPr="00C675A6">
        <w:rPr>
          <w:rFonts w:ascii="Tahoma" w:hAnsi="Tahoma" w:cs="Tahoma"/>
        </w:rPr>
        <w:t xml:space="preserve"> pour l’Epargne et le Crédit (BICEC)</w:t>
      </w:r>
    </w:p>
    <w:p w14:paraId="1AE4FCBD" w14:textId="77777777" w:rsidR="00891E2D" w:rsidRPr="00C2222B" w:rsidRDefault="00891E2D" w:rsidP="00891E2D">
      <w:pPr>
        <w:numPr>
          <w:ilvl w:val="0"/>
          <w:numId w:val="42"/>
        </w:numPr>
        <w:spacing w:before="120" w:after="120" w:line="276" w:lineRule="auto"/>
        <w:ind w:left="851" w:firstLine="0"/>
        <w:rPr>
          <w:rFonts w:ascii="Tahoma" w:hAnsi="Tahoma" w:cs="Tahoma"/>
          <w:lang w:val="en-US"/>
        </w:rPr>
      </w:pPr>
      <w:r w:rsidRPr="00C2222B">
        <w:rPr>
          <w:rFonts w:ascii="Tahoma" w:hAnsi="Tahoma" w:cs="Tahoma"/>
          <w:lang w:val="en-US"/>
        </w:rPr>
        <w:t>Citi Bank Cameroun (CITI-C)</w:t>
      </w:r>
    </w:p>
    <w:p w14:paraId="5DC0979B" w14:textId="77777777" w:rsidR="00891E2D" w:rsidRPr="00C2222B" w:rsidRDefault="00891E2D" w:rsidP="00891E2D">
      <w:pPr>
        <w:numPr>
          <w:ilvl w:val="0"/>
          <w:numId w:val="42"/>
        </w:numPr>
        <w:spacing w:before="120" w:after="120" w:line="276" w:lineRule="auto"/>
        <w:ind w:left="851" w:firstLine="0"/>
        <w:rPr>
          <w:rFonts w:ascii="Tahoma" w:hAnsi="Tahoma" w:cs="Tahoma"/>
          <w:lang w:val="en-US"/>
        </w:rPr>
      </w:pPr>
      <w:r w:rsidRPr="00C2222B">
        <w:rPr>
          <w:rFonts w:ascii="Tahoma" w:hAnsi="Tahoma" w:cs="Tahoma"/>
          <w:lang w:val="en-US"/>
        </w:rPr>
        <w:t>Commercial Bank of Cameroon (CBC)</w:t>
      </w:r>
    </w:p>
    <w:p w14:paraId="4084F0F2" w14:textId="77777777" w:rsidR="00891E2D" w:rsidRPr="00C675A6" w:rsidRDefault="00891E2D" w:rsidP="00891E2D">
      <w:pPr>
        <w:numPr>
          <w:ilvl w:val="0"/>
          <w:numId w:val="42"/>
        </w:numPr>
        <w:spacing w:before="120" w:after="120" w:line="276" w:lineRule="auto"/>
        <w:ind w:left="851" w:firstLine="0"/>
        <w:rPr>
          <w:rFonts w:ascii="Tahoma" w:hAnsi="Tahoma" w:cs="Tahoma"/>
        </w:rPr>
      </w:pPr>
      <w:r w:rsidRPr="004327B2">
        <w:rPr>
          <w:rFonts w:ascii="Tahoma" w:hAnsi="Tahoma" w:cs="Tahoma"/>
        </w:rPr>
        <w:t>Ecobank Cameroun</w:t>
      </w:r>
      <w:r w:rsidRPr="00C675A6">
        <w:rPr>
          <w:rFonts w:ascii="Tahoma" w:hAnsi="Tahoma" w:cs="Tahoma"/>
        </w:rPr>
        <w:t xml:space="preserve"> (ECOBANK)</w:t>
      </w:r>
    </w:p>
    <w:p w14:paraId="471C535F" w14:textId="77777777" w:rsidR="00891E2D" w:rsidRPr="00C2222B" w:rsidRDefault="00891E2D" w:rsidP="00891E2D">
      <w:pPr>
        <w:numPr>
          <w:ilvl w:val="0"/>
          <w:numId w:val="42"/>
        </w:numPr>
        <w:spacing w:before="120" w:after="120" w:line="276" w:lineRule="auto"/>
        <w:ind w:left="851" w:firstLine="0"/>
        <w:rPr>
          <w:rFonts w:ascii="Tahoma" w:hAnsi="Tahoma" w:cs="Tahoma"/>
          <w:lang w:val="en-US"/>
        </w:rPr>
      </w:pPr>
      <w:r w:rsidRPr="00C2222B">
        <w:rPr>
          <w:rFonts w:ascii="Tahoma" w:hAnsi="Tahoma" w:cs="Tahoma"/>
          <w:lang w:val="en-US"/>
        </w:rPr>
        <w:t>National Financial Credit Bank (NFC-BANK)</w:t>
      </w:r>
    </w:p>
    <w:p w14:paraId="24B74D16" w14:textId="77777777" w:rsidR="00891E2D" w:rsidRPr="00C675A6" w:rsidRDefault="00891E2D" w:rsidP="00891E2D">
      <w:pPr>
        <w:numPr>
          <w:ilvl w:val="0"/>
          <w:numId w:val="42"/>
        </w:numPr>
        <w:spacing w:before="120" w:after="120" w:line="276" w:lineRule="auto"/>
        <w:ind w:left="851" w:firstLine="0"/>
        <w:rPr>
          <w:rFonts w:ascii="Tahoma" w:hAnsi="Tahoma" w:cs="Tahoma"/>
        </w:rPr>
      </w:pPr>
      <w:r w:rsidRPr="004327B2">
        <w:rPr>
          <w:rFonts w:ascii="Tahoma" w:hAnsi="Tahoma" w:cs="Tahoma"/>
        </w:rPr>
        <w:t>Société Commerciale</w:t>
      </w:r>
      <w:r w:rsidRPr="00C675A6">
        <w:rPr>
          <w:rFonts w:ascii="Tahoma" w:hAnsi="Tahoma" w:cs="Tahoma"/>
        </w:rPr>
        <w:t xml:space="preserve"> de Banque Cameroun (CA SCB)</w:t>
      </w:r>
    </w:p>
    <w:p w14:paraId="27151C36" w14:textId="77777777" w:rsidR="00891E2D" w:rsidRPr="00C675A6" w:rsidRDefault="00891E2D" w:rsidP="00891E2D">
      <w:pPr>
        <w:numPr>
          <w:ilvl w:val="0"/>
          <w:numId w:val="42"/>
        </w:numPr>
        <w:spacing w:before="120" w:after="120" w:line="276" w:lineRule="auto"/>
        <w:ind w:left="851" w:firstLine="0"/>
        <w:rPr>
          <w:rFonts w:ascii="Tahoma" w:hAnsi="Tahoma" w:cs="Tahoma"/>
        </w:rPr>
      </w:pPr>
      <w:r w:rsidRPr="004327B2">
        <w:rPr>
          <w:rFonts w:ascii="Tahoma" w:hAnsi="Tahoma" w:cs="Tahoma"/>
        </w:rPr>
        <w:t>Société Générale des</w:t>
      </w:r>
      <w:r w:rsidRPr="00C675A6">
        <w:rPr>
          <w:rFonts w:ascii="Tahoma" w:hAnsi="Tahoma" w:cs="Tahoma"/>
        </w:rPr>
        <w:t xml:space="preserve"> Banques au Cameroun (SGBC)</w:t>
      </w:r>
    </w:p>
    <w:p w14:paraId="6FE80793" w14:textId="77777777" w:rsidR="00891E2D" w:rsidRPr="00C2222B" w:rsidRDefault="00891E2D" w:rsidP="00891E2D">
      <w:pPr>
        <w:numPr>
          <w:ilvl w:val="0"/>
          <w:numId w:val="42"/>
        </w:numPr>
        <w:spacing w:before="120" w:after="120" w:line="276" w:lineRule="auto"/>
        <w:ind w:left="851" w:firstLine="0"/>
        <w:rPr>
          <w:rFonts w:ascii="Tahoma" w:hAnsi="Tahoma" w:cs="Tahoma"/>
          <w:lang w:val="en-US"/>
        </w:rPr>
      </w:pPr>
      <w:r w:rsidRPr="00C2222B">
        <w:rPr>
          <w:rFonts w:ascii="Tahoma" w:hAnsi="Tahoma" w:cs="Tahoma"/>
          <w:lang w:val="en-US"/>
        </w:rPr>
        <w:t>Standard Chartered Bank Cameroon (SCBC)</w:t>
      </w:r>
    </w:p>
    <w:p w14:paraId="337788F1" w14:textId="77777777" w:rsidR="00891E2D" w:rsidRPr="00C2222B" w:rsidRDefault="00891E2D" w:rsidP="00891E2D">
      <w:pPr>
        <w:numPr>
          <w:ilvl w:val="0"/>
          <w:numId w:val="42"/>
        </w:numPr>
        <w:spacing w:before="120" w:after="120" w:line="276" w:lineRule="auto"/>
        <w:ind w:left="851" w:firstLine="0"/>
        <w:rPr>
          <w:rFonts w:ascii="Tahoma" w:hAnsi="Tahoma" w:cs="Tahoma"/>
          <w:lang w:val="en-US"/>
        </w:rPr>
      </w:pPr>
      <w:r w:rsidRPr="00C2222B">
        <w:rPr>
          <w:rFonts w:ascii="Tahoma" w:hAnsi="Tahoma" w:cs="Tahoma"/>
          <w:lang w:val="en-US"/>
        </w:rPr>
        <w:t>Union Bank of Cameroon (UBC)</w:t>
      </w:r>
    </w:p>
    <w:p w14:paraId="0BCD46AB" w14:textId="77777777" w:rsidR="00891E2D" w:rsidRPr="00C2222B" w:rsidRDefault="00891E2D" w:rsidP="00891E2D">
      <w:pPr>
        <w:numPr>
          <w:ilvl w:val="0"/>
          <w:numId w:val="42"/>
        </w:numPr>
        <w:spacing w:before="120" w:after="120" w:line="276" w:lineRule="auto"/>
        <w:ind w:left="851" w:firstLine="0"/>
        <w:rPr>
          <w:rFonts w:ascii="Tahoma" w:hAnsi="Tahoma" w:cs="Tahoma"/>
          <w:lang w:val="en-US"/>
        </w:rPr>
      </w:pPr>
      <w:r w:rsidRPr="00C2222B">
        <w:rPr>
          <w:rFonts w:ascii="Tahoma" w:hAnsi="Tahoma" w:cs="Tahoma"/>
          <w:lang w:val="en-US"/>
        </w:rPr>
        <w:t>United Bank for Africa (UBA)</w:t>
      </w:r>
    </w:p>
    <w:p w14:paraId="5D1CBBAD" w14:textId="77777777" w:rsidR="00891E2D" w:rsidRPr="00C675A6" w:rsidRDefault="00891E2D" w:rsidP="00891E2D">
      <w:pPr>
        <w:numPr>
          <w:ilvl w:val="0"/>
          <w:numId w:val="42"/>
        </w:numPr>
        <w:spacing w:before="120" w:after="120" w:line="276" w:lineRule="auto"/>
        <w:ind w:left="851" w:firstLine="0"/>
        <w:rPr>
          <w:rFonts w:ascii="Tahoma" w:hAnsi="Tahoma" w:cs="Tahoma"/>
        </w:rPr>
      </w:pPr>
      <w:r w:rsidRPr="004327B2">
        <w:rPr>
          <w:rFonts w:ascii="Tahoma" w:hAnsi="Tahoma" w:cs="Tahoma"/>
        </w:rPr>
        <w:t>Banque Atlantique</w:t>
      </w:r>
      <w:r w:rsidRPr="00C675A6">
        <w:rPr>
          <w:rFonts w:ascii="Tahoma" w:hAnsi="Tahoma" w:cs="Tahoma"/>
        </w:rPr>
        <w:t xml:space="preserve"> du Cameroun;</w:t>
      </w:r>
    </w:p>
    <w:p w14:paraId="3258C679" w14:textId="77777777" w:rsidR="00891E2D" w:rsidRPr="00C675A6" w:rsidRDefault="00891E2D" w:rsidP="00891E2D">
      <w:pPr>
        <w:numPr>
          <w:ilvl w:val="0"/>
          <w:numId w:val="42"/>
        </w:numPr>
        <w:spacing w:before="120" w:after="120" w:line="276" w:lineRule="auto"/>
        <w:ind w:left="851" w:firstLine="0"/>
        <w:rPr>
          <w:rFonts w:ascii="Tahoma" w:hAnsi="Tahoma" w:cs="Tahoma"/>
        </w:rPr>
      </w:pPr>
      <w:r w:rsidRPr="004327B2">
        <w:rPr>
          <w:rFonts w:ascii="Tahoma" w:hAnsi="Tahoma" w:cs="Tahoma"/>
        </w:rPr>
        <w:t>Banque Gabonaise pour</w:t>
      </w:r>
      <w:r w:rsidRPr="00C675A6">
        <w:rPr>
          <w:rFonts w:ascii="Tahoma" w:hAnsi="Tahoma" w:cs="Tahoma"/>
        </w:rPr>
        <w:t xml:space="preserve"> le Financement International ;</w:t>
      </w:r>
    </w:p>
    <w:p w14:paraId="12C2D5A5" w14:textId="77777777" w:rsidR="00891E2D" w:rsidRDefault="00891E2D" w:rsidP="00891E2D">
      <w:pPr>
        <w:numPr>
          <w:ilvl w:val="0"/>
          <w:numId w:val="42"/>
        </w:numPr>
        <w:spacing w:before="120" w:after="120" w:line="276" w:lineRule="auto"/>
        <w:ind w:left="851" w:firstLine="0"/>
        <w:rPr>
          <w:rFonts w:ascii="Tahoma" w:hAnsi="Tahoma" w:cs="Tahoma"/>
        </w:rPr>
      </w:pPr>
      <w:r w:rsidRPr="004327B2">
        <w:rPr>
          <w:rFonts w:ascii="Tahoma" w:hAnsi="Tahoma" w:cs="Tahoma"/>
        </w:rPr>
        <w:t>Banque Camerounaise des Petites</w:t>
      </w:r>
      <w:r w:rsidRPr="00C675A6">
        <w:rPr>
          <w:rFonts w:ascii="Tahoma" w:hAnsi="Tahoma" w:cs="Tahoma"/>
        </w:rPr>
        <w:t xml:space="preserve"> et Moyennes Entreprises (BC-PME)</w:t>
      </w:r>
      <w:r>
        <w:rPr>
          <w:rFonts w:ascii="Tahoma" w:hAnsi="Tahoma" w:cs="Tahoma"/>
        </w:rPr>
        <w:t> ;</w:t>
      </w:r>
    </w:p>
    <w:p w14:paraId="578ACB92" w14:textId="77777777" w:rsidR="00891E2D" w:rsidRDefault="00891E2D" w:rsidP="00891E2D">
      <w:pPr>
        <w:numPr>
          <w:ilvl w:val="0"/>
          <w:numId w:val="42"/>
        </w:numPr>
        <w:spacing w:before="120" w:after="120" w:line="276" w:lineRule="auto"/>
        <w:ind w:left="851" w:firstLine="0"/>
        <w:rPr>
          <w:rFonts w:ascii="Tahoma" w:hAnsi="Tahoma" w:cs="Tahoma"/>
        </w:rPr>
      </w:pPr>
      <w:r>
        <w:rPr>
          <w:rFonts w:ascii="Tahoma" w:hAnsi="Tahoma" w:cs="Tahoma"/>
        </w:rPr>
        <w:t>Bank of Africa Cameroun</w:t>
      </w:r>
    </w:p>
    <w:p w14:paraId="02B07576" w14:textId="77777777" w:rsidR="00891E2D" w:rsidRPr="00D93697" w:rsidRDefault="00891E2D" w:rsidP="00891E2D">
      <w:pPr>
        <w:pStyle w:val="Corpsdetexte3"/>
        <w:numPr>
          <w:ilvl w:val="3"/>
          <w:numId w:val="43"/>
        </w:numPr>
        <w:spacing w:before="240" w:after="240" w:line="276" w:lineRule="auto"/>
        <w:ind w:left="851"/>
        <w:jc w:val="left"/>
        <w:rPr>
          <w:rFonts w:ascii="Tahoma" w:hAnsi="Tahoma" w:cs="Tahoma"/>
          <w:b w:val="0"/>
          <w:u w:val="single"/>
        </w:rPr>
      </w:pPr>
      <w:r w:rsidRPr="00D93697">
        <w:rPr>
          <w:rFonts w:ascii="Tahoma" w:hAnsi="Tahoma" w:cs="Tahoma"/>
          <w:b w:val="0"/>
          <w:u w:val="single"/>
        </w:rPr>
        <w:t>COMPAGNIES D’ASSURANCES</w:t>
      </w:r>
    </w:p>
    <w:p w14:paraId="4696E60A" w14:textId="77777777" w:rsidR="00891E2D" w:rsidRDefault="00891E2D" w:rsidP="00891E2D">
      <w:pPr>
        <w:numPr>
          <w:ilvl w:val="0"/>
          <w:numId w:val="42"/>
        </w:numPr>
        <w:spacing w:before="120" w:after="120" w:line="276" w:lineRule="auto"/>
        <w:ind w:left="851" w:firstLine="0"/>
        <w:rPr>
          <w:rFonts w:ascii="Tahoma" w:hAnsi="Tahoma" w:cs="Tahoma"/>
        </w:rPr>
      </w:pPr>
      <w:r w:rsidRPr="00C675A6">
        <w:rPr>
          <w:rFonts w:ascii="Tahoma" w:hAnsi="Tahoma" w:cs="Tahoma"/>
        </w:rPr>
        <w:t>Activa Assurances ;</w:t>
      </w:r>
    </w:p>
    <w:p w14:paraId="2603F3FD" w14:textId="77777777" w:rsidR="00891E2D" w:rsidRPr="00C675A6" w:rsidRDefault="00891E2D" w:rsidP="00891E2D">
      <w:pPr>
        <w:numPr>
          <w:ilvl w:val="0"/>
          <w:numId w:val="42"/>
        </w:numPr>
        <w:spacing w:before="120" w:after="120" w:line="276" w:lineRule="auto"/>
        <w:ind w:left="851" w:firstLine="0"/>
        <w:rPr>
          <w:rFonts w:ascii="Tahoma" w:hAnsi="Tahoma" w:cs="Tahoma"/>
        </w:rPr>
      </w:pPr>
      <w:r>
        <w:rPr>
          <w:rFonts w:ascii="Tahoma" w:hAnsi="Tahoma" w:cs="Tahoma"/>
        </w:rPr>
        <w:t>Assurance et Reassurance Africaine (AREA)</w:t>
      </w:r>
    </w:p>
    <w:p w14:paraId="00B4000A" w14:textId="77777777" w:rsidR="00891E2D" w:rsidRDefault="00891E2D" w:rsidP="00891E2D">
      <w:pPr>
        <w:numPr>
          <w:ilvl w:val="0"/>
          <w:numId w:val="42"/>
        </w:numPr>
        <w:spacing w:before="120" w:after="120" w:line="276" w:lineRule="auto"/>
        <w:ind w:left="851" w:firstLine="0"/>
        <w:rPr>
          <w:rFonts w:ascii="Tahoma" w:hAnsi="Tahoma" w:cs="Tahoma"/>
        </w:rPr>
      </w:pPr>
      <w:r w:rsidRPr="00C675A6">
        <w:rPr>
          <w:rFonts w:ascii="Tahoma" w:hAnsi="Tahoma" w:cs="Tahoma"/>
        </w:rPr>
        <w:t>Chanas Assurances S.A.</w:t>
      </w:r>
    </w:p>
    <w:p w14:paraId="14722BEB" w14:textId="77777777" w:rsidR="00891E2D" w:rsidRPr="00C675A6" w:rsidRDefault="00891E2D" w:rsidP="00891E2D">
      <w:pPr>
        <w:numPr>
          <w:ilvl w:val="0"/>
          <w:numId w:val="42"/>
        </w:numPr>
        <w:spacing w:before="120" w:after="120" w:line="276" w:lineRule="auto"/>
        <w:ind w:left="851" w:firstLine="0"/>
        <w:rPr>
          <w:rFonts w:ascii="Tahoma" w:hAnsi="Tahoma" w:cs="Tahoma"/>
        </w:rPr>
      </w:pPr>
      <w:r>
        <w:rPr>
          <w:rFonts w:ascii="Tahoma" w:hAnsi="Tahoma" w:cs="Tahoma"/>
        </w:rPr>
        <w:t>PRO Assur SA ;</w:t>
      </w:r>
    </w:p>
    <w:p w14:paraId="7B0B9742" w14:textId="77777777" w:rsidR="00891E2D" w:rsidRDefault="00891E2D" w:rsidP="00891E2D">
      <w:pPr>
        <w:numPr>
          <w:ilvl w:val="0"/>
          <w:numId w:val="42"/>
        </w:numPr>
        <w:spacing w:before="120" w:after="120" w:line="276" w:lineRule="auto"/>
        <w:ind w:left="851" w:firstLine="0"/>
        <w:rPr>
          <w:rFonts w:ascii="Tahoma" w:hAnsi="Tahoma" w:cs="Tahoma"/>
        </w:rPr>
      </w:pPr>
      <w:r w:rsidRPr="00C675A6">
        <w:rPr>
          <w:rFonts w:ascii="Tahoma" w:hAnsi="Tahoma" w:cs="Tahoma"/>
        </w:rPr>
        <w:t>Zenithe Insurance</w:t>
      </w:r>
      <w:r>
        <w:rPr>
          <w:rFonts w:ascii="Tahoma" w:hAnsi="Tahoma" w:cs="Tahoma"/>
        </w:rPr>
        <w:t> ;</w:t>
      </w:r>
    </w:p>
    <w:p w14:paraId="06B6AFDC" w14:textId="77777777" w:rsidR="00891E2D" w:rsidRDefault="00891E2D" w:rsidP="00891E2D">
      <w:pPr>
        <w:numPr>
          <w:ilvl w:val="0"/>
          <w:numId w:val="42"/>
        </w:numPr>
        <w:spacing w:before="120" w:after="120" w:line="276" w:lineRule="auto"/>
        <w:ind w:left="851" w:firstLine="0"/>
        <w:rPr>
          <w:rFonts w:ascii="Tahoma" w:hAnsi="Tahoma" w:cs="Tahoma"/>
        </w:rPr>
      </w:pPr>
      <w:r>
        <w:rPr>
          <w:rFonts w:ascii="Tahoma" w:hAnsi="Tahoma" w:cs="Tahoma"/>
        </w:rPr>
        <w:t>CPA S.A ;</w:t>
      </w:r>
    </w:p>
    <w:p w14:paraId="298543CB" w14:textId="77777777" w:rsidR="00891E2D" w:rsidRDefault="00891E2D" w:rsidP="00891E2D">
      <w:pPr>
        <w:numPr>
          <w:ilvl w:val="0"/>
          <w:numId w:val="42"/>
        </w:numPr>
        <w:spacing w:before="120" w:after="120" w:line="276" w:lineRule="auto"/>
        <w:ind w:left="851" w:firstLine="0"/>
        <w:rPr>
          <w:rFonts w:ascii="Tahoma" w:hAnsi="Tahoma" w:cs="Tahoma"/>
        </w:rPr>
      </w:pPr>
      <w:r>
        <w:rPr>
          <w:rFonts w:ascii="Tahoma" w:hAnsi="Tahoma" w:cs="Tahoma"/>
        </w:rPr>
        <w:t>Beneficial Général Insurance S.A ;</w:t>
      </w:r>
    </w:p>
    <w:p w14:paraId="78869769" w14:textId="77777777" w:rsidR="00891E2D" w:rsidRDefault="00891E2D" w:rsidP="00891E2D">
      <w:pPr>
        <w:numPr>
          <w:ilvl w:val="0"/>
          <w:numId w:val="42"/>
        </w:numPr>
        <w:spacing w:before="120" w:after="120" w:line="276" w:lineRule="auto"/>
        <w:ind w:left="851" w:firstLine="0"/>
        <w:rPr>
          <w:rFonts w:ascii="Tahoma" w:hAnsi="Tahoma" w:cs="Tahoma"/>
        </w:rPr>
      </w:pPr>
      <w:r>
        <w:rPr>
          <w:rFonts w:ascii="Tahoma" w:hAnsi="Tahoma" w:cs="Tahoma"/>
        </w:rPr>
        <w:lastRenderedPageBreak/>
        <w:t>Pro Assur S.A ;</w:t>
      </w:r>
    </w:p>
    <w:p w14:paraId="5E6BA116" w14:textId="77777777" w:rsidR="00891E2D" w:rsidRDefault="00891E2D" w:rsidP="00891E2D">
      <w:pPr>
        <w:numPr>
          <w:ilvl w:val="0"/>
          <w:numId w:val="42"/>
        </w:numPr>
        <w:spacing w:before="120" w:after="120" w:line="276" w:lineRule="auto"/>
        <w:ind w:left="851" w:firstLine="0"/>
        <w:rPr>
          <w:rFonts w:ascii="Tahoma" w:hAnsi="Tahoma" w:cs="Tahoma"/>
        </w:rPr>
      </w:pPr>
      <w:r>
        <w:rPr>
          <w:rFonts w:ascii="Tahoma" w:hAnsi="Tahoma" w:cs="Tahoma"/>
        </w:rPr>
        <w:t>SAAR S.A ;</w:t>
      </w:r>
    </w:p>
    <w:p w14:paraId="620FB244" w14:textId="77777777" w:rsidR="00891E2D" w:rsidRDefault="00891E2D" w:rsidP="00891E2D">
      <w:pPr>
        <w:numPr>
          <w:ilvl w:val="0"/>
          <w:numId w:val="42"/>
        </w:numPr>
        <w:spacing w:before="120" w:after="120" w:line="276" w:lineRule="auto"/>
        <w:ind w:left="851" w:firstLine="0"/>
        <w:rPr>
          <w:rFonts w:ascii="Tahoma" w:hAnsi="Tahoma" w:cs="Tahoma"/>
        </w:rPr>
      </w:pPr>
      <w:r>
        <w:rPr>
          <w:rFonts w:ascii="Tahoma" w:hAnsi="Tahoma" w:cs="Tahoma"/>
        </w:rPr>
        <w:t>Saham Assurance S.A ;</w:t>
      </w:r>
    </w:p>
    <w:p w14:paraId="0F36BC6A" w14:textId="77777777" w:rsidR="00891E2D" w:rsidRDefault="00891E2D" w:rsidP="00891E2D">
      <w:pPr>
        <w:numPr>
          <w:ilvl w:val="0"/>
          <w:numId w:val="42"/>
        </w:numPr>
        <w:spacing w:before="120" w:after="120" w:line="276" w:lineRule="auto"/>
        <w:ind w:left="851" w:firstLine="0"/>
        <w:rPr>
          <w:rFonts w:ascii="Tahoma" w:hAnsi="Tahoma" w:cs="Tahoma"/>
        </w:rPr>
      </w:pPr>
      <w:r>
        <w:rPr>
          <w:rFonts w:ascii="Tahoma" w:hAnsi="Tahoma" w:cs="Tahoma"/>
        </w:rPr>
        <w:t>Nsia Assurances S.A.</w:t>
      </w:r>
    </w:p>
    <w:p w14:paraId="41E6DC97" w14:textId="77777777" w:rsidR="00891E2D" w:rsidRPr="00312B87" w:rsidRDefault="00891E2D" w:rsidP="00891E2D">
      <w:pPr>
        <w:spacing w:before="120" w:after="120"/>
        <w:rPr>
          <w:rFonts w:eastAsia="Arial Unicode MS"/>
          <w:sz w:val="22"/>
          <w:szCs w:val="22"/>
          <w:lang w:val="en-US"/>
        </w:rPr>
      </w:pPr>
    </w:p>
    <w:p w14:paraId="50A95B88" w14:textId="77777777" w:rsidR="00891E2D" w:rsidRPr="00312B87" w:rsidRDefault="00891E2D" w:rsidP="00891E2D">
      <w:pPr>
        <w:pStyle w:val="Corpsdetexte3"/>
        <w:rPr>
          <w:rFonts w:eastAsia="Arial Unicode MS"/>
          <w:b w:val="0"/>
          <w:i/>
          <w:sz w:val="22"/>
          <w:szCs w:val="22"/>
          <w:lang w:val="en-US"/>
        </w:rPr>
      </w:pPr>
    </w:p>
    <w:p w14:paraId="0C293F9C" w14:textId="77777777" w:rsidR="00891E2D" w:rsidRPr="00312B87" w:rsidRDefault="00891E2D" w:rsidP="00891E2D">
      <w:pPr>
        <w:pStyle w:val="Corpsdetexte3"/>
        <w:rPr>
          <w:rFonts w:eastAsia="Arial Unicode MS"/>
          <w:b w:val="0"/>
          <w:i/>
          <w:sz w:val="22"/>
          <w:szCs w:val="22"/>
          <w:lang w:val="en-US"/>
        </w:rPr>
      </w:pPr>
    </w:p>
    <w:p w14:paraId="2579F6ED" w14:textId="77777777" w:rsidR="00891E2D" w:rsidRPr="00312B87" w:rsidRDefault="00891E2D" w:rsidP="00891E2D">
      <w:pPr>
        <w:pStyle w:val="Corpsdetexte3"/>
        <w:rPr>
          <w:rFonts w:eastAsia="Arial Unicode MS"/>
          <w:b w:val="0"/>
          <w:i/>
          <w:sz w:val="22"/>
          <w:szCs w:val="22"/>
          <w:lang w:val="en-US"/>
        </w:rPr>
      </w:pPr>
    </w:p>
    <w:p w14:paraId="53029EDD" w14:textId="77777777" w:rsidR="00891E2D" w:rsidRPr="00312B87" w:rsidRDefault="00891E2D" w:rsidP="00891E2D">
      <w:pPr>
        <w:pStyle w:val="Corpsdetexte3"/>
        <w:rPr>
          <w:rFonts w:eastAsia="Arial Unicode MS"/>
          <w:b w:val="0"/>
          <w:i/>
          <w:sz w:val="22"/>
          <w:szCs w:val="22"/>
          <w:lang w:val="en-US"/>
        </w:rPr>
      </w:pPr>
    </w:p>
    <w:p w14:paraId="26956A0A" w14:textId="77777777" w:rsidR="00891E2D" w:rsidRPr="00312B87" w:rsidRDefault="00891E2D" w:rsidP="00891E2D">
      <w:pPr>
        <w:pStyle w:val="Corpsdetexte3"/>
        <w:rPr>
          <w:rFonts w:eastAsia="Arial Unicode MS"/>
          <w:b w:val="0"/>
          <w:i/>
          <w:sz w:val="22"/>
          <w:szCs w:val="22"/>
          <w:lang w:val="en-US"/>
        </w:rPr>
      </w:pPr>
    </w:p>
    <w:p w14:paraId="2F1B0B6B" w14:textId="77777777" w:rsidR="0016193D" w:rsidRPr="006D07EA" w:rsidRDefault="0016193D" w:rsidP="0016193D">
      <w:pPr>
        <w:widowControl w:val="0"/>
        <w:autoSpaceDE w:val="0"/>
        <w:autoSpaceDN w:val="0"/>
        <w:adjustRightInd w:val="0"/>
        <w:spacing w:before="120" w:after="120" w:line="360" w:lineRule="auto"/>
        <w:ind w:left="357"/>
        <w:rPr>
          <w:sz w:val="28"/>
        </w:rPr>
      </w:pPr>
    </w:p>
    <w:p w14:paraId="2FCD53BE" w14:textId="61C70BE8" w:rsidR="00C71B03" w:rsidRPr="000A13CC" w:rsidRDefault="00C71B03" w:rsidP="00C71B03">
      <w:pPr>
        <w:rPr>
          <w:color w:val="000000" w:themeColor="text1"/>
        </w:rPr>
      </w:pPr>
    </w:p>
    <w:p w14:paraId="73125DD6" w14:textId="1C3C2B1E" w:rsidR="00585BBC" w:rsidRDefault="00585BBC">
      <w:pPr>
        <w:rPr>
          <w:color w:val="000000" w:themeColor="text1"/>
        </w:rPr>
      </w:pPr>
    </w:p>
    <w:p w14:paraId="4B4ED605" w14:textId="2A755988" w:rsidR="00410F3A" w:rsidRDefault="00410F3A">
      <w:pPr>
        <w:rPr>
          <w:color w:val="000000" w:themeColor="text1"/>
        </w:rPr>
      </w:pPr>
    </w:p>
    <w:p w14:paraId="72F87678" w14:textId="40E5BF0C" w:rsidR="00410F3A" w:rsidRDefault="00410F3A">
      <w:pPr>
        <w:rPr>
          <w:color w:val="000000" w:themeColor="text1"/>
        </w:rPr>
      </w:pPr>
    </w:p>
    <w:p w14:paraId="48DF071A" w14:textId="2F203ED2" w:rsidR="00410F3A" w:rsidRDefault="00410F3A">
      <w:pPr>
        <w:rPr>
          <w:color w:val="000000" w:themeColor="text1"/>
        </w:rPr>
      </w:pPr>
    </w:p>
    <w:p w14:paraId="0316D7FB" w14:textId="1E687BEC" w:rsidR="00410F3A" w:rsidRDefault="00410F3A">
      <w:pPr>
        <w:rPr>
          <w:color w:val="000000" w:themeColor="text1"/>
        </w:rPr>
      </w:pPr>
    </w:p>
    <w:p w14:paraId="2966C802" w14:textId="6713B2D7" w:rsidR="00410F3A" w:rsidRDefault="00410F3A">
      <w:pPr>
        <w:rPr>
          <w:color w:val="000000" w:themeColor="text1"/>
        </w:rPr>
      </w:pPr>
    </w:p>
    <w:p w14:paraId="79C0D232" w14:textId="754CBE2C" w:rsidR="00410F3A" w:rsidRDefault="00410F3A">
      <w:pPr>
        <w:rPr>
          <w:color w:val="000000" w:themeColor="text1"/>
        </w:rPr>
      </w:pPr>
    </w:p>
    <w:p w14:paraId="1C28A17C" w14:textId="5DC7E37E" w:rsidR="00410F3A" w:rsidRDefault="00410F3A">
      <w:pPr>
        <w:rPr>
          <w:color w:val="000000" w:themeColor="text1"/>
        </w:rPr>
      </w:pPr>
    </w:p>
    <w:p w14:paraId="586F439F" w14:textId="3F82055A" w:rsidR="00410F3A" w:rsidRDefault="00410F3A">
      <w:pPr>
        <w:rPr>
          <w:color w:val="000000" w:themeColor="text1"/>
        </w:rPr>
      </w:pPr>
    </w:p>
    <w:p w14:paraId="7A141852" w14:textId="6FF5FEB1" w:rsidR="00410F3A" w:rsidRDefault="00410F3A">
      <w:pPr>
        <w:rPr>
          <w:color w:val="000000" w:themeColor="text1"/>
        </w:rPr>
      </w:pPr>
    </w:p>
    <w:p w14:paraId="4B38C4B6" w14:textId="5BDF500F" w:rsidR="00410F3A" w:rsidRDefault="00410F3A">
      <w:pPr>
        <w:rPr>
          <w:color w:val="000000" w:themeColor="text1"/>
        </w:rPr>
      </w:pPr>
    </w:p>
    <w:p w14:paraId="210F3667" w14:textId="5FA6D6EC" w:rsidR="00410F3A" w:rsidRDefault="00410F3A">
      <w:pPr>
        <w:rPr>
          <w:color w:val="000000" w:themeColor="text1"/>
        </w:rPr>
      </w:pPr>
    </w:p>
    <w:p w14:paraId="1E8FFCD8" w14:textId="14E3AD88" w:rsidR="00410F3A" w:rsidRDefault="00410F3A">
      <w:pPr>
        <w:rPr>
          <w:color w:val="000000" w:themeColor="text1"/>
        </w:rPr>
      </w:pPr>
    </w:p>
    <w:p w14:paraId="7D8503AF" w14:textId="72EB4323" w:rsidR="00410F3A" w:rsidRDefault="00410F3A">
      <w:pPr>
        <w:rPr>
          <w:color w:val="000000" w:themeColor="text1"/>
        </w:rPr>
      </w:pPr>
    </w:p>
    <w:p w14:paraId="467B8B94" w14:textId="0CA67BF8" w:rsidR="00410F3A" w:rsidRDefault="00410F3A">
      <w:pPr>
        <w:rPr>
          <w:color w:val="000000" w:themeColor="text1"/>
        </w:rPr>
      </w:pPr>
    </w:p>
    <w:p w14:paraId="69EE8C58" w14:textId="7F8AEF18" w:rsidR="00410F3A" w:rsidRDefault="00410F3A">
      <w:pPr>
        <w:rPr>
          <w:color w:val="000000" w:themeColor="text1"/>
        </w:rPr>
      </w:pPr>
    </w:p>
    <w:p w14:paraId="100377D7" w14:textId="701919FE" w:rsidR="00410F3A" w:rsidRDefault="00410F3A">
      <w:pPr>
        <w:rPr>
          <w:color w:val="000000" w:themeColor="text1"/>
        </w:rPr>
      </w:pPr>
    </w:p>
    <w:p w14:paraId="0E070988" w14:textId="3F055B62" w:rsidR="00410F3A" w:rsidRDefault="00410F3A">
      <w:pPr>
        <w:rPr>
          <w:color w:val="000000" w:themeColor="text1"/>
        </w:rPr>
      </w:pPr>
    </w:p>
    <w:p w14:paraId="4B8F8230" w14:textId="5B823F22" w:rsidR="00410F3A" w:rsidRDefault="00410F3A">
      <w:pPr>
        <w:rPr>
          <w:color w:val="000000" w:themeColor="text1"/>
        </w:rPr>
      </w:pPr>
    </w:p>
    <w:p w14:paraId="2EBCD112" w14:textId="1CAD7197" w:rsidR="00410F3A" w:rsidRDefault="00410F3A">
      <w:pPr>
        <w:rPr>
          <w:color w:val="000000" w:themeColor="text1"/>
        </w:rPr>
      </w:pPr>
    </w:p>
    <w:p w14:paraId="44EB5D5C" w14:textId="14697268" w:rsidR="00410F3A" w:rsidRDefault="00410F3A">
      <w:pPr>
        <w:rPr>
          <w:color w:val="000000" w:themeColor="text1"/>
        </w:rPr>
      </w:pPr>
    </w:p>
    <w:p w14:paraId="2C56CD69" w14:textId="1912EF84" w:rsidR="00410F3A" w:rsidRDefault="00410F3A">
      <w:pPr>
        <w:rPr>
          <w:color w:val="000000" w:themeColor="text1"/>
        </w:rPr>
      </w:pPr>
    </w:p>
    <w:p w14:paraId="067B618A" w14:textId="4659A2A8" w:rsidR="00410F3A" w:rsidRDefault="00410F3A">
      <w:pPr>
        <w:rPr>
          <w:color w:val="000000" w:themeColor="text1"/>
        </w:rPr>
      </w:pPr>
    </w:p>
    <w:p w14:paraId="77C1D15B" w14:textId="61899774" w:rsidR="00410F3A" w:rsidRDefault="00410F3A">
      <w:pPr>
        <w:rPr>
          <w:color w:val="000000" w:themeColor="text1"/>
        </w:rPr>
      </w:pPr>
    </w:p>
    <w:p w14:paraId="76841FAB" w14:textId="45BFDDDB" w:rsidR="00410F3A" w:rsidRDefault="00410F3A">
      <w:pPr>
        <w:rPr>
          <w:color w:val="000000" w:themeColor="text1"/>
        </w:rPr>
      </w:pPr>
    </w:p>
    <w:p w14:paraId="6CAEE26A" w14:textId="0C30DDC5" w:rsidR="00410F3A" w:rsidRDefault="00410F3A">
      <w:pPr>
        <w:rPr>
          <w:color w:val="000000" w:themeColor="text1"/>
        </w:rPr>
      </w:pPr>
    </w:p>
    <w:p w14:paraId="49B8795A" w14:textId="451440AB" w:rsidR="00410F3A" w:rsidRDefault="00410F3A">
      <w:pPr>
        <w:rPr>
          <w:color w:val="000000" w:themeColor="text1"/>
        </w:rPr>
      </w:pPr>
    </w:p>
    <w:p w14:paraId="3501CB32" w14:textId="20DD064C" w:rsidR="00410F3A" w:rsidRDefault="00410F3A">
      <w:pPr>
        <w:rPr>
          <w:color w:val="000000" w:themeColor="text1"/>
        </w:rPr>
      </w:pPr>
    </w:p>
    <w:p w14:paraId="5A474FE0" w14:textId="7CD01C0A" w:rsidR="00410F3A" w:rsidRDefault="00410F3A">
      <w:pPr>
        <w:rPr>
          <w:color w:val="000000" w:themeColor="text1"/>
        </w:rPr>
      </w:pPr>
    </w:p>
    <w:p w14:paraId="56D09967" w14:textId="3F78955D" w:rsidR="00410F3A" w:rsidRDefault="00410F3A">
      <w:pPr>
        <w:rPr>
          <w:color w:val="000000" w:themeColor="text1"/>
        </w:rPr>
      </w:pPr>
    </w:p>
    <w:p w14:paraId="1006E6CE" w14:textId="77777777" w:rsidR="00410F3A" w:rsidRDefault="00410F3A">
      <w:pPr>
        <w:rPr>
          <w:color w:val="000000" w:themeColor="text1"/>
        </w:rPr>
      </w:pPr>
    </w:p>
    <w:p w14:paraId="798B94A9" w14:textId="7AD31EC9" w:rsidR="00410F3A" w:rsidRDefault="00410F3A">
      <w:pPr>
        <w:rPr>
          <w:color w:val="000000" w:themeColor="text1"/>
        </w:rPr>
      </w:pPr>
    </w:p>
    <w:p w14:paraId="10510DEB" w14:textId="108F9E75" w:rsidR="00410F3A" w:rsidRDefault="00410F3A">
      <w:pPr>
        <w:rPr>
          <w:color w:val="000000" w:themeColor="text1"/>
        </w:rPr>
      </w:pPr>
    </w:p>
    <w:p w14:paraId="70BE96D0" w14:textId="5AAC9F20" w:rsidR="00410F3A" w:rsidRDefault="00410F3A">
      <w:pPr>
        <w:rPr>
          <w:color w:val="000000" w:themeColor="text1"/>
        </w:rPr>
      </w:pPr>
    </w:p>
    <w:p w14:paraId="2B616851" w14:textId="52EBAF29" w:rsidR="00410F3A" w:rsidRDefault="00410F3A">
      <w:pPr>
        <w:rPr>
          <w:color w:val="000000" w:themeColor="text1"/>
        </w:rPr>
      </w:pPr>
    </w:p>
    <w:p w14:paraId="36AB9987" w14:textId="702D9D84" w:rsidR="00410F3A" w:rsidRDefault="00410F3A">
      <w:pPr>
        <w:rPr>
          <w:color w:val="000000" w:themeColor="text1"/>
        </w:rPr>
      </w:pPr>
    </w:p>
    <w:p w14:paraId="36568970" w14:textId="77777777" w:rsidR="00410F3A" w:rsidRDefault="00410F3A" w:rsidP="00410F3A">
      <w:r>
        <w:rPr>
          <w:rFonts w:ascii="Tw Cen MT" w:hAnsi="Tw Cen MT" w:cs="Arial"/>
          <w:b/>
          <w:sz w:val="44"/>
          <w:szCs w:val="32"/>
        </w:rPr>
        <w:t>Pièce N°</w:t>
      </w:r>
      <w:r w:rsidRPr="00740C25">
        <w:rPr>
          <w:rFonts w:ascii="Tw Cen MT" w:hAnsi="Tw Cen MT" w:cs="Arial"/>
          <w:b/>
          <w:sz w:val="44"/>
          <w:szCs w:val="32"/>
        </w:rPr>
        <w:t>: LA grille d’évaluation</w:t>
      </w:r>
    </w:p>
    <w:p w14:paraId="30E34B6E" w14:textId="77777777" w:rsidR="00410F3A" w:rsidRDefault="00410F3A" w:rsidP="00410F3A"/>
    <w:p w14:paraId="1AD18837" w14:textId="77777777" w:rsidR="00410F3A" w:rsidRDefault="00410F3A" w:rsidP="00410F3A"/>
    <w:p w14:paraId="736363DE" w14:textId="77777777" w:rsidR="00410F3A" w:rsidRDefault="00410F3A" w:rsidP="00410F3A"/>
    <w:p w14:paraId="46FB3D33" w14:textId="77777777" w:rsidR="00410F3A" w:rsidRDefault="00410F3A" w:rsidP="00410F3A"/>
    <w:p w14:paraId="2F67A99E" w14:textId="77777777" w:rsidR="00410F3A" w:rsidRDefault="00410F3A" w:rsidP="00410F3A"/>
    <w:p w14:paraId="36E2CEF1" w14:textId="77777777" w:rsidR="00410F3A" w:rsidRDefault="00410F3A" w:rsidP="00410F3A"/>
    <w:p w14:paraId="3629C466" w14:textId="77777777" w:rsidR="00410F3A" w:rsidRDefault="00410F3A" w:rsidP="00410F3A"/>
    <w:p w14:paraId="7B605684" w14:textId="77777777" w:rsidR="00410F3A" w:rsidRDefault="00410F3A" w:rsidP="00410F3A"/>
    <w:p w14:paraId="39E40183" w14:textId="77777777" w:rsidR="00410F3A" w:rsidRDefault="00410F3A" w:rsidP="00410F3A"/>
    <w:p w14:paraId="7B1AC64B" w14:textId="73D13464" w:rsidR="00410F3A" w:rsidRDefault="00410F3A" w:rsidP="00410F3A"/>
    <w:p w14:paraId="3BD3CC13" w14:textId="4748D689" w:rsidR="00410F3A" w:rsidRDefault="00410F3A" w:rsidP="00410F3A"/>
    <w:p w14:paraId="505B133F" w14:textId="50FE2AAF" w:rsidR="00410F3A" w:rsidRDefault="00410F3A" w:rsidP="00410F3A"/>
    <w:p w14:paraId="41B84A66" w14:textId="560B0831" w:rsidR="00410F3A" w:rsidRDefault="00410F3A" w:rsidP="00410F3A"/>
    <w:p w14:paraId="0046112D" w14:textId="1B0DA8DE" w:rsidR="00410F3A" w:rsidRDefault="00410F3A" w:rsidP="00410F3A"/>
    <w:p w14:paraId="761404FE" w14:textId="79108346" w:rsidR="00410F3A" w:rsidRDefault="00410F3A" w:rsidP="00410F3A"/>
    <w:p w14:paraId="09891024" w14:textId="6A3CE45B" w:rsidR="00410F3A" w:rsidRDefault="00410F3A" w:rsidP="00410F3A"/>
    <w:p w14:paraId="3D116880" w14:textId="5FE2D07D" w:rsidR="00410F3A" w:rsidRDefault="00410F3A" w:rsidP="00410F3A"/>
    <w:p w14:paraId="1B652B05" w14:textId="13302FF8" w:rsidR="00410F3A" w:rsidRDefault="00410F3A" w:rsidP="00410F3A"/>
    <w:p w14:paraId="3AACE5B5" w14:textId="15F51577" w:rsidR="00410F3A" w:rsidRDefault="00410F3A" w:rsidP="00410F3A"/>
    <w:p w14:paraId="76453F5C" w14:textId="599C910D" w:rsidR="00410F3A" w:rsidRDefault="00410F3A" w:rsidP="00410F3A"/>
    <w:p w14:paraId="66757776" w14:textId="4374DE9B" w:rsidR="00410F3A" w:rsidRDefault="00410F3A" w:rsidP="00410F3A"/>
    <w:p w14:paraId="758CB9FF" w14:textId="32C855BC" w:rsidR="00410F3A" w:rsidRDefault="00410F3A" w:rsidP="00410F3A"/>
    <w:p w14:paraId="4A8DEEEE" w14:textId="4213EDF0" w:rsidR="00410F3A" w:rsidRDefault="00410F3A" w:rsidP="00410F3A"/>
    <w:p w14:paraId="119BE2FD" w14:textId="245FAC60" w:rsidR="00410F3A" w:rsidRDefault="00410F3A" w:rsidP="00410F3A"/>
    <w:p w14:paraId="056495A7" w14:textId="7ECDD2AC" w:rsidR="00410F3A" w:rsidRDefault="00410F3A" w:rsidP="00410F3A"/>
    <w:p w14:paraId="39181ABA" w14:textId="6CC6305A" w:rsidR="00410F3A" w:rsidRDefault="00410F3A" w:rsidP="00410F3A"/>
    <w:p w14:paraId="0A39E449" w14:textId="69F77419" w:rsidR="00410F3A" w:rsidRDefault="00410F3A" w:rsidP="00410F3A"/>
    <w:p w14:paraId="552DCA08" w14:textId="58AC84C6" w:rsidR="00410F3A" w:rsidRDefault="00410F3A" w:rsidP="00410F3A"/>
    <w:p w14:paraId="6D6E8109" w14:textId="43591FB2" w:rsidR="00410F3A" w:rsidRDefault="00410F3A" w:rsidP="00410F3A"/>
    <w:p w14:paraId="4D21B905" w14:textId="21C3C7FD" w:rsidR="00410F3A" w:rsidRDefault="00410F3A" w:rsidP="00410F3A"/>
    <w:p w14:paraId="6EDC0036" w14:textId="09010684" w:rsidR="00410F3A" w:rsidRDefault="00410F3A" w:rsidP="00410F3A"/>
    <w:p w14:paraId="0763A2D7" w14:textId="146ABE04" w:rsidR="00410F3A" w:rsidRDefault="00410F3A" w:rsidP="00410F3A"/>
    <w:p w14:paraId="5E0863DC" w14:textId="02EBE8E9" w:rsidR="00410F3A" w:rsidRDefault="00410F3A" w:rsidP="00410F3A"/>
    <w:p w14:paraId="2F52DB08" w14:textId="18A99814" w:rsidR="00410F3A" w:rsidRDefault="00410F3A" w:rsidP="00410F3A"/>
    <w:p w14:paraId="3D3BFD66" w14:textId="41750C7E" w:rsidR="00410F3A" w:rsidRDefault="00410F3A" w:rsidP="00410F3A"/>
    <w:p w14:paraId="426D20D4" w14:textId="6F9143CC" w:rsidR="00410F3A" w:rsidRDefault="00410F3A" w:rsidP="00410F3A"/>
    <w:p w14:paraId="32E2E0B2" w14:textId="44D2E29B" w:rsidR="00410F3A" w:rsidRDefault="00410F3A" w:rsidP="00410F3A"/>
    <w:p w14:paraId="694C3B42" w14:textId="2C8A42D9" w:rsidR="00410F3A" w:rsidRDefault="00410F3A" w:rsidP="00410F3A"/>
    <w:p w14:paraId="4F333993" w14:textId="7B34A5D3" w:rsidR="00410F3A" w:rsidRDefault="00410F3A" w:rsidP="00410F3A"/>
    <w:p w14:paraId="2DCA7F4C" w14:textId="4C8252F6" w:rsidR="00410F3A" w:rsidRDefault="00410F3A" w:rsidP="00410F3A"/>
    <w:p w14:paraId="3EB584BA" w14:textId="54B1B9D9" w:rsidR="00410F3A" w:rsidRDefault="00410F3A" w:rsidP="00410F3A"/>
    <w:p w14:paraId="41339159" w14:textId="725BE32A" w:rsidR="00410F3A" w:rsidRDefault="00410F3A" w:rsidP="00410F3A"/>
    <w:p w14:paraId="4A26A84F" w14:textId="4813C7D3" w:rsidR="00410F3A" w:rsidRDefault="00410F3A" w:rsidP="00410F3A"/>
    <w:p w14:paraId="39E5BD6C" w14:textId="3DA0B4EC" w:rsidR="00410F3A" w:rsidRDefault="00410F3A" w:rsidP="00410F3A"/>
    <w:p w14:paraId="59498FA9" w14:textId="76191CA2" w:rsidR="00410F3A" w:rsidRDefault="00410F3A" w:rsidP="00410F3A"/>
    <w:p w14:paraId="3C6C75AD" w14:textId="27EB4D62" w:rsidR="00410F3A" w:rsidRDefault="00410F3A" w:rsidP="00410F3A"/>
    <w:p w14:paraId="090472C9" w14:textId="0AB435C1" w:rsidR="00410F3A" w:rsidRDefault="00410F3A" w:rsidP="00410F3A"/>
    <w:p w14:paraId="3E7EF173" w14:textId="2701956E" w:rsidR="00410F3A" w:rsidRDefault="00410F3A" w:rsidP="00410F3A"/>
    <w:p w14:paraId="02CE6FD6" w14:textId="77777777" w:rsidR="00410F3A" w:rsidRDefault="00410F3A" w:rsidP="00410F3A"/>
    <w:p w14:paraId="4D3624EE" w14:textId="77777777" w:rsidR="00410F3A" w:rsidRDefault="00410F3A" w:rsidP="00410F3A"/>
    <w:p w14:paraId="313397B4" w14:textId="77777777" w:rsidR="00410F3A" w:rsidRDefault="00410F3A" w:rsidP="00410F3A">
      <w:pPr>
        <w:rPr>
          <w:b/>
          <w:sz w:val="28"/>
        </w:rPr>
      </w:pPr>
      <w:r>
        <w:rPr>
          <w:b/>
          <w:sz w:val="28"/>
        </w:rPr>
        <w:t>Grille de notation sur 14</w:t>
      </w:r>
      <w:r w:rsidRPr="00077741">
        <w:rPr>
          <w:b/>
          <w:sz w:val="28"/>
        </w:rPr>
        <w:t xml:space="preserve"> critères</w:t>
      </w:r>
    </w:p>
    <w:p w14:paraId="234F94AE" w14:textId="77777777" w:rsidR="00410F3A" w:rsidRPr="001D3E98" w:rsidRDefault="00410F3A" w:rsidP="00410F3A">
      <w:pPr>
        <w:rPr>
          <w:b/>
          <w:sz w:val="28"/>
        </w:rPr>
      </w:pPr>
      <w:r>
        <w:rPr>
          <w:b/>
          <w:sz w:val="28"/>
        </w:rPr>
        <w:t xml:space="preserve">DEMANDE DE COTATION </w:t>
      </w:r>
      <w:r w:rsidRPr="00CA7C7B">
        <w:rPr>
          <w:b/>
          <w:sz w:val="32"/>
          <w:szCs w:val="32"/>
        </w:rPr>
        <w:t xml:space="preserve">N°_________/DC/CUB/MVB/SG/SIGAMP/CIPM/2023 du </w:t>
      </w:r>
    </w:p>
    <w:p w14:paraId="3F07AB35" w14:textId="77777777" w:rsidR="00410F3A" w:rsidRPr="00CA7C7B" w:rsidRDefault="00410F3A" w:rsidP="00410F3A">
      <w:pPr>
        <w:ind w:left="142"/>
        <w:jc w:val="center"/>
        <w:rPr>
          <w:b/>
          <w:sz w:val="32"/>
          <w:szCs w:val="32"/>
        </w:rPr>
      </w:pPr>
      <w:r w:rsidRPr="00CA7C7B">
        <w:rPr>
          <w:b/>
          <w:sz w:val="32"/>
          <w:szCs w:val="32"/>
        </w:rPr>
        <w:t xml:space="preserve">POUR LA FOURNITURE DES MATERIAUX POUR LA FABRICATION DES PAVES ET DALETTES (GRANULATS, CIMENTS, FERS…) POUR LE COMPTE DE LA COMMUNAUTE URBAINE DE BERTOUA </w:t>
      </w:r>
    </w:p>
    <w:p w14:paraId="243FDB7C" w14:textId="77777777" w:rsidR="00410F3A" w:rsidRPr="0037168E" w:rsidRDefault="00410F3A" w:rsidP="00410F3A">
      <w:pPr>
        <w:ind w:left="142"/>
        <w:rPr>
          <w:b/>
          <w:sz w:val="28"/>
          <w:szCs w:val="28"/>
        </w:rPr>
      </w:pPr>
    </w:p>
    <w:tbl>
      <w:tblPr>
        <w:tblpPr w:leftFromText="141" w:rightFromText="141" w:vertAnchor="text" w:horzAnchor="page" w:tblpX="346" w:tblpY="262"/>
        <w:tblW w:w="1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7"/>
        <w:gridCol w:w="1138"/>
        <w:gridCol w:w="997"/>
        <w:gridCol w:w="1000"/>
      </w:tblGrid>
      <w:tr w:rsidR="00410F3A" w:rsidRPr="00077741" w14:paraId="1C1C690A" w14:textId="77777777" w:rsidTr="00A4621D">
        <w:trPr>
          <w:trHeight w:val="135"/>
        </w:trPr>
        <w:tc>
          <w:tcPr>
            <w:tcW w:w="11102" w:type="dxa"/>
            <w:gridSpan w:val="4"/>
            <w:tcBorders>
              <w:top w:val="single" w:sz="4" w:space="0" w:color="auto"/>
              <w:left w:val="single" w:sz="4" w:space="0" w:color="auto"/>
              <w:bottom w:val="single" w:sz="4" w:space="0" w:color="auto"/>
              <w:right w:val="single" w:sz="4" w:space="0" w:color="auto"/>
            </w:tcBorders>
            <w:hideMark/>
          </w:tcPr>
          <w:p w14:paraId="40D3E59C" w14:textId="77777777" w:rsidR="00410F3A" w:rsidRPr="00077741" w:rsidRDefault="00410F3A" w:rsidP="00A4621D">
            <w:pPr>
              <w:rPr>
                <w:b/>
                <w:sz w:val="28"/>
              </w:rPr>
            </w:pPr>
            <w:r w:rsidRPr="00077741">
              <w:rPr>
                <w:b/>
                <w:sz w:val="28"/>
              </w:rPr>
              <w:t xml:space="preserve">ENTREPRISE </w:t>
            </w:r>
          </w:p>
        </w:tc>
      </w:tr>
      <w:tr w:rsidR="00410F3A" w:rsidRPr="00077741" w14:paraId="722E0756" w14:textId="77777777" w:rsidTr="00A4621D">
        <w:trPr>
          <w:trHeight w:val="135"/>
        </w:trPr>
        <w:tc>
          <w:tcPr>
            <w:tcW w:w="11102" w:type="dxa"/>
            <w:gridSpan w:val="4"/>
            <w:tcBorders>
              <w:top w:val="single" w:sz="4" w:space="0" w:color="auto"/>
              <w:left w:val="single" w:sz="4" w:space="0" w:color="auto"/>
              <w:bottom w:val="single" w:sz="4" w:space="0" w:color="auto"/>
              <w:right w:val="single" w:sz="4" w:space="0" w:color="auto"/>
            </w:tcBorders>
            <w:hideMark/>
          </w:tcPr>
          <w:p w14:paraId="08F67688" w14:textId="77777777" w:rsidR="00410F3A" w:rsidRPr="00077741" w:rsidRDefault="00410F3A" w:rsidP="00410F3A">
            <w:pPr>
              <w:pStyle w:val="Paragraphedeliste"/>
              <w:numPr>
                <w:ilvl w:val="0"/>
                <w:numId w:val="47"/>
              </w:numPr>
              <w:jc w:val="center"/>
              <w:rPr>
                <w:b/>
                <w:sz w:val="28"/>
              </w:rPr>
            </w:pPr>
            <w:r>
              <w:rPr>
                <w:b/>
                <w:sz w:val="28"/>
              </w:rPr>
              <w:t>PIECES ADMINISTRATIVES SUR 10</w:t>
            </w:r>
          </w:p>
        </w:tc>
      </w:tr>
      <w:tr w:rsidR="00410F3A" w:rsidRPr="00077741" w14:paraId="63675A3A" w14:textId="77777777" w:rsidTr="00A4621D">
        <w:trPr>
          <w:trHeight w:val="276"/>
        </w:trPr>
        <w:tc>
          <w:tcPr>
            <w:tcW w:w="7967" w:type="dxa"/>
            <w:tcBorders>
              <w:top w:val="single" w:sz="4" w:space="0" w:color="auto"/>
              <w:left w:val="single" w:sz="4" w:space="0" w:color="auto"/>
              <w:bottom w:val="single" w:sz="4" w:space="0" w:color="auto"/>
              <w:right w:val="single" w:sz="4" w:space="0" w:color="auto"/>
            </w:tcBorders>
            <w:hideMark/>
          </w:tcPr>
          <w:p w14:paraId="6ADC5677" w14:textId="77777777" w:rsidR="00410F3A" w:rsidRPr="0054726B" w:rsidRDefault="00410F3A" w:rsidP="00A4621D">
            <w:pPr>
              <w:rPr>
                <w:color w:val="000000" w:themeColor="text1"/>
                <w:sz w:val="28"/>
              </w:rPr>
            </w:pPr>
            <w:r w:rsidRPr="0054726B">
              <w:rPr>
                <w:rFonts w:eastAsia="Arial Unicode MS"/>
                <w:sz w:val="28"/>
              </w:rPr>
              <w:t>La déclaration d’intention de soumissionner datée, signée et timbrée au tarif en vigueur</w:t>
            </w:r>
          </w:p>
          <w:p w14:paraId="21EE068C" w14:textId="77777777" w:rsidR="00410F3A" w:rsidRPr="0054726B" w:rsidRDefault="00410F3A" w:rsidP="00A4621D">
            <w:pPr>
              <w:ind w:left="720"/>
              <w:rPr>
                <w:rFonts w:eastAsia="Arial Unicode MS"/>
                <w:sz w:val="28"/>
              </w:rPr>
            </w:pPr>
          </w:p>
          <w:p w14:paraId="437DF151" w14:textId="77777777" w:rsidR="00410F3A" w:rsidRPr="0054726B" w:rsidRDefault="00410F3A" w:rsidP="00A4621D">
            <w:pPr>
              <w:rPr>
                <w:sz w:val="28"/>
              </w:rPr>
            </w:pPr>
          </w:p>
        </w:tc>
        <w:tc>
          <w:tcPr>
            <w:tcW w:w="1138" w:type="dxa"/>
            <w:tcBorders>
              <w:top w:val="single" w:sz="4" w:space="0" w:color="auto"/>
              <w:left w:val="single" w:sz="4" w:space="0" w:color="auto"/>
              <w:bottom w:val="single" w:sz="4" w:space="0" w:color="auto"/>
              <w:right w:val="single" w:sz="4" w:space="0" w:color="auto"/>
            </w:tcBorders>
            <w:vAlign w:val="center"/>
            <w:hideMark/>
          </w:tcPr>
          <w:p w14:paraId="519F7CB4" w14:textId="77777777" w:rsidR="00410F3A" w:rsidRPr="00077741" w:rsidRDefault="00410F3A" w:rsidP="00A4621D">
            <w:pPr>
              <w:jc w:val="center"/>
              <w:rPr>
                <w:sz w:val="28"/>
              </w:rPr>
            </w:pPr>
            <w:r w:rsidRPr="00077741">
              <w:rPr>
                <w:sz w:val="28"/>
              </w:rPr>
              <w:t>Oui</w:t>
            </w:r>
          </w:p>
        </w:tc>
        <w:tc>
          <w:tcPr>
            <w:tcW w:w="997" w:type="dxa"/>
            <w:tcBorders>
              <w:top w:val="single" w:sz="4" w:space="0" w:color="auto"/>
              <w:left w:val="single" w:sz="4" w:space="0" w:color="auto"/>
              <w:bottom w:val="single" w:sz="4" w:space="0" w:color="auto"/>
              <w:right w:val="single" w:sz="4" w:space="0" w:color="auto"/>
            </w:tcBorders>
            <w:vAlign w:val="center"/>
            <w:hideMark/>
          </w:tcPr>
          <w:p w14:paraId="6E7FDBC8" w14:textId="77777777" w:rsidR="00410F3A" w:rsidRPr="00077741" w:rsidRDefault="00410F3A" w:rsidP="00A4621D">
            <w:pPr>
              <w:jc w:val="center"/>
              <w:rPr>
                <w:sz w:val="28"/>
              </w:rPr>
            </w:pPr>
            <w:r w:rsidRPr="00077741">
              <w:rPr>
                <w:sz w:val="28"/>
              </w:rPr>
              <w:t>Non</w:t>
            </w:r>
          </w:p>
        </w:tc>
        <w:tc>
          <w:tcPr>
            <w:tcW w:w="1000" w:type="dxa"/>
            <w:tcBorders>
              <w:top w:val="single" w:sz="4" w:space="0" w:color="auto"/>
              <w:left w:val="single" w:sz="4" w:space="0" w:color="auto"/>
              <w:bottom w:val="single" w:sz="4" w:space="0" w:color="auto"/>
              <w:right w:val="single" w:sz="4" w:space="0" w:color="auto"/>
            </w:tcBorders>
            <w:vAlign w:val="center"/>
          </w:tcPr>
          <w:p w14:paraId="3A1F720E" w14:textId="77777777" w:rsidR="00410F3A" w:rsidRPr="00077741" w:rsidRDefault="00410F3A" w:rsidP="00A4621D">
            <w:pPr>
              <w:jc w:val="center"/>
              <w:rPr>
                <w:sz w:val="28"/>
              </w:rPr>
            </w:pPr>
            <w:r>
              <w:rPr>
                <w:sz w:val="28"/>
              </w:rPr>
              <w:t xml:space="preserve"> </w:t>
            </w:r>
          </w:p>
        </w:tc>
      </w:tr>
      <w:tr w:rsidR="00410F3A" w:rsidRPr="00077741" w14:paraId="30A1A5D5" w14:textId="77777777" w:rsidTr="00A4621D">
        <w:trPr>
          <w:trHeight w:val="276"/>
        </w:trPr>
        <w:tc>
          <w:tcPr>
            <w:tcW w:w="7967" w:type="dxa"/>
            <w:tcBorders>
              <w:top w:val="single" w:sz="4" w:space="0" w:color="auto"/>
              <w:left w:val="single" w:sz="4" w:space="0" w:color="auto"/>
              <w:bottom w:val="single" w:sz="4" w:space="0" w:color="auto"/>
              <w:right w:val="single" w:sz="4" w:space="0" w:color="auto"/>
            </w:tcBorders>
          </w:tcPr>
          <w:p w14:paraId="0EFD466E" w14:textId="77777777" w:rsidR="00410F3A" w:rsidRPr="0054726B" w:rsidRDefault="00410F3A" w:rsidP="00A4621D">
            <w:pPr>
              <w:rPr>
                <w:color w:val="000000" w:themeColor="text1"/>
                <w:sz w:val="28"/>
              </w:rPr>
            </w:pPr>
            <w:r w:rsidRPr="0054726B">
              <w:rPr>
                <w:rFonts w:eastAsia="Arial Unicode MS"/>
                <w:sz w:val="28"/>
              </w:rPr>
              <w:t>L’attestation de Non Redevance datant de moins de trois (03) mois, délivrée par les services des Impôts du ressort</w:t>
            </w:r>
            <w:r w:rsidRPr="0054726B">
              <w:rPr>
                <w:rFonts w:eastAsia="Arial Unicode MS"/>
                <w:b/>
                <w:i/>
                <w:sz w:val="28"/>
              </w:rPr>
              <w:t> </w:t>
            </w:r>
          </w:p>
          <w:p w14:paraId="258397E5" w14:textId="77777777" w:rsidR="00410F3A" w:rsidRPr="0054726B" w:rsidRDefault="00410F3A" w:rsidP="00A4621D">
            <w:pPr>
              <w:rPr>
                <w:sz w:val="28"/>
              </w:rPr>
            </w:pPr>
          </w:p>
        </w:tc>
        <w:tc>
          <w:tcPr>
            <w:tcW w:w="1138" w:type="dxa"/>
            <w:tcBorders>
              <w:top w:val="single" w:sz="4" w:space="0" w:color="auto"/>
              <w:left w:val="single" w:sz="4" w:space="0" w:color="auto"/>
              <w:bottom w:val="single" w:sz="4" w:space="0" w:color="auto"/>
              <w:right w:val="single" w:sz="4" w:space="0" w:color="auto"/>
            </w:tcBorders>
            <w:vAlign w:val="center"/>
          </w:tcPr>
          <w:p w14:paraId="4466ECEE" w14:textId="77777777" w:rsidR="00410F3A" w:rsidRPr="00077741" w:rsidRDefault="00410F3A" w:rsidP="00A4621D">
            <w:pPr>
              <w:jc w:val="center"/>
              <w:rPr>
                <w:sz w:val="28"/>
              </w:rPr>
            </w:pPr>
            <w:r>
              <w:rPr>
                <w:sz w:val="28"/>
              </w:rPr>
              <w:t>oui</w:t>
            </w:r>
          </w:p>
        </w:tc>
        <w:tc>
          <w:tcPr>
            <w:tcW w:w="997" w:type="dxa"/>
            <w:tcBorders>
              <w:top w:val="single" w:sz="4" w:space="0" w:color="auto"/>
              <w:left w:val="single" w:sz="4" w:space="0" w:color="auto"/>
              <w:bottom w:val="single" w:sz="4" w:space="0" w:color="auto"/>
              <w:right w:val="single" w:sz="4" w:space="0" w:color="auto"/>
            </w:tcBorders>
            <w:vAlign w:val="center"/>
          </w:tcPr>
          <w:p w14:paraId="3B9C3DE7" w14:textId="77777777" w:rsidR="00410F3A" w:rsidRPr="00077741" w:rsidRDefault="00410F3A" w:rsidP="00A4621D">
            <w:pPr>
              <w:jc w:val="center"/>
              <w:rPr>
                <w:sz w:val="28"/>
              </w:rPr>
            </w:pPr>
            <w:r>
              <w:rPr>
                <w:sz w:val="28"/>
              </w:rPr>
              <w:t>Non</w:t>
            </w:r>
          </w:p>
        </w:tc>
        <w:tc>
          <w:tcPr>
            <w:tcW w:w="1000" w:type="dxa"/>
            <w:tcBorders>
              <w:top w:val="single" w:sz="4" w:space="0" w:color="auto"/>
              <w:left w:val="single" w:sz="4" w:space="0" w:color="auto"/>
              <w:bottom w:val="single" w:sz="4" w:space="0" w:color="auto"/>
              <w:right w:val="single" w:sz="4" w:space="0" w:color="auto"/>
            </w:tcBorders>
            <w:vAlign w:val="center"/>
          </w:tcPr>
          <w:p w14:paraId="73FF9FC8" w14:textId="77777777" w:rsidR="00410F3A" w:rsidRDefault="00410F3A" w:rsidP="00A4621D">
            <w:pPr>
              <w:jc w:val="center"/>
              <w:rPr>
                <w:sz w:val="28"/>
              </w:rPr>
            </w:pPr>
          </w:p>
        </w:tc>
      </w:tr>
      <w:tr w:rsidR="00410F3A" w:rsidRPr="00077741" w14:paraId="2C2475F8" w14:textId="77777777" w:rsidTr="00A4621D">
        <w:trPr>
          <w:trHeight w:val="135"/>
        </w:trPr>
        <w:tc>
          <w:tcPr>
            <w:tcW w:w="7967" w:type="dxa"/>
            <w:tcBorders>
              <w:top w:val="single" w:sz="4" w:space="0" w:color="auto"/>
              <w:left w:val="single" w:sz="4" w:space="0" w:color="auto"/>
              <w:bottom w:val="single" w:sz="4" w:space="0" w:color="auto"/>
              <w:right w:val="single" w:sz="4" w:space="0" w:color="auto"/>
            </w:tcBorders>
            <w:hideMark/>
          </w:tcPr>
          <w:p w14:paraId="44639EB1" w14:textId="77777777" w:rsidR="00410F3A" w:rsidRPr="0054726B" w:rsidRDefault="00410F3A" w:rsidP="00A4621D">
            <w:pPr>
              <w:rPr>
                <w:color w:val="000000" w:themeColor="text1"/>
                <w:sz w:val="28"/>
              </w:rPr>
            </w:pPr>
            <w:r w:rsidRPr="0054726B">
              <w:rPr>
                <w:rFonts w:eastAsia="Arial Unicode MS"/>
                <w:sz w:val="28"/>
              </w:rPr>
              <w:t>Registre de commerce légalisé </w:t>
            </w:r>
          </w:p>
          <w:p w14:paraId="3CCBBCA0" w14:textId="77777777" w:rsidR="00410F3A" w:rsidRPr="0054726B" w:rsidRDefault="00410F3A" w:rsidP="00A4621D">
            <w:pPr>
              <w:jc w:val="center"/>
              <w:rPr>
                <w:b/>
                <w:sz w:val="28"/>
              </w:rPr>
            </w:pPr>
          </w:p>
        </w:tc>
        <w:tc>
          <w:tcPr>
            <w:tcW w:w="1138" w:type="dxa"/>
            <w:tcBorders>
              <w:top w:val="single" w:sz="4" w:space="0" w:color="auto"/>
              <w:left w:val="single" w:sz="4" w:space="0" w:color="auto"/>
              <w:bottom w:val="single" w:sz="4" w:space="0" w:color="auto"/>
              <w:right w:val="single" w:sz="4" w:space="0" w:color="auto"/>
            </w:tcBorders>
            <w:vAlign w:val="center"/>
          </w:tcPr>
          <w:p w14:paraId="6F10152C" w14:textId="77777777" w:rsidR="00410F3A" w:rsidRPr="00077741" w:rsidRDefault="00410F3A" w:rsidP="00A4621D">
            <w:pPr>
              <w:jc w:val="center"/>
              <w:rPr>
                <w:sz w:val="28"/>
              </w:rPr>
            </w:pPr>
            <w:r>
              <w:rPr>
                <w:sz w:val="28"/>
              </w:rPr>
              <w:t>oui</w:t>
            </w:r>
          </w:p>
        </w:tc>
        <w:tc>
          <w:tcPr>
            <w:tcW w:w="997" w:type="dxa"/>
            <w:tcBorders>
              <w:top w:val="single" w:sz="4" w:space="0" w:color="auto"/>
              <w:left w:val="single" w:sz="4" w:space="0" w:color="auto"/>
              <w:bottom w:val="single" w:sz="4" w:space="0" w:color="auto"/>
              <w:right w:val="single" w:sz="4" w:space="0" w:color="auto"/>
            </w:tcBorders>
            <w:vAlign w:val="center"/>
          </w:tcPr>
          <w:p w14:paraId="57092B06" w14:textId="77777777" w:rsidR="00410F3A" w:rsidRPr="00077741" w:rsidRDefault="00410F3A" w:rsidP="00A4621D">
            <w:pPr>
              <w:jc w:val="center"/>
              <w:rPr>
                <w:sz w:val="28"/>
              </w:rPr>
            </w:pPr>
            <w:r>
              <w:rPr>
                <w:sz w:val="28"/>
              </w:rPr>
              <w:t>Non</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5C470B4" w14:textId="77777777" w:rsidR="00410F3A" w:rsidRPr="00077741" w:rsidRDefault="00410F3A" w:rsidP="00A4621D">
            <w:pPr>
              <w:jc w:val="center"/>
              <w:rPr>
                <w:b/>
                <w:sz w:val="28"/>
              </w:rPr>
            </w:pPr>
          </w:p>
        </w:tc>
      </w:tr>
      <w:tr w:rsidR="00410F3A" w:rsidRPr="00077741" w14:paraId="3E51EDAB" w14:textId="77777777" w:rsidTr="00A4621D">
        <w:trPr>
          <w:trHeight w:val="135"/>
        </w:trPr>
        <w:tc>
          <w:tcPr>
            <w:tcW w:w="7967" w:type="dxa"/>
            <w:tcBorders>
              <w:top w:val="single" w:sz="4" w:space="0" w:color="auto"/>
              <w:left w:val="single" w:sz="4" w:space="0" w:color="auto"/>
              <w:bottom w:val="single" w:sz="4" w:space="0" w:color="auto"/>
              <w:right w:val="single" w:sz="4" w:space="0" w:color="auto"/>
            </w:tcBorders>
            <w:hideMark/>
          </w:tcPr>
          <w:p w14:paraId="0DCE7700" w14:textId="77777777" w:rsidR="00410F3A" w:rsidRPr="0054726B" w:rsidRDefault="00410F3A" w:rsidP="00A4621D">
            <w:pPr>
              <w:rPr>
                <w:color w:val="000000" w:themeColor="text1"/>
                <w:sz w:val="28"/>
              </w:rPr>
            </w:pPr>
            <w:r w:rsidRPr="0054726B">
              <w:rPr>
                <w:color w:val="000000" w:themeColor="text1"/>
                <w:sz w:val="28"/>
              </w:rPr>
              <w:t xml:space="preserve">L’attestation d’immatriculation </w:t>
            </w:r>
          </w:p>
          <w:p w14:paraId="44B7EE8D" w14:textId="77777777" w:rsidR="00410F3A" w:rsidRPr="0054726B" w:rsidRDefault="00410F3A" w:rsidP="00A4621D">
            <w:pPr>
              <w:pStyle w:val="Paragraphedeliste"/>
              <w:rPr>
                <w:b/>
                <w:sz w:val="28"/>
              </w:rPr>
            </w:pPr>
          </w:p>
        </w:tc>
        <w:tc>
          <w:tcPr>
            <w:tcW w:w="1138" w:type="dxa"/>
            <w:tcBorders>
              <w:top w:val="single" w:sz="4" w:space="0" w:color="auto"/>
              <w:left w:val="single" w:sz="4" w:space="0" w:color="auto"/>
              <w:bottom w:val="single" w:sz="4" w:space="0" w:color="auto"/>
              <w:right w:val="single" w:sz="4" w:space="0" w:color="auto"/>
            </w:tcBorders>
            <w:vAlign w:val="center"/>
          </w:tcPr>
          <w:p w14:paraId="5F476FDC" w14:textId="77777777" w:rsidR="00410F3A" w:rsidRPr="00077741" w:rsidRDefault="00410F3A" w:rsidP="00A4621D">
            <w:pPr>
              <w:jc w:val="center"/>
              <w:rPr>
                <w:sz w:val="28"/>
              </w:rPr>
            </w:pPr>
            <w:r>
              <w:rPr>
                <w:sz w:val="28"/>
              </w:rPr>
              <w:t>oui</w:t>
            </w:r>
          </w:p>
        </w:tc>
        <w:tc>
          <w:tcPr>
            <w:tcW w:w="997" w:type="dxa"/>
            <w:tcBorders>
              <w:top w:val="single" w:sz="4" w:space="0" w:color="auto"/>
              <w:left w:val="single" w:sz="4" w:space="0" w:color="auto"/>
              <w:bottom w:val="single" w:sz="4" w:space="0" w:color="auto"/>
              <w:right w:val="single" w:sz="4" w:space="0" w:color="auto"/>
            </w:tcBorders>
            <w:vAlign w:val="center"/>
          </w:tcPr>
          <w:p w14:paraId="529B468E" w14:textId="77777777" w:rsidR="00410F3A" w:rsidRPr="00077741" w:rsidRDefault="00410F3A" w:rsidP="00A4621D">
            <w:pPr>
              <w:jc w:val="center"/>
              <w:rPr>
                <w:sz w:val="28"/>
              </w:rPr>
            </w:pPr>
            <w:r>
              <w:rPr>
                <w:sz w:val="28"/>
              </w:rPr>
              <w:t>Non</w:t>
            </w:r>
          </w:p>
        </w:tc>
        <w:tc>
          <w:tcPr>
            <w:tcW w:w="1000" w:type="dxa"/>
            <w:tcBorders>
              <w:top w:val="single" w:sz="4" w:space="0" w:color="auto"/>
              <w:left w:val="single" w:sz="4" w:space="0" w:color="auto"/>
              <w:bottom w:val="single" w:sz="4" w:space="0" w:color="auto"/>
              <w:right w:val="single" w:sz="4" w:space="0" w:color="auto"/>
            </w:tcBorders>
            <w:vAlign w:val="center"/>
          </w:tcPr>
          <w:p w14:paraId="29EE8430" w14:textId="77777777" w:rsidR="00410F3A" w:rsidRPr="00077741" w:rsidRDefault="00410F3A" w:rsidP="00A4621D">
            <w:pPr>
              <w:jc w:val="center"/>
              <w:rPr>
                <w:sz w:val="28"/>
              </w:rPr>
            </w:pPr>
          </w:p>
        </w:tc>
      </w:tr>
      <w:tr w:rsidR="00410F3A" w:rsidRPr="00077741" w14:paraId="075BABC7" w14:textId="77777777" w:rsidTr="00A4621D">
        <w:trPr>
          <w:trHeight w:val="135"/>
        </w:trPr>
        <w:tc>
          <w:tcPr>
            <w:tcW w:w="7967" w:type="dxa"/>
            <w:tcBorders>
              <w:top w:val="single" w:sz="4" w:space="0" w:color="auto"/>
              <w:left w:val="single" w:sz="4" w:space="0" w:color="auto"/>
              <w:bottom w:val="single" w:sz="4" w:space="0" w:color="auto"/>
              <w:right w:val="single" w:sz="4" w:space="0" w:color="auto"/>
            </w:tcBorders>
          </w:tcPr>
          <w:p w14:paraId="681796DB" w14:textId="77777777" w:rsidR="00410F3A" w:rsidRPr="0054726B" w:rsidRDefault="00410F3A" w:rsidP="00A4621D">
            <w:pPr>
              <w:rPr>
                <w:color w:val="000000" w:themeColor="text1"/>
                <w:sz w:val="28"/>
              </w:rPr>
            </w:pPr>
            <w:r w:rsidRPr="0054726B">
              <w:rPr>
                <w:rFonts w:eastAsia="Arial Unicode MS"/>
                <w:sz w:val="28"/>
              </w:rPr>
              <w:t>L’attestation de non exclusion des Marchés Publics délivrée par l’Agence de Régulation des Marchés Publics (ARMP</w:t>
            </w:r>
            <w:r w:rsidRPr="0054726B">
              <w:rPr>
                <w:color w:val="000000" w:themeColor="text1"/>
                <w:sz w:val="28"/>
              </w:rPr>
              <w:t> </w:t>
            </w:r>
          </w:p>
          <w:p w14:paraId="6C033250" w14:textId="77777777" w:rsidR="00410F3A" w:rsidRPr="0054726B" w:rsidRDefault="00410F3A" w:rsidP="00A4621D">
            <w:pPr>
              <w:rPr>
                <w:sz w:val="28"/>
              </w:rPr>
            </w:pPr>
          </w:p>
        </w:tc>
        <w:tc>
          <w:tcPr>
            <w:tcW w:w="1138" w:type="dxa"/>
            <w:tcBorders>
              <w:top w:val="single" w:sz="4" w:space="0" w:color="auto"/>
              <w:left w:val="single" w:sz="4" w:space="0" w:color="auto"/>
              <w:bottom w:val="single" w:sz="4" w:space="0" w:color="auto"/>
              <w:right w:val="single" w:sz="4" w:space="0" w:color="auto"/>
            </w:tcBorders>
            <w:vAlign w:val="center"/>
          </w:tcPr>
          <w:p w14:paraId="51AE1056" w14:textId="77777777" w:rsidR="00410F3A" w:rsidRPr="00077741" w:rsidRDefault="00410F3A" w:rsidP="00A4621D">
            <w:pPr>
              <w:jc w:val="center"/>
              <w:rPr>
                <w:sz w:val="28"/>
              </w:rPr>
            </w:pPr>
            <w:r>
              <w:rPr>
                <w:sz w:val="28"/>
              </w:rPr>
              <w:t>oui</w:t>
            </w:r>
          </w:p>
        </w:tc>
        <w:tc>
          <w:tcPr>
            <w:tcW w:w="997" w:type="dxa"/>
            <w:tcBorders>
              <w:top w:val="single" w:sz="4" w:space="0" w:color="auto"/>
              <w:left w:val="single" w:sz="4" w:space="0" w:color="auto"/>
              <w:bottom w:val="single" w:sz="4" w:space="0" w:color="auto"/>
              <w:right w:val="single" w:sz="4" w:space="0" w:color="auto"/>
            </w:tcBorders>
            <w:vAlign w:val="center"/>
          </w:tcPr>
          <w:p w14:paraId="1DB59507" w14:textId="77777777" w:rsidR="00410F3A" w:rsidRPr="00077741" w:rsidRDefault="00410F3A" w:rsidP="00A4621D">
            <w:pPr>
              <w:jc w:val="center"/>
              <w:rPr>
                <w:sz w:val="28"/>
              </w:rPr>
            </w:pPr>
            <w:r>
              <w:rPr>
                <w:sz w:val="28"/>
              </w:rPr>
              <w:t>Non</w:t>
            </w:r>
          </w:p>
        </w:tc>
        <w:tc>
          <w:tcPr>
            <w:tcW w:w="1000" w:type="dxa"/>
            <w:tcBorders>
              <w:top w:val="single" w:sz="4" w:space="0" w:color="auto"/>
              <w:left w:val="single" w:sz="4" w:space="0" w:color="auto"/>
              <w:bottom w:val="single" w:sz="4" w:space="0" w:color="auto"/>
              <w:right w:val="single" w:sz="4" w:space="0" w:color="auto"/>
            </w:tcBorders>
            <w:vAlign w:val="center"/>
          </w:tcPr>
          <w:p w14:paraId="5A22E297" w14:textId="77777777" w:rsidR="00410F3A" w:rsidRPr="00077741" w:rsidRDefault="00410F3A" w:rsidP="00A4621D">
            <w:pPr>
              <w:jc w:val="center"/>
              <w:rPr>
                <w:sz w:val="28"/>
              </w:rPr>
            </w:pPr>
          </w:p>
        </w:tc>
      </w:tr>
      <w:tr w:rsidR="00410F3A" w:rsidRPr="00077741" w14:paraId="7A065D33" w14:textId="77777777" w:rsidTr="00A4621D">
        <w:trPr>
          <w:trHeight w:val="418"/>
        </w:trPr>
        <w:tc>
          <w:tcPr>
            <w:tcW w:w="7967" w:type="dxa"/>
            <w:tcBorders>
              <w:top w:val="single" w:sz="4" w:space="0" w:color="auto"/>
              <w:left w:val="single" w:sz="4" w:space="0" w:color="auto"/>
              <w:bottom w:val="single" w:sz="4" w:space="0" w:color="auto"/>
              <w:right w:val="single" w:sz="4" w:space="0" w:color="auto"/>
            </w:tcBorders>
            <w:hideMark/>
          </w:tcPr>
          <w:p w14:paraId="62D99A80" w14:textId="77777777" w:rsidR="00410F3A" w:rsidRPr="0054726B" w:rsidRDefault="00410F3A" w:rsidP="00A4621D">
            <w:pPr>
              <w:rPr>
                <w:color w:val="000000" w:themeColor="text1"/>
                <w:sz w:val="28"/>
              </w:rPr>
            </w:pPr>
            <w:r w:rsidRPr="0054726B">
              <w:rPr>
                <w:color w:val="000000" w:themeColor="text1"/>
                <w:sz w:val="28"/>
              </w:rPr>
              <w:t>Une attestation de non-faillite établie par le Tribunal compétent datant de moins de trois(3) mois précédant la date de remise des offres</w:t>
            </w:r>
          </w:p>
          <w:p w14:paraId="51091CF5" w14:textId="77777777" w:rsidR="00410F3A" w:rsidRPr="0054726B" w:rsidRDefault="00410F3A" w:rsidP="00A4621D">
            <w:pPr>
              <w:rPr>
                <w:sz w:val="28"/>
              </w:rPr>
            </w:pPr>
          </w:p>
        </w:tc>
        <w:tc>
          <w:tcPr>
            <w:tcW w:w="1138" w:type="dxa"/>
            <w:tcBorders>
              <w:top w:val="single" w:sz="4" w:space="0" w:color="auto"/>
              <w:left w:val="single" w:sz="4" w:space="0" w:color="auto"/>
              <w:bottom w:val="single" w:sz="4" w:space="0" w:color="auto"/>
              <w:right w:val="single" w:sz="4" w:space="0" w:color="auto"/>
            </w:tcBorders>
            <w:vAlign w:val="center"/>
            <w:hideMark/>
          </w:tcPr>
          <w:p w14:paraId="65A8B187" w14:textId="77777777" w:rsidR="00410F3A" w:rsidRPr="00077741" w:rsidRDefault="00410F3A" w:rsidP="00A4621D">
            <w:pPr>
              <w:jc w:val="center"/>
              <w:rPr>
                <w:sz w:val="28"/>
              </w:rPr>
            </w:pPr>
            <w:r w:rsidRPr="00077741">
              <w:rPr>
                <w:sz w:val="28"/>
              </w:rPr>
              <w:t>Oui</w:t>
            </w:r>
          </w:p>
        </w:tc>
        <w:tc>
          <w:tcPr>
            <w:tcW w:w="997" w:type="dxa"/>
            <w:tcBorders>
              <w:top w:val="single" w:sz="4" w:space="0" w:color="auto"/>
              <w:left w:val="single" w:sz="4" w:space="0" w:color="auto"/>
              <w:bottom w:val="single" w:sz="4" w:space="0" w:color="auto"/>
              <w:right w:val="single" w:sz="4" w:space="0" w:color="auto"/>
            </w:tcBorders>
            <w:vAlign w:val="center"/>
            <w:hideMark/>
          </w:tcPr>
          <w:p w14:paraId="13AF6FAC" w14:textId="77777777" w:rsidR="00410F3A" w:rsidRPr="00077741" w:rsidRDefault="00410F3A" w:rsidP="00A4621D">
            <w:pPr>
              <w:jc w:val="center"/>
              <w:rPr>
                <w:sz w:val="28"/>
              </w:rPr>
            </w:pPr>
            <w:r w:rsidRPr="00077741">
              <w:rPr>
                <w:sz w:val="28"/>
              </w:rPr>
              <w:t>Non</w:t>
            </w:r>
          </w:p>
        </w:tc>
        <w:tc>
          <w:tcPr>
            <w:tcW w:w="1000" w:type="dxa"/>
            <w:tcBorders>
              <w:top w:val="single" w:sz="4" w:space="0" w:color="auto"/>
              <w:left w:val="single" w:sz="4" w:space="0" w:color="auto"/>
              <w:bottom w:val="single" w:sz="4" w:space="0" w:color="auto"/>
              <w:right w:val="single" w:sz="4" w:space="0" w:color="auto"/>
            </w:tcBorders>
            <w:vAlign w:val="center"/>
          </w:tcPr>
          <w:p w14:paraId="4C5BD4FA" w14:textId="77777777" w:rsidR="00410F3A" w:rsidRPr="00077741" w:rsidRDefault="00410F3A" w:rsidP="00A4621D">
            <w:pPr>
              <w:jc w:val="center"/>
              <w:rPr>
                <w:sz w:val="28"/>
              </w:rPr>
            </w:pPr>
          </w:p>
        </w:tc>
      </w:tr>
      <w:tr w:rsidR="00410F3A" w:rsidRPr="00077741" w14:paraId="32452E5C" w14:textId="77777777" w:rsidTr="00A4621D">
        <w:trPr>
          <w:trHeight w:val="418"/>
        </w:trPr>
        <w:tc>
          <w:tcPr>
            <w:tcW w:w="7967" w:type="dxa"/>
            <w:tcBorders>
              <w:top w:val="single" w:sz="4" w:space="0" w:color="auto"/>
              <w:left w:val="single" w:sz="4" w:space="0" w:color="auto"/>
              <w:bottom w:val="single" w:sz="4" w:space="0" w:color="auto"/>
              <w:right w:val="single" w:sz="4" w:space="0" w:color="auto"/>
            </w:tcBorders>
            <w:hideMark/>
          </w:tcPr>
          <w:p w14:paraId="61325A52" w14:textId="77777777" w:rsidR="00410F3A" w:rsidRPr="0054726B" w:rsidRDefault="00410F3A" w:rsidP="00A4621D">
            <w:pPr>
              <w:rPr>
                <w:color w:val="000000" w:themeColor="text1"/>
                <w:sz w:val="28"/>
              </w:rPr>
            </w:pPr>
            <w:r w:rsidRPr="0054726B">
              <w:rPr>
                <w:rFonts w:eastAsia="Arial Unicode MS"/>
                <w:sz w:val="28"/>
              </w:rPr>
              <w:t>La quittance d’achat du Dossier d’Appel d’Offres</w:t>
            </w:r>
          </w:p>
          <w:p w14:paraId="63BFF219" w14:textId="77777777" w:rsidR="00410F3A" w:rsidRPr="0054726B" w:rsidRDefault="00410F3A" w:rsidP="00A4621D">
            <w:pPr>
              <w:rPr>
                <w:sz w:val="28"/>
              </w:rPr>
            </w:pPr>
          </w:p>
        </w:tc>
        <w:tc>
          <w:tcPr>
            <w:tcW w:w="1138" w:type="dxa"/>
            <w:tcBorders>
              <w:top w:val="single" w:sz="4" w:space="0" w:color="auto"/>
              <w:left w:val="single" w:sz="4" w:space="0" w:color="auto"/>
              <w:bottom w:val="single" w:sz="4" w:space="0" w:color="auto"/>
              <w:right w:val="single" w:sz="4" w:space="0" w:color="auto"/>
            </w:tcBorders>
            <w:vAlign w:val="center"/>
            <w:hideMark/>
          </w:tcPr>
          <w:p w14:paraId="55B7A204" w14:textId="77777777" w:rsidR="00410F3A" w:rsidRPr="00077741" w:rsidRDefault="00410F3A" w:rsidP="00A4621D">
            <w:pPr>
              <w:jc w:val="center"/>
              <w:rPr>
                <w:sz w:val="28"/>
              </w:rPr>
            </w:pPr>
            <w:r w:rsidRPr="00077741">
              <w:rPr>
                <w:sz w:val="28"/>
              </w:rPr>
              <w:t xml:space="preserve">Oui </w:t>
            </w:r>
          </w:p>
        </w:tc>
        <w:tc>
          <w:tcPr>
            <w:tcW w:w="997" w:type="dxa"/>
            <w:tcBorders>
              <w:top w:val="single" w:sz="4" w:space="0" w:color="auto"/>
              <w:left w:val="single" w:sz="4" w:space="0" w:color="auto"/>
              <w:bottom w:val="single" w:sz="4" w:space="0" w:color="auto"/>
              <w:right w:val="single" w:sz="4" w:space="0" w:color="auto"/>
            </w:tcBorders>
            <w:vAlign w:val="center"/>
            <w:hideMark/>
          </w:tcPr>
          <w:p w14:paraId="00CF53BD" w14:textId="77777777" w:rsidR="00410F3A" w:rsidRPr="00077741" w:rsidRDefault="00410F3A" w:rsidP="00A4621D">
            <w:pPr>
              <w:rPr>
                <w:sz w:val="28"/>
              </w:rPr>
            </w:pPr>
            <w:r w:rsidRPr="00077741">
              <w:rPr>
                <w:sz w:val="28"/>
              </w:rPr>
              <w:t>Non</w:t>
            </w:r>
          </w:p>
        </w:tc>
        <w:tc>
          <w:tcPr>
            <w:tcW w:w="1000" w:type="dxa"/>
            <w:tcBorders>
              <w:top w:val="single" w:sz="4" w:space="0" w:color="auto"/>
              <w:left w:val="single" w:sz="4" w:space="0" w:color="auto"/>
              <w:bottom w:val="single" w:sz="4" w:space="0" w:color="auto"/>
              <w:right w:val="single" w:sz="4" w:space="0" w:color="auto"/>
            </w:tcBorders>
            <w:vAlign w:val="center"/>
          </w:tcPr>
          <w:p w14:paraId="2CCC3CCC" w14:textId="77777777" w:rsidR="00410F3A" w:rsidRPr="00077741" w:rsidRDefault="00410F3A" w:rsidP="00A4621D">
            <w:pPr>
              <w:jc w:val="center"/>
              <w:rPr>
                <w:sz w:val="28"/>
              </w:rPr>
            </w:pPr>
          </w:p>
        </w:tc>
      </w:tr>
      <w:tr w:rsidR="00410F3A" w:rsidRPr="00077741" w14:paraId="2F17C466" w14:textId="77777777" w:rsidTr="00A4621D">
        <w:trPr>
          <w:trHeight w:val="418"/>
        </w:trPr>
        <w:tc>
          <w:tcPr>
            <w:tcW w:w="7967" w:type="dxa"/>
            <w:tcBorders>
              <w:top w:val="single" w:sz="4" w:space="0" w:color="auto"/>
              <w:left w:val="single" w:sz="4" w:space="0" w:color="auto"/>
              <w:bottom w:val="single" w:sz="4" w:space="0" w:color="auto"/>
              <w:right w:val="single" w:sz="4" w:space="0" w:color="auto"/>
            </w:tcBorders>
          </w:tcPr>
          <w:p w14:paraId="23105302" w14:textId="77777777" w:rsidR="00410F3A" w:rsidRPr="0054726B" w:rsidRDefault="00410F3A" w:rsidP="00A4621D">
            <w:pPr>
              <w:rPr>
                <w:color w:val="000000" w:themeColor="text1"/>
                <w:sz w:val="28"/>
              </w:rPr>
            </w:pPr>
            <w:r w:rsidRPr="0054726B">
              <w:rPr>
                <w:rFonts w:eastAsia="Arial Unicode MS"/>
                <w:sz w:val="28"/>
              </w:rPr>
              <w:t>La caution de soumission délivrée par une banque de 1</w:t>
            </w:r>
            <w:r w:rsidRPr="0054726B">
              <w:rPr>
                <w:rFonts w:eastAsia="Arial Unicode MS"/>
                <w:sz w:val="28"/>
                <w:vertAlign w:val="superscript"/>
              </w:rPr>
              <w:t>er</w:t>
            </w:r>
            <w:r w:rsidRPr="0054726B">
              <w:rPr>
                <w:rFonts w:eastAsia="Arial Unicode MS"/>
                <w:sz w:val="28"/>
              </w:rPr>
              <w:t>ordre agréée par le MINFI suivant les conditions de la COBAC, de montant égal à 2% du montant prévisionnel du lot sollicité </w:t>
            </w:r>
          </w:p>
          <w:p w14:paraId="444D2BCF" w14:textId="77777777" w:rsidR="00410F3A" w:rsidRPr="0054726B" w:rsidRDefault="00410F3A" w:rsidP="00A4621D">
            <w:pPr>
              <w:rPr>
                <w:rFonts w:eastAsia="Arial Unicode MS"/>
                <w:sz w:val="28"/>
              </w:rPr>
            </w:pPr>
          </w:p>
        </w:tc>
        <w:tc>
          <w:tcPr>
            <w:tcW w:w="1138" w:type="dxa"/>
            <w:tcBorders>
              <w:top w:val="single" w:sz="4" w:space="0" w:color="auto"/>
              <w:left w:val="single" w:sz="4" w:space="0" w:color="auto"/>
              <w:bottom w:val="single" w:sz="4" w:space="0" w:color="auto"/>
              <w:right w:val="single" w:sz="4" w:space="0" w:color="auto"/>
            </w:tcBorders>
            <w:vAlign w:val="center"/>
          </w:tcPr>
          <w:p w14:paraId="5F968F9B" w14:textId="77777777" w:rsidR="00410F3A" w:rsidRPr="00077741" w:rsidRDefault="00410F3A" w:rsidP="00A4621D">
            <w:pPr>
              <w:jc w:val="center"/>
              <w:rPr>
                <w:sz w:val="28"/>
              </w:rPr>
            </w:pPr>
            <w:r>
              <w:rPr>
                <w:sz w:val="28"/>
              </w:rPr>
              <w:t>oui</w:t>
            </w:r>
          </w:p>
        </w:tc>
        <w:tc>
          <w:tcPr>
            <w:tcW w:w="997" w:type="dxa"/>
            <w:tcBorders>
              <w:top w:val="single" w:sz="4" w:space="0" w:color="auto"/>
              <w:left w:val="single" w:sz="4" w:space="0" w:color="auto"/>
              <w:bottom w:val="single" w:sz="4" w:space="0" w:color="auto"/>
              <w:right w:val="single" w:sz="4" w:space="0" w:color="auto"/>
            </w:tcBorders>
            <w:vAlign w:val="center"/>
          </w:tcPr>
          <w:p w14:paraId="2E1028F1" w14:textId="77777777" w:rsidR="00410F3A" w:rsidRPr="00077741" w:rsidRDefault="00410F3A" w:rsidP="00A4621D">
            <w:pPr>
              <w:jc w:val="center"/>
              <w:rPr>
                <w:sz w:val="28"/>
              </w:rPr>
            </w:pPr>
            <w:r>
              <w:rPr>
                <w:sz w:val="28"/>
              </w:rPr>
              <w:t>Non</w:t>
            </w:r>
          </w:p>
        </w:tc>
        <w:tc>
          <w:tcPr>
            <w:tcW w:w="1000" w:type="dxa"/>
            <w:tcBorders>
              <w:top w:val="single" w:sz="4" w:space="0" w:color="auto"/>
              <w:left w:val="single" w:sz="4" w:space="0" w:color="auto"/>
              <w:bottom w:val="single" w:sz="4" w:space="0" w:color="auto"/>
              <w:right w:val="single" w:sz="4" w:space="0" w:color="auto"/>
            </w:tcBorders>
            <w:vAlign w:val="center"/>
          </w:tcPr>
          <w:p w14:paraId="3CFF7427" w14:textId="77777777" w:rsidR="00410F3A" w:rsidRPr="00077741" w:rsidRDefault="00410F3A" w:rsidP="00A4621D">
            <w:pPr>
              <w:jc w:val="center"/>
              <w:rPr>
                <w:sz w:val="28"/>
              </w:rPr>
            </w:pPr>
          </w:p>
        </w:tc>
      </w:tr>
      <w:tr w:rsidR="00410F3A" w:rsidRPr="00077741" w14:paraId="6E062A24" w14:textId="77777777" w:rsidTr="00A4621D">
        <w:trPr>
          <w:trHeight w:val="418"/>
        </w:trPr>
        <w:tc>
          <w:tcPr>
            <w:tcW w:w="7967" w:type="dxa"/>
            <w:tcBorders>
              <w:top w:val="single" w:sz="4" w:space="0" w:color="auto"/>
              <w:left w:val="single" w:sz="4" w:space="0" w:color="auto"/>
              <w:bottom w:val="single" w:sz="4" w:space="0" w:color="auto"/>
              <w:right w:val="single" w:sz="4" w:space="0" w:color="auto"/>
            </w:tcBorders>
          </w:tcPr>
          <w:p w14:paraId="3DD65ACA" w14:textId="77777777" w:rsidR="00410F3A" w:rsidRPr="0054726B" w:rsidRDefault="00410F3A" w:rsidP="00A4621D">
            <w:pPr>
              <w:rPr>
                <w:rFonts w:eastAsia="Arial Unicode MS"/>
                <w:sz w:val="28"/>
              </w:rPr>
            </w:pPr>
            <w:r w:rsidRPr="0054726B">
              <w:rPr>
                <w:rFonts w:eastAsia="Arial Unicode MS"/>
                <w:sz w:val="28"/>
              </w:rPr>
              <w:t>Une attestation pour soumission délivrée par la Caisse Nationale de Prévoyance Sociale certifiant que le soumissionnaire a satisfait à ses obligations vis-à-vis de ladite caisse datant de moins de trois mois </w:t>
            </w:r>
          </w:p>
          <w:p w14:paraId="6365DA23" w14:textId="77777777" w:rsidR="00410F3A" w:rsidRPr="0054726B" w:rsidRDefault="00410F3A" w:rsidP="00A4621D">
            <w:pPr>
              <w:rPr>
                <w:rFonts w:eastAsia="Arial Unicode MS"/>
                <w:sz w:val="28"/>
              </w:rPr>
            </w:pPr>
          </w:p>
        </w:tc>
        <w:tc>
          <w:tcPr>
            <w:tcW w:w="1138" w:type="dxa"/>
            <w:tcBorders>
              <w:top w:val="single" w:sz="4" w:space="0" w:color="auto"/>
              <w:left w:val="single" w:sz="4" w:space="0" w:color="auto"/>
              <w:bottom w:val="single" w:sz="4" w:space="0" w:color="auto"/>
              <w:right w:val="single" w:sz="4" w:space="0" w:color="auto"/>
            </w:tcBorders>
            <w:vAlign w:val="center"/>
          </w:tcPr>
          <w:p w14:paraId="556E59FD" w14:textId="77777777" w:rsidR="00410F3A" w:rsidRPr="00077741" w:rsidRDefault="00410F3A" w:rsidP="00A4621D">
            <w:pPr>
              <w:jc w:val="center"/>
              <w:rPr>
                <w:sz w:val="28"/>
              </w:rPr>
            </w:pPr>
            <w:r>
              <w:rPr>
                <w:sz w:val="28"/>
              </w:rPr>
              <w:t>oui</w:t>
            </w:r>
          </w:p>
        </w:tc>
        <w:tc>
          <w:tcPr>
            <w:tcW w:w="997" w:type="dxa"/>
            <w:tcBorders>
              <w:top w:val="single" w:sz="4" w:space="0" w:color="auto"/>
              <w:left w:val="single" w:sz="4" w:space="0" w:color="auto"/>
              <w:bottom w:val="single" w:sz="4" w:space="0" w:color="auto"/>
              <w:right w:val="single" w:sz="4" w:space="0" w:color="auto"/>
            </w:tcBorders>
            <w:vAlign w:val="center"/>
          </w:tcPr>
          <w:p w14:paraId="057F209F" w14:textId="77777777" w:rsidR="00410F3A" w:rsidRPr="00077741" w:rsidRDefault="00410F3A" w:rsidP="00A4621D">
            <w:pPr>
              <w:jc w:val="center"/>
              <w:rPr>
                <w:sz w:val="28"/>
              </w:rPr>
            </w:pPr>
            <w:r>
              <w:rPr>
                <w:sz w:val="28"/>
              </w:rPr>
              <w:t>Non</w:t>
            </w:r>
          </w:p>
        </w:tc>
        <w:tc>
          <w:tcPr>
            <w:tcW w:w="1000" w:type="dxa"/>
            <w:tcBorders>
              <w:top w:val="single" w:sz="4" w:space="0" w:color="auto"/>
              <w:left w:val="single" w:sz="4" w:space="0" w:color="auto"/>
              <w:bottom w:val="single" w:sz="4" w:space="0" w:color="auto"/>
              <w:right w:val="single" w:sz="4" w:space="0" w:color="auto"/>
            </w:tcBorders>
            <w:vAlign w:val="center"/>
          </w:tcPr>
          <w:p w14:paraId="791321D7" w14:textId="77777777" w:rsidR="00410F3A" w:rsidRPr="00077741" w:rsidRDefault="00410F3A" w:rsidP="00A4621D">
            <w:pPr>
              <w:jc w:val="center"/>
              <w:rPr>
                <w:sz w:val="28"/>
              </w:rPr>
            </w:pPr>
          </w:p>
        </w:tc>
      </w:tr>
      <w:tr w:rsidR="00410F3A" w:rsidRPr="00077741" w14:paraId="01B88D19" w14:textId="77777777" w:rsidTr="00A4621D">
        <w:trPr>
          <w:trHeight w:val="418"/>
        </w:trPr>
        <w:tc>
          <w:tcPr>
            <w:tcW w:w="7967" w:type="dxa"/>
            <w:tcBorders>
              <w:top w:val="single" w:sz="4" w:space="0" w:color="auto"/>
              <w:left w:val="single" w:sz="4" w:space="0" w:color="auto"/>
              <w:bottom w:val="single" w:sz="4" w:space="0" w:color="auto"/>
              <w:right w:val="single" w:sz="4" w:space="0" w:color="auto"/>
            </w:tcBorders>
          </w:tcPr>
          <w:p w14:paraId="7D8B9CC9" w14:textId="77777777" w:rsidR="00410F3A" w:rsidRPr="0054726B" w:rsidRDefault="00410F3A" w:rsidP="00A4621D">
            <w:pPr>
              <w:rPr>
                <w:color w:val="000000" w:themeColor="text1"/>
                <w:sz w:val="28"/>
              </w:rPr>
            </w:pPr>
            <w:r w:rsidRPr="0054726B">
              <w:rPr>
                <w:rFonts w:eastAsia="Arial Unicode MS"/>
                <w:sz w:val="28"/>
              </w:rPr>
              <w:t>L’attestation de domiciliation bancaire du soumissionnaire, délivrée par une banque de premier ordre agréée par le Ministère des Finances, datant de moins de trois mois </w:t>
            </w:r>
          </w:p>
          <w:p w14:paraId="700AD902" w14:textId="77777777" w:rsidR="00410F3A" w:rsidRPr="0054726B" w:rsidRDefault="00410F3A" w:rsidP="00A4621D">
            <w:pPr>
              <w:rPr>
                <w:rFonts w:eastAsia="Arial Unicode MS"/>
                <w:sz w:val="28"/>
              </w:rPr>
            </w:pPr>
          </w:p>
        </w:tc>
        <w:tc>
          <w:tcPr>
            <w:tcW w:w="1138" w:type="dxa"/>
            <w:tcBorders>
              <w:top w:val="single" w:sz="4" w:space="0" w:color="auto"/>
              <w:left w:val="single" w:sz="4" w:space="0" w:color="auto"/>
              <w:bottom w:val="single" w:sz="4" w:space="0" w:color="auto"/>
              <w:right w:val="single" w:sz="4" w:space="0" w:color="auto"/>
            </w:tcBorders>
            <w:vAlign w:val="center"/>
          </w:tcPr>
          <w:p w14:paraId="6B3403A8" w14:textId="77777777" w:rsidR="00410F3A" w:rsidRPr="00077741" w:rsidRDefault="00410F3A" w:rsidP="00A4621D">
            <w:pPr>
              <w:jc w:val="center"/>
              <w:rPr>
                <w:sz w:val="28"/>
              </w:rPr>
            </w:pPr>
            <w:r>
              <w:rPr>
                <w:sz w:val="28"/>
              </w:rPr>
              <w:t>oui</w:t>
            </w:r>
          </w:p>
        </w:tc>
        <w:tc>
          <w:tcPr>
            <w:tcW w:w="997" w:type="dxa"/>
            <w:tcBorders>
              <w:top w:val="single" w:sz="4" w:space="0" w:color="auto"/>
              <w:left w:val="single" w:sz="4" w:space="0" w:color="auto"/>
              <w:bottom w:val="single" w:sz="4" w:space="0" w:color="auto"/>
              <w:right w:val="single" w:sz="4" w:space="0" w:color="auto"/>
            </w:tcBorders>
            <w:vAlign w:val="center"/>
          </w:tcPr>
          <w:p w14:paraId="457D2D75" w14:textId="77777777" w:rsidR="00410F3A" w:rsidRPr="00077741" w:rsidRDefault="00410F3A" w:rsidP="00A4621D">
            <w:pPr>
              <w:jc w:val="center"/>
              <w:rPr>
                <w:sz w:val="28"/>
              </w:rPr>
            </w:pPr>
            <w:r>
              <w:rPr>
                <w:sz w:val="28"/>
              </w:rPr>
              <w:t>Non</w:t>
            </w:r>
          </w:p>
        </w:tc>
        <w:tc>
          <w:tcPr>
            <w:tcW w:w="1000" w:type="dxa"/>
            <w:tcBorders>
              <w:top w:val="single" w:sz="4" w:space="0" w:color="auto"/>
              <w:left w:val="single" w:sz="4" w:space="0" w:color="auto"/>
              <w:bottom w:val="single" w:sz="4" w:space="0" w:color="auto"/>
              <w:right w:val="single" w:sz="4" w:space="0" w:color="auto"/>
            </w:tcBorders>
            <w:vAlign w:val="center"/>
          </w:tcPr>
          <w:p w14:paraId="6E45AADB" w14:textId="77777777" w:rsidR="00410F3A" w:rsidRPr="00077741" w:rsidRDefault="00410F3A" w:rsidP="00A4621D">
            <w:pPr>
              <w:jc w:val="center"/>
              <w:rPr>
                <w:sz w:val="28"/>
              </w:rPr>
            </w:pPr>
          </w:p>
        </w:tc>
      </w:tr>
      <w:tr w:rsidR="00410F3A" w:rsidRPr="00077741" w14:paraId="3250CC9B" w14:textId="77777777" w:rsidTr="00A4621D">
        <w:trPr>
          <w:trHeight w:val="135"/>
        </w:trPr>
        <w:tc>
          <w:tcPr>
            <w:tcW w:w="10102" w:type="dxa"/>
            <w:gridSpan w:val="3"/>
            <w:tcBorders>
              <w:top w:val="single" w:sz="4" w:space="0" w:color="auto"/>
              <w:left w:val="single" w:sz="4" w:space="0" w:color="auto"/>
              <w:bottom w:val="single" w:sz="4" w:space="0" w:color="auto"/>
              <w:right w:val="single" w:sz="4" w:space="0" w:color="auto"/>
            </w:tcBorders>
            <w:hideMark/>
          </w:tcPr>
          <w:p w14:paraId="20099D2C" w14:textId="77777777" w:rsidR="00410F3A" w:rsidRDefault="00410F3A" w:rsidP="00A4621D">
            <w:pPr>
              <w:jc w:val="center"/>
              <w:rPr>
                <w:b/>
                <w:sz w:val="28"/>
              </w:rPr>
            </w:pPr>
            <w:r w:rsidRPr="00077741">
              <w:rPr>
                <w:b/>
                <w:sz w:val="28"/>
              </w:rPr>
              <w:t>Résultat</w:t>
            </w:r>
          </w:p>
          <w:p w14:paraId="2BDF7775" w14:textId="77777777" w:rsidR="00410F3A" w:rsidRDefault="00410F3A" w:rsidP="00A4621D">
            <w:pPr>
              <w:jc w:val="center"/>
              <w:rPr>
                <w:b/>
                <w:sz w:val="28"/>
              </w:rPr>
            </w:pPr>
          </w:p>
          <w:p w14:paraId="36F67F26" w14:textId="77777777" w:rsidR="00410F3A" w:rsidRPr="000A13CC" w:rsidRDefault="00410F3A" w:rsidP="00A4621D">
            <w:pPr>
              <w:spacing w:line="276" w:lineRule="auto"/>
              <w:ind w:right="-7"/>
              <w:rPr>
                <w:color w:val="000000" w:themeColor="text1"/>
              </w:rPr>
            </w:pPr>
            <w:r>
              <w:rPr>
                <w:b/>
                <w:sz w:val="28"/>
              </w:rPr>
              <w:t xml:space="preserve">N.B : </w:t>
            </w:r>
            <w:r w:rsidRPr="000A13CC">
              <w:rPr>
                <w:color w:val="000000" w:themeColor="text1"/>
              </w:rPr>
              <w:t>Seules les offres présentant un dossier administratif conforme seront évaluées financièrement.</w:t>
            </w:r>
          </w:p>
          <w:p w14:paraId="29789EC3" w14:textId="77777777" w:rsidR="00410F3A" w:rsidRPr="00077741" w:rsidRDefault="00410F3A" w:rsidP="00A4621D">
            <w:pPr>
              <w:jc w:val="center"/>
              <w:rPr>
                <w:sz w:val="28"/>
              </w:rPr>
            </w:pPr>
          </w:p>
        </w:tc>
        <w:tc>
          <w:tcPr>
            <w:tcW w:w="1000" w:type="dxa"/>
            <w:tcBorders>
              <w:top w:val="single" w:sz="4" w:space="0" w:color="auto"/>
              <w:left w:val="single" w:sz="4" w:space="0" w:color="auto"/>
              <w:bottom w:val="single" w:sz="4" w:space="0" w:color="auto"/>
              <w:right w:val="single" w:sz="4" w:space="0" w:color="auto"/>
            </w:tcBorders>
            <w:vAlign w:val="center"/>
            <w:hideMark/>
          </w:tcPr>
          <w:p w14:paraId="136F5D09" w14:textId="77777777" w:rsidR="00410F3A" w:rsidRPr="00077741" w:rsidRDefault="00410F3A" w:rsidP="00A4621D">
            <w:pPr>
              <w:rPr>
                <w:b/>
                <w:sz w:val="28"/>
              </w:rPr>
            </w:pPr>
            <w:r>
              <w:rPr>
                <w:b/>
                <w:sz w:val="28"/>
              </w:rPr>
              <w:t>/10</w:t>
            </w:r>
          </w:p>
        </w:tc>
      </w:tr>
      <w:tr w:rsidR="00410F3A" w:rsidRPr="00077741" w14:paraId="2C0CEC2E" w14:textId="77777777" w:rsidTr="00A4621D">
        <w:trPr>
          <w:trHeight w:val="135"/>
        </w:trPr>
        <w:tc>
          <w:tcPr>
            <w:tcW w:w="11102" w:type="dxa"/>
            <w:gridSpan w:val="4"/>
            <w:tcBorders>
              <w:top w:val="single" w:sz="4" w:space="0" w:color="auto"/>
              <w:left w:val="single" w:sz="4" w:space="0" w:color="auto"/>
              <w:bottom w:val="single" w:sz="4" w:space="0" w:color="auto"/>
              <w:right w:val="single" w:sz="4" w:space="0" w:color="auto"/>
            </w:tcBorders>
            <w:hideMark/>
          </w:tcPr>
          <w:p w14:paraId="60C621D6" w14:textId="77777777" w:rsidR="00410F3A" w:rsidRPr="00077741" w:rsidRDefault="00410F3A" w:rsidP="00A4621D">
            <w:pPr>
              <w:jc w:val="center"/>
              <w:rPr>
                <w:sz w:val="28"/>
              </w:rPr>
            </w:pPr>
            <w:r>
              <w:rPr>
                <w:b/>
                <w:sz w:val="28"/>
              </w:rPr>
              <w:t>PIECES FINANCIERES SUR 4</w:t>
            </w:r>
          </w:p>
        </w:tc>
      </w:tr>
      <w:tr w:rsidR="00410F3A" w:rsidRPr="00077741" w14:paraId="1B5BD636" w14:textId="77777777" w:rsidTr="00A4621D">
        <w:trPr>
          <w:trHeight w:val="276"/>
        </w:trPr>
        <w:tc>
          <w:tcPr>
            <w:tcW w:w="7967" w:type="dxa"/>
            <w:tcBorders>
              <w:top w:val="single" w:sz="4" w:space="0" w:color="auto"/>
              <w:left w:val="single" w:sz="4" w:space="0" w:color="auto"/>
              <w:bottom w:val="single" w:sz="4" w:space="0" w:color="auto"/>
              <w:right w:val="single" w:sz="4" w:space="0" w:color="auto"/>
            </w:tcBorders>
            <w:hideMark/>
          </w:tcPr>
          <w:p w14:paraId="06CD6799" w14:textId="77777777" w:rsidR="00410F3A" w:rsidRPr="0054726B" w:rsidRDefault="00410F3A" w:rsidP="00A4621D">
            <w:pPr>
              <w:tabs>
                <w:tab w:val="left" w:pos="3"/>
                <w:tab w:val="left" w:pos="360"/>
                <w:tab w:val="left" w:pos="4536"/>
                <w:tab w:val="left" w:pos="9072"/>
              </w:tabs>
              <w:rPr>
                <w:color w:val="000000" w:themeColor="text1"/>
                <w:sz w:val="28"/>
              </w:rPr>
            </w:pPr>
            <w:r w:rsidRPr="0054726B">
              <w:rPr>
                <w:color w:val="000000" w:themeColor="text1"/>
                <w:sz w:val="28"/>
              </w:rPr>
              <w:t xml:space="preserve">La soumission suivant le modèle fourni dans la présente </w:t>
            </w:r>
            <w:r w:rsidRPr="0054726B">
              <w:rPr>
                <w:color w:val="000000" w:themeColor="text1"/>
                <w:sz w:val="28"/>
              </w:rPr>
              <w:lastRenderedPageBreak/>
              <w:t>Consultation </w:t>
            </w:r>
          </w:p>
          <w:p w14:paraId="110C059E" w14:textId="77777777" w:rsidR="00410F3A" w:rsidRPr="0054726B" w:rsidRDefault="00410F3A" w:rsidP="00A4621D">
            <w:pPr>
              <w:tabs>
                <w:tab w:val="left" w:pos="3"/>
                <w:tab w:val="left" w:pos="360"/>
                <w:tab w:val="left" w:pos="4536"/>
                <w:tab w:val="left" w:pos="9072"/>
              </w:tabs>
              <w:ind w:left="357"/>
              <w:rPr>
                <w:sz w:val="28"/>
              </w:rPr>
            </w:pPr>
          </w:p>
        </w:tc>
        <w:tc>
          <w:tcPr>
            <w:tcW w:w="1138" w:type="dxa"/>
            <w:tcBorders>
              <w:top w:val="single" w:sz="4" w:space="0" w:color="auto"/>
              <w:left w:val="single" w:sz="4" w:space="0" w:color="auto"/>
              <w:bottom w:val="single" w:sz="4" w:space="0" w:color="auto"/>
              <w:right w:val="single" w:sz="4" w:space="0" w:color="auto"/>
            </w:tcBorders>
            <w:vAlign w:val="center"/>
            <w:hideMark/>
          </w:tcPr>
          <w:p w14:paraId="1540383F" w14:textId="77777777" w:rsidR="00410F3A" w:rsidRPr="00077741" w:rsidRDefault="00410F3A" w:rsidP="00A4621D">
            <w:pPr>
              <w:jc w:val="center"/>
              <w:rPr>
                <w:sz w:val="28"/>
              </w:rPr>
            </w:pPr>
            <w:r w:rsidRPr="00077741">
              <w:rPr>
                <w:sz w:val="28"/>
              </w:rPr>
              <w:lastRenderedPageBreak/>
              <w:t>Oui</w:t>
            </w:r>
          </w:p>
        </w:tc>
        <w:tc>
          <w:tcPr>
            <w:tcW w:w="997" w:type="dxa"/>
            <w:tcBorders>
              <w:top w:val="single" w:sz="4" w:space="0" w:color="auto"/>
              <w:left w:val="single" w:sz="4" w:space="0" w:color="auto"/>
              <w:bottom w:val="single" w:sz="4" w:space="0" w:color="auto"/>
              <w:right w:val="single" w:sz="4" w:space="0" w:color="auto"/>
            </w:tcBorders>
            <w:vAlign w:val="center"/>
            <w:hideMark/>
          </w:tcPr>
          <w:p w14:paraId="5BBA850E" w14:textId="77777777" w:rsidR="00410F3A" w:rsidRPr="00077741" w:rsidRDefault="00410F3A" w:rsidP="00A4621D">
            <w:pPr>
              <w:jc w:val="center"/>
              <w:rPr>
                <w:sz w:val="28"/>
              </w:rPr>
            </w:pPr>
            <w:r w:rsidRPr="00077741">
              <w:rPr>
                <w:sz w:val="28"/>
              </w:rPr>
              <w:t>Non</w:t>
            </w:r>
          </w:p>
        </w:tc>
        <w:tc>
          <w:tcPr>
            <w:tcW w:w="1000" w:type="dxa"/>
            <w:tcBorders>
              <w:top w:val="single" w:sz="4" w:space="0" w:color="auto"/>
              <w:left w:val="single" w:sz="4" w:space="0" w:color="auto"/>
              <w:bottom w:val="single" w:sz="4" w:space="0" w:color="auto"/>
              <w:right w:val="single" w:sz="4" w:space="0" w:color="auto"/>
            </w:tcBorders>
            <w:vAlign w:val="center"/>
          </w:tcPr>
          <w:p w14:paraId="1D8F3E75" w14:textId="77777777" w:rsidR="00410F3A" w:rsidRPr="00077741" w:rsidRDefault="00410F3A" w:rsidP="00A4621D">
            <w:pPr>
              <w:jc w:val="center"/>
              <w:rPr>
                <w:sz w:val="28"/>
              </w:rPr>
            </w:pPr>
          </w:p>
        </w:tc>
      </w:tr>
      <w:tr w:rsidR="00410F3A" w:rsidRPr="00077741" w14:paraId="5D3B673E" w14:textId="77777777" w:rsidTr="00A4621D">
        <w:trPr>
          <w:trHeight w:val="418"/>
        </w:trPr>
        <w:tc>
          <w:tcPr>
            <w:tcW w:w="7967" w:type="dxa"/>
            <w:tcBorders>
              <w:top w:val="single" w:sz="4" w:space="0" w:color="auto"/>
              <w:left w:val="single" w:sz="4" w:space="0" w:color="auto"/>
              <w:bottom w:val="single" w:sz="4" w:space="0" w:color="auto"/>
              <w:right w:val="single" w:sz="4" w:space="0" w:color="auto"/>
            </w:tcBorders>
            <w:hideMark/>
          </w:tcPr>
          <w:p w14:paraId="2D35A8F0" w14:textId="77777777" w:rsidR="00410F3A" w:rsidRPr="0054726B" w:rsidRDefault="00410F3A" w:rsidP="00A4621D">
            <w:pPr>
              <w:tabs>
                <w:tab w:val="left" w:pos="3"/>
                <w:tab w:val="left" w:pos="360"/>
                <w:tab w:val="left" w:pos="4536"/>
                <w:tab w:val="left" w:pos="9072"/>
              </w:tabs>
              <w:rPr>
                <w:color w:val="000000" w:themeColor="text1"/>
                <w:sz w:val="28"/>
              </w:rPr>
            </w:pPr>
            <w:r w:rsidRPr="0054726B">
              <w:rPr>
                <w:color w:val="000000" w:themeColor="text1"/>
                <w:sz w:val="28"/>
              </w:rPr>
              <w:t>Le bordereau des prix unitaires </w:t>
            </w:r>
          </w:p>
          <w:p w14:paraId="7E9ED86C" w14:textId="77777777" w:rsidR="00410F3A" w:rsidRPr="0054726B" w:rsidRDefault="00410F3A" w:rsidP="00A4621D">
            <w:pPr>
              <w:rPr>
                <w:sz w:val="28"/>
              </w:rPr>
            </w:pPr>
          </w:p>
        </w:tc>
        <w:tc>
          <w:tcPr>
            <w:tcW w:w="1138" w:type="dxa"/>
            <w:tcBorders>
              <w:top w:val="single" w:sz="4" w:space="0" w:color="auto"/>
              <w:left w:val="single" w:sz="4" w:space="0" w:color="auto"/>
              <w:bottom w:val="single" w:sz="4" w:space="0" w:color="auto"/>
              <w:right w:val="single" w:sz="4" w:space="0" w:color="auto"/>
            </w:tcBorders>
            <w:vAlign w:val="center"/>
          </w:tcPr>
          <w:p w14:paraId="2EE1B440" w14:textId="77777777" w:rsidR="00410F3A" w:rsidRPr="00077741" w:rsidRDefault="00410F3A" w:rsidP="00A4621D">
            <w:pPr>
              <w:jc w:val="center"/>
              <w:rPr>
                <w:sz w:val="28"/>
              </w:rPr>
            </w:pPr>
            <w:r w:rsidRPr="00077741">
              <w:rPr>
                <w:sz w:val="28"/>
              </w:rPr>
              <w:t>Oui</w:t>
            </w:r>
          </w:p>
        </w:tc>
        <w:tc>
          <w:tcPr>
            <w:tcW w:w="997" w:type="dxa"/>
            <w:tcBorders>
              <w:top w:val="single" w:sz="4" w:space="0" w:color="auto"/>
              <w:left w:val="single" w:sz="4" w:space="0" w:color="auto"/>
              <w:bottom w:val="single" w:sz="4" w:space="0" w:color="auto"/>
              <w:right w:val="single" w:sz="4" w:space="0" w:color="auto"/>
            </w:tcBorders>
            <w:vAlign w:val="center"/>
          </w:tcPr>
          <w:p w14:paraId="23CCCF66" w14:textId="77777777" w:rsidR="00410F3A" w:rsidRPr="00077741" w:rsidRDefault="00410F3A" w:rsidP="00A4621D">
            <w:pPr>
              <w:jc w:val="center"/>
              <w:rPr>
                <w:sz w:val="28"/>
              </w:rPr>
            </w:pPr>
            <w:r w:rsidRPr="00077741">
              <w:rPr>
                <w:sz w:val="28"/>
              </w:rPr>
              <w:t>Non</w:t>
            </w:r>
          </w:p>
        </w:tc>
        <w:tc>
          <w:tcPr>
            <w:tcW w:w="1000" w:type="dxa"/>
            <w:tcBorders>
              <w:top w:val="single" w:sz="4" w:space="0" w:color="auto"/>
              <w:left w:val="single" w:sz="4" w:space="0" w:color="auto"/>
              <w:bottom w:val="single" w:sz="4" w:space="0" w:color="auto"/>
              <w:right w:val="single" w:sz="4" w:space="0" w:color="auto"/>
            </w:tcBorders>
            <w:vAlign w:val="center"/>
          </w:tcPr>
          <w:p w14:paraId="033D2EDC" w14:textId="77777777" w:rsidR="00410F3A" w:rsidRPr="00077741" w:rsidRDefault="00410F3A" w:rsidP="00A4621D">
            <w:pPr>
              <w:jc w:val="center"/>
              <w:rPr>
                <w:sz w:val="28"/>
              </w:rPr>
            </w:pPr>
          </w:p>
        </w:tc>
      </w:tr>
      <w:tr w:rsidR="00410F3A" w:rsidRPr="00077741" w14:paraId="5AF53D89" w14:textId="77777777" w:rsidTr="00A4621D">
        <w:trPr>
          <w:trHeight w:val="418"/>
        </w:trPr>
        <w:tc>
          <w:tcPr>
            <w:tcW w:w="7967" w:type="dxa"/>
            <w:tcBorders>
              <w:top w:val="single" w:sz="4" w:space="0" w:color="auto"/>
              <w:left w:val="single" w:sz="4" w:space="0" w:color="auto"/>
              <w:bottom w:val="single" w:sz="4" w:space="0" w:color="auto"/>
              <w:right w:val="single" w:sz="4" w:space="0" w:color="auto"/>
            </w:tcBorders>
          </w:tcPr>
          <w:p w14:paraId="4AF48DA4" w14:textId="77777777" w:rsidR="00410F3A" w:rsidRPr="0054726B" w:rsidRDefault="00410F3A" w:rsidP="00A4621D">
            <w:pPr>
              <w:tabs>
                <w:tab w:val="left" w:pos="3"/>
                <w:tab w:val="left" w:pos="360"/>
                <w:tab w:val="left" w:pos="4536"/>
                <w:tab w:val="left" w:pos="9072"/>
              </w:tabs>
              <w:rPr>
                <w:color w:val="000000" w:themeColor="text1"/>
                <w:sz w:val="28"/>
              </w:rPr>
            </w:pPr>
            <w:r w:rsidRPr="0054726B">
              <w:rPr>
                <w:color w:val="000000" w:themeColor="text1"/>
                <w:sz w:val="28"/>
              </w:rPr>
              <w:t>Le devis estimatif descriptif et quantitatif </w:t>
            </w:r>
          </w:p>
          <w:p w14:paraId="22EAAE70" w14:textId="77777777" w:rsidR="00410F3A" w:rsidRPr="0054726B" w:rsidRDefault="00410F3A" w:rsidP="00A4621D">
            <w:pPr>
              <w:tabs>
                <w:tab w:val="left" w:pos="3"/>
                <w:tab w:val="left" w:pos="360"/>
                <w:tab w:val="left" w:pos="4536"/>
                <w:tab w:val="left" w:pos="9072"/>
              </w:tabs>
              <w:rPr>
                <w:color w:val="000000" w:themeColor="text1"/>
                <w:sz w:val="28"/>
              </w:rPr>
            </w:pPr>
          </w:p>
        </w:tc>
        <w:tc>
          <w:tcPr>
            <w:tcW w:w="1138" w:type="dxa"/>
            <w:tcBorders>
              <w:top w:val="single" w:sz="4" w:space="0" w:color="auto"/>
              <w:left w:val="single" w:sz="4" w:space="0" w:color="auto"/>
              <w:bottom w:val="single" w:sz="4" w:space="0" w:color="auto"/>
              <w:right w:val="single" w:sz="4" w:space="0" w:color="auto"/>
            </w:tcBorders>
            <w:vAlign w:val="center"/>
          </w:tcPr>
          <w:p w14:paraId="2032BAB5" w14:textId="77777777" w:rsidR="00410F3A" w:rsidRPr="00077741" w:rsidRDefault="00410F3A" w:rsidP="00A4621D">
            <w:pPr>
              <w:jc w:val="center"/>
              <w:rPr>
                <w:sz w:val="28"/>
              </w:rPr>
            </w:pPr>
            <w:r w:rsidRPr="00077741">
              <w:rPr>
                <w:sz w:val="28"/>
              </w:rPr>
              <w:t>Oui</w:t>
            </w:r>
          </w:p>
        </w:tc>
        <w:tc>
          <w:tcPr>
            <w:tcW w:w="997" w:type="dxa"/>
            <w:tcBorders>
              <w:top w:val="single" w:sz="4" w:space="0" w:color="auto"/>
              <w:left w:val="single" w:sz="4" w:space="0" w:color="auto"/>
              <w:bottom w:val="single" w:sz="4" w:space="0" w:color="auto"/>
              <w:right w:val="single" w:sz="4" w:space="0" w:color="auto"/>
            </w:tcBorders>
            <w:vAlign w:val="center"/>
          </w:tcPr>
          <w:p w14:paraId="5531782F" w14:textId="77777777" w:rsidR="00410F3A" w:rsidRPr="00077741" w:rsidRDefault="00410F3A" w:rsidP="00A4621D">
            <w:pPr>
              <w:jc w:val="center"/>
              <w:rPr>
                <w:sz w:val="28"/>
              </w:rPr>
            </w:pPr>
            <w:r w:rsidRPr="00077741">
              <w:rPr>
                <w:sz w:val="28"/>
              </w:rPr>
              <w:t>Non</w:t>
            </w:r>
          </w:p>
        </w:tc>
        <w:tc>
          <w:tcPr>
            <w:tcW w:w="1000" w:type="dxa"/>
            <w:tcBorders>
              <w:top w:val="single" w:sz="4" w:space="0" w:color="auto"/>
              <w:left w:val="single" w:sz="4" w:space="0" w:color="auto"/>
              <w:bottom w:val="single" w:sz="4" w:space="0" w:color="auto"/>
              <w:right w:val="single" w:sz="4" w:space="0" w:color="auto"/>
            </w:tcBorders>
            <w:vAlign w:val="center"/>
          </w:tcPr>
          <w:p w14:paraId="65DC9962" w14:textId="77777777" w:rsidR="00410F3A" w:rsidRPr="00077741" w:rsidRDefault="00410F3A" w:rsidP="00A4621D">
            <w:pPr>
              <w:jc w:val="center"/>
              <w:rPr>
                <w:sz w:val="28"/>
              </w:rPr>
            </w:pPr>
          </w:p>
        </w:tc>
      </w:tr>
      <w:tr w:rsidR="00410F3A" w:rsidRPr="00077741" w14:paraId="19D75162" w14:textId="77777777" w:rsidTr="00A4621D">
        <w:trPr>
          <w:trHeight w:val="418"/>
        </w:trPr>
        <w:tc>
          <w:tcPr>
            <w:tcW w:w="7967" w:type="dxa"/>
            <w:tcBorders>
              <w:top w:val="single" w:sz="4" w:space="0" w:color="auto"/>
              <w:left w:val="single" w:sz="4" w:space="0" w:color="auto"/>
              <w:bottom w:val="single" w:sz="4" w:space="0" w:color="auto"/>
              <w:right w:val="single" w:sz="4" w:space="0" w:color="auto"/>
            </w:tcBorders>
          </w:tcPr>
          <w:p w14:paraId="0D46910E" w14:textId="77777777" w:rsidR="00410F3A" w:rsidRPr="0054726B" w:rsidRDefault="00410F3A" w:rsidP="00A4621D">
            <w:pPr>
              <w:tabs>
                <w:tab w:val="left" w:pos="3"/>
                <w:tab w:val="left" w:pos="360"/>
                <w:tab w:val="left" w:pos="4536"/>
                <w:tab w:val="left" w:pos="9072"/>
              </w:tabs>
              <w:rPr>
                <w:color w:val="000000" w:themeColor="text1"/>
                <w:sz w:val="28"/>
              </w:rPr>
            </w:pPr>
            <w:r w:rsidRPr="0054726B">
              <w:rPr>
                <w:color w:val="000000" w:themeColor="text1"/>
                <w:sz w:val="28"/>
              </w:rPr>
              <w:t>La Description Technique signée, paraphée et cachetée</w:t>
            </w:r>
          </w:p>
          <w:p w14:paraId="67378938" w14:textId="77777777" w:rsidR="00410F3A" w:rsidRPr="0054726B" w:rsidRDefault="00410F3A" w:rsidP="00A4621D">
            <w:pPr>
              <w:tabs>
                <w:tab w:val="left" w:pos="3"/>
                <w:tab w:val="left" w:pos="360"/>
                <w:tab w:val="left" w:pos="4536"/>
                <w:tab w:val="left" w:pos="9072"/>
              </w:tabs>
              <w:rPr>
                <w:color w:val="000000" w:themeColor="text1"/>
                <w:sz w:val="28"/>
              </w:rPr>
            </w:pPr>
          </w:p>
        </w:tc>
        <w:tc>
          <w:tcPr>
            <w:tcW w:w="1138" w:type="dxa"/>
            <w:tcBorders>
              <w:top w:val="single" w:sz="4" w:space="0" w:color="auto"/>
              <w:left w:val="single" w:sz="4" w:space="0" w:color="auto"/>
              <w:bottom w:val="single" w:sz="4" w:space="0" w:color="auto"/>
              <w:right w:val="single" w:sz="4" w:space="0" w:color="auto"/>
            </w:tcBorders>
            <w:vAlign w:val="center"/>
          </w:tcPr>
          <w:p w14:paraId="58981FF4" w14:textId="77777777" w:rsidR="00410F3A" w:rsidRPr="00077741" w:rsidRDefault="00410F3A" w:rsidP="00A4621D">
            <w:pPr>
              <w:jc w:val="center"/>
              <w:rPr>
                <w:sz w:val="28"/>
              </w:rPr>
            </w:pPr>
            <w:r w:rsidRPr="00077741">
              <w:rPr>
                <w:sz w:val="28"/>
              </w:rPr>
              <w:t>Oui</w:t>
            </w:r>
          </w:p>
        </w:tc>
        <w:tc>
          <w:tcPr>
            <w:tcW w:w="997" w:type="dxa"/>
            <w:tcBorders>
              <w:top w:val="single" w:sz="4" w:space="0" w:color="auto"/>
              <w:left w:val="single" w:sz="4" w:space="0" w:color="auto"/>
              <w:bottom w:val="single" w:sz="4" w:space="0" w:color="auto"/>
              <w:right w:val="single" w:sz="4" w:space="0" w:color="auto"/>
            </w:tcBorders>
            <w:vAlign w:val="center"/>
          </w:tcPr>
          <w:p w14:paraId="5F0EC215" w14:textId="77777777" w:rsidR="00410F3A" w:rsidRPr="00077741" w:rsidRDefault="00410F3A" w:rsidP="00A4621D">
            <w:pPr>
              <w:jc w:val="center"/>
              <w:rPr>
                <w:sz w:val="28"/>
              </w:rPr>
            </w:pPr>
            <w:r w:rsidRPr="00077741">
              <w:rPr>
                <w:sz w:val="28"/>
              </w:rPr>
              <w:t>Non</w:t>
            </w:r>
          </w:p>
        </w:tc>
        <w:tc>
          <w:tcPr>
            <w:tcW w:w="1000" w:type="dxa"/>
            <w:tcBorders>
              <w:top w:val="single" w:sz="4" w:space="0" w:color="auto"/>
              <w:left w:val="single" w:sz="4" w:space="0" w:color="auto"/>
              <w:bottom w:val="single" w:sz="4" w:space="0" w:color="auto"/>
              <w:right w:val="single" w:sz="4" w:space="0" w:color="auto"/>
            </w:tcBorders>
            <w:vAlign w:val="center"/>
          </w:tcPr>
          <w:p w14:paraId="543895CA" w14:textId="77777777" w:rsidR="00410F3A" w:rsidRPr="00077741" w:rsidRDefault="00410F3A" w:rsidP="00A4621D">
            <w:pPr>
              <w:jc w:val="center"/>
              <w:rPr>
                <w:sz w:val="28"/>
              </w:rPr>
            </w:pPr>
          </w:p>
        </w:tc>
      </w:tr>
      <w:tr w:rsidR="00410F3A" w:rsidRPr="00077741" w14:paraId="0FCCC34D" w14:textId="77777777" w:rsidTr="00A4621D">
        <w:trPr>
          <w:trHeight w:val="135"/>
        </w:trPr>
        <w:tc>
          <w:tcPr>
            <w:tcW w:w="10102" w:type="dxa"/>
            <w:gridSpan w:val="3"/>
            <w:tcBorders>
              <w:top w:val="single" w:sz="4" w:space="0" w:color="auto"/>
              <w:left w:val="single" w:sz="4" w:space="0" w:color="auto"/>
              <w:bottom w:val="single" w:sz="4" w:space="0" w:color="auto"/>
              <w:right w:val="single" w:sz="4" w:space="0" w:color="auto"/>
            </w:tcBorders>
            <w:hideMark/>
          </w:tcPr>
          <w:p w14:paraId="7459DEC3" w14:textId="77777777" w:rsidR="00410F3A" w:rsidRPr="00077741" w:rsidRDefault="00410F3A" w:rsidP="00A4621D">
            <w:pPr>
              <w:jc w:val="center"/>
              <w:rPr>
                <w:sz w:val="28"/>
              </w:rPr>
            </w:pPr>
            <w:r w:rsidRPr="00077741">
              <w:rPr>
                <w:b/>
                <w:sz w:val="28"/>
              </w:rPr>
              <w:t>Résultat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6C3C797" w14:textId="77777777" w:rsidR="00410F3A" w:rsidRPr="00077741" w:rsidRDefault="00410F3A" w:rsidP="00A4621D">
            <w:pPr>
              <w:jc w:val="center"/>
              <w:rPr>
                <w:b/>
                <w:sz w:val="28"/>
              </w:rPr>
            </w:pPr>
            <w:r>
              <w:rPr>
                <w:b/>
                <w:sz w:val="28"/>
              </w:rPr>
              <w:t>/4</w:t>
            </w:r>
          </w:p>
        </w:tc>
      </w:tr>
      <w:tr w:rsidR="00410F3A" w:rsidRPr="00077741" w14:paraId="635155DC" w14:textId="77777777" w:rsidTr="00A4621D">
        <w:trPr>
          <w:trHeight w:val="135"/>
        </w:trPr>
        <w:tc>
          <w:tcPr>
            <w:tcW w:w="7967" w:type="dxa"/>
            <w:tcBorders>
              <w:top w:val="single" w:sz="4" w:space="0" w:color="auto"/>
              <w:left w:val="single" w:sz="4" w:space="0" w:color="auto"/>
              <w:bottom w:val="single" w:sz="4" w:space="0" w:color="auto"/>
              <w:right w:val="single" w:sz="4" w:space="0" w:color="auto"/>
            </w:tcBorders>
            <w:hideMark/>
          </w:tcPr>
          <w:p w14:paraId="3D6D137A" w14:textId="77777777" w:rsidR="00410F3A" w:rsidRPr="00077741" w:rsidRDefault="00410F3A" w:rsidP="00A4621D">
            <w:pPr>
              <w:rPr>
                <w:b/>
                <w:sz w:val="28"/>
              </w:rPr>
            </w:pPr>
            <w:r>
              <w:rPr>
                <w:b/>
                <w:sz w:val="28"/>
              </w:rPr>
              <w:t>TOTAL GENERAL sur 14</w:t>
            </w:r>
          </w:p>
        </w:tc>
        <w:tc>
          <w:tcPr>
            <w:tcW w:w="1138" w:type="dxa"/>
            <w:tcBorders>
              <w:top w:val="single" w:sz="4" w:space="0" w:color="auto"/>
              <w:left w:val="single" w:sz="4" w:space="0" w:color="auto"/>
              <w:bottom w:val="single" w:sz="4" w:space="0" w:color="auto"/>
              <w:right w:val="single" w:sz="4" w:space="0" w:color="auto"/>
            </w:tcBorders>
            <w:vAlign w:val="center"/>
          </w:tcPr>
          <w:p w14:paraId="1C90F322" w14:textId="77777777" w:rsidR="00410F3A" w:rsidRPr="00077741" w:rsidRDefault="00410F3A" w:rsidP="00A4621D">
            <w:pPr>
              <w:jc w:val="center"/>
              <w:rPr>
                <w:sz w:val="28"/>
              </w:rPr>
            </w:pPr>
          </w:p>
        </w:tc>
        <w:tc>
          <w:tcPr>
            <w:tcW w:w="997" w:type="dxa"/>
            <w:tcBorders>
              <w:top w:val="single" w:sz="4" w:space="0" w:color="auto"/>
              <w:left w:val="single" w:sz="4" w:space="0" w:color="auto"/>
              <w:bottom w:val="single" w:sz="4" w:space="0" w:color="auto"/>
              <w:right w:val="single" w:sz="4" w:space="0" w:color="auto"/>
            </w:tcBorders>
            <w:vAlign w:val="center"/>
          </w:tcPr>
          <w:p w14:paraId="7FCC2196" w14:textId="77777777" w:rsidR="00410F3A" w:rsidRPr="00077741" w:rsidRDefault="00410F3A" w:rsidP="00A4621D">
            <w:pPr>
              <w:jc w:val="center"/>
              <w:rPr>
                <w:sz w:val="28"/>
              </w:rPr>
            </w:pPr>
          </w:p>
        </w:tc>
        <w:tc>
          <w:tcPr>
            <w:tcW w:w="1000" w:type="dxa"/>
            <w:tcBorders>
              <w:top w:val="single" w:sz="4" w:space="0" w:color="auto"/>
              <w:left w:val="single" w:sz="4" w:space="0" w:color="auto"/>
              <w:bottom w:val="single" w:sz="4" w:space="0" w:color="auto"/>
              <w:right w:val="single" w:sz="4" w:space="0" w:color="auto"/>
            </w:tcBorders>
            <w:vAlign w:val="center"/>
          </w:tcPr>
          <w:p w14:paraId="55316736" w14:textId="77777777" w:rsidR="00410F3A" w:rsidRPr="00077741" w:rsidRDefault="00410F3A" w:rsidP="00A4621D">
            <w:pPr>
              <w:jc w:val="center"/>
              <w:rPr>
                <w:sz w:val="28"/>
              </w:rPr>
            </w:pPr>
          </w:p>
        </w:tc>
      </w:tr>
      <w:tr w:rsidR="00410F3A" w:rsidRPr="00077741" w14:paraId="38F3798E" w14:textId="77777777" w:rsidTr="00A4621D">
        <w:trPr>
          <w:trHeight w:val="135"/>
        </w:trPr>
        <w:tc>
          <w:tcPr>
            <w:tcW w:w="7967" w:type="dxa"/>
            <w:tcBorders>
              <w:top w:val="single" w:sz="4" w:space="0" w:color="auto"/>
              <w:left w:val="single" w:sz="4" w:space="0" w:color="auto"/>
              <w:bottom w:val="single" w:sz="4" w:space="0" w:color="auto"/>
              <w:right w:val="single" w:sz="4" w:space="0" w:color="auto"/>
            </w:tcBorders>
            <w:hideMark/>
          </w:tcPr>
          <w:p w14:paraId="4257D18E" w14:textId="77777777" w:rsidR="00410F3A" w:rsidRPr="00077741" w:rsidRDefault="00410F3A" w:rsidP="00A4621D">
            <w:pPr>
              <w:rPr>
                <w:b/>
                <w:sz w:val="28"/>
              </w:rPr>
            </w:pPr>
            <w:r w:rsidRPr="00077741">
              <w:rPr>
                <w:b/>
                <w:sz w:val="28"/>
              </w:rPr>
              <w:t xml:space="preserve">RESULTATS DE L’ANALYSE </w:t>
            </w:r>
          </w:p>
        </w:tc>
        <w:tc>
          <w:tcPr>
            <w:tcW w:w="1138" w:type="dxa"/>
            <w:tcBorders>
              <w:top w:val="single" w:sz="4" w:space="0" w:color="auto"/>
              <w:left w:val="single" w:sz="4" w:space="0" w:color="auto"/>
              <w:bottom w:val="single" w:sz="4" w:space="0" w:color="auto"/>
              <w:right w:val="single" w:sz="4" w:space="0" w:color="auto"/>
            </w:tcBorders>
          </w:tcPr>
          <w:p w14:paraId="3E0F1F5C" w14:textId="77777777" w:rsidR="00410F3A" w:rsidRPr="00077741" w:rsidRDefault="00410F3A" w:rsidP="00A4621D">
            <w:pPr>
              <w:rPr>
                <w:sz w:val="28"/>
              </w:rPr>
            </w:pPr>
          </w:p>
        </w:tc>
        <w:tc>
          <w:tcPr>
            <w:tcW w:w="997" w:type="dxa"/>
            <w:tcBorders>
              <w:top w:val="single" w:sz="4" w:space="0" w:color="auto"/>
              <w:left w:val="single" w:sz="4" w:space="0" w:color="auto"/>
              <w:bottom w:val="single" w:sz="4" w:space="0" w:color="auto"/>
              <w:right w:val="single" w:sz="4" w:space="0" w:color="auto"/>
            </w:tcBorders>
          </w:tcPr>
          <w:p w14:paraId="6532E00A" w14:textId="77777777" w:rsidR="00410F3A" w:rsidRPr="00077741" w:rsidRDefault="00410F3A" w:rsidP="00A4621D">
            <w:pPr>
              <w:rPr>
                <w:sz w:val="28"/>
              </w:rPr>
            </w:pPr>
          </w:p>
        </w:tc>
        <w:tc>
          <w:tcPr>
            <w:tcW w:w="1000" w:type="dxa"/>
            <w:tcBorders>
              <w:top w:val="single" w:sz="4" w:space="0" w:color="auto"/>
              <w:left w:val="single" w:sz="4" w:space="0" w:color="auto"/>
              <w:bottom w:val="single" w:sz="4" w:space="0" w:color="auto"/>
              <w:right w:val="single" w:sz="4" w:space="0" w:color="auto"/>
            </w:tcBorders>
          </w:tcPr>
          <w:p w14:paraId="6BC9D4BE" w14:textId="77777777" w:rsidR="00410F3A" w:rsidRPr="00077741" w:rsidRDefault="00410F3A" w:rsidP="00A4621D">
            <w:pPr>
              <w:rPr>
                <w:sz w:val="28"/>
              </w:rPr>
            </w:pPr>
          </w:p>
        </w:tc>
      </w:tr>
    </w:tbl>
    <w:p w14:paraId="6F8B123A" w14:textId="77777777" w:rsidR="00410F3A" w:rsidRPr="00077741" w:rsidRDefault="00410F3A" w:rsidP="00410F3A">
      <w:pPr>
        <w:rPr>
          <w:sz w:val="28"/>
        </w:rPr>
      </w:pPr>
    </w:p>
    <w:p w14:paraId="45472C83" w14:textId="77777777" w:rsidR="00410F3A" w:rsidRPr="00255488" w:rsidRDefault="00410F3A" w:rsidP="00410F3A">
      <w:pPr>
        <w:rPr>
          <w:sz w:val="28"/>
        </w:rPr>
      </w:pPr>
    </w:p>
    <w:p w14:paraId="2100CA1D" w14:textId="77777777" w:rsidR="00410F3A" w:rsidRPr="000A13CC" w:rsidRDefault="00410F3A">
      <w:pPr>
        <w:rPr>
          <w:color w:val="000000" w:themeColor="text1"/>
        </w:rPr>
      </w:pPr>
    </w:p>
    <w:sectPr w:rsidR="00410F3A" w:rsidRPr="000A13CC" w:rsidSect="004A00C1">
      <w:footerReference w:type="even" r:id="rId13"/>
      <w:footerReference w:type="default" r:id="rId14"/>
      <w:pgSz w:w="11906" w:h="16838"/>
      <w:pgMar w:top="567"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9C300" w14:textId="77777777" w:rsidR="00B06C50" w:rsidRDefault="00B06C50" w:rsidP="00C53D03">
      <w:r>
        <w:separator/>
      </w:r>
    </w:p>
  </w:endnote>
  <w:endnote w:type="continuationSeparator" w:id="0">
    <w:p w14:paraId="35731D20" w14:textId="77777777" w:rsidR="00B06C50" w:rsidRDefault="00B06C50" w:rsidP="00C53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ldWest">
    <w:altName w:val="Courier New"/>
    <w:panose1 w:val="00000000000000000000"/>
    <w:charset w:val="00"/>
    <w:family w:val="swiss"/>
    <w:notTrueType/>
    <w:pitch w:val="variable"/>
    <w:sig w:usb0="00000003" w:usb1="00000000" w:usb2="00000000" w:usb3="00000000" w:csb0="00000001"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icrosoft PhagsPa">
    <w:panose1 w:val="020B0502040204020203"/>
    <w:charset w:val="00"/>
    <w:family w:val="swiss"/>
    <w:pitch w:val="variable"/>
    <w:sig w:usb0="00000003" w:usb1="00000000" w:usb2="08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C9B2" w14:textId="77777777" w:rsidR="00F41FAE" w:rsidRDefault="00F41FAE" w:rsidP="00585BB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FA28C41" w14:textId="77777777" w:rsidR="00F41FAE" w:rsidRDefault="00F41FAE">
    <w:pPr>
      <w:pStyle w:val="Pieddepage"/>
      <w:ind w:right="360"/>
    </w:pPr>
  </w:p>
  <w:p w14:paraId="000D5F29" w14:textId="77777777" w:rsidR="00F41FAE" w:rsidRDefault="00F41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17512" w14:textId="6B8EE16C" w:rsidR="00F41FAE" w:rsidRDefault="00F41FAE">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fr-FR"/>
      </w:rPr>
      <w:t xml:space="preserv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FC4496" w:rsidRPr="00FC4496">
      <w:rPr>
        <w:rFonts w:asciiTheme="majorHAnsi" w:eastAsiaTheme="majorEastAsia" w:hAnsiTheme="majorHAnsi" w:cstheme="majorBidi"/>
        <w:noProof/>
        <w:lang w:val="fr-FR"/>
      </w:rPr>
      <w:t>33</w:t>
    </w:r>
    <w:r>
      <w:rPr>
        <w:rFonts w:asciiTheme="majorHAnsi" w:eastAsiaTheme="majorEastAsia" w:hAnsiTheme="majorHAnsi" w:cstheme="majorBidi"/>
      </w:rPr>
      <w:fldChar w:fldCharType="end"/>
    </w:r>
  </w:p>
  <w:p w14:paraId="19A4DF26" w14:textId="77777777" w:rsidR="00F41FAE" w:rsidRDefault="00F41FAE">
    <w:pPr>
      <w:pStyle w:val="Pieddepage"/>
      <w:ind w:right="360"/>
    </w:pPr>
  </w:p>
  <w:p w14:paraId="6F8B3180" w14:textId="77777777" w:rsidR="00F41FAE" w:rsidRDefault="00F41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FEB83" w14:textId="77777777" w:rsidR="00B06C50" w:rsidRDefault="00B06C50" w:rsidP="00C53D03">
      <w:r>
        <w:separator/>
      </w:r>
    </w:p>
  </w:footnote>
  <w:footnote w:type="continuationSeparator" w:id="0">
    <w:p w14:paraId="5A74E553" w14:textId="77777777" w:rsidR="00B06C50" w:rsidRDefault="00B06C50" w:rsidP="00C53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29"/>
    <w:lvl w:ilvl="0">
      <w:start w:val="1"/>
      <w:numFmt w:val="decimal"/>
      <w:lvlText w:val="%1."/>
      <w:lvlJc w:val="left"/>
      <w:pPr>
        <w:tabs>
          <w:tab w:val="num" w:pos="0"/>
        </w:tabs>
        <w:ind w:left="720" w:hanging="360"/>
      </w:pPr>
      <w:rPr>
        <w:rFonts w:cs="Times New Roman"/>
      </w:rPr>
    </w:lvl>
  </w:abstractNum>
  <w:abstractNum w:abstractNumId="1" w15:restartNumberingAfterBreak="0">
    <w:nsid w:val="01D037AB"/>
    <w:multiLevelType w:val="hybridMultilevel"/>
    <w:tmpl w:val="B41E7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A23FDD"/>
    <w:multiLevelType w:val="hybridMultilevel"/>
    <w:tmpl w:val="2508F9D8"/>
    <w:lvl w:ilvl="0" w:tplc="9836B9D6">
      <w:start w:val="10"/>
      <w:numFmt w:val="bullet"/>
      <w:lvlText w:val="-"/>
      <w:lvlJc w:val="left"/>
      <w:pPr>
        <w:tabs>
          <w:tab w:val="num" w:pos="1068"/>
        </w:tabs>
        <w:ind w:left="1068" w:hanging="360"/>
      </w:pPr>
      <w:rPr>
        <w:rFonts w:ascii="Times New Roman" w:eastAsia="Times New Roman" w:hAnsi="Times New Roman" w:cs="Times New Roman"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8DB589E"/>
    <w:multiLevelType w:val="hybridMultilevel"/>
    <w:tmpl w:val="BCCC759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B0A39"/>
    <w:multiLevelType w:val="multilevel"/>
    <w:tmpl w:val="34863F3E"/>
    <w:lvl w:ilvl="0">
      <w:start w:val="1"/>
      <w:numFmt w:val="bullet"/>
      <w:lvlText w:val=""/>
      <w:lvlJc w:val="left"/>
      <w:pPr>
        <w:ind w:left="360" w:hanging="360"/>
      </w:pPr>
      <w:rPr>
        <w:rFonts w:ascii="Times New Roman" w:hAnsi="Times New Roman" w:cs="Times New Roman" w:hint="default"/>
        <w:sz w:val="24"/>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D202774"/>
    <w:multiLevelType w:val="hybridMultilevel"/>
    <w:tmpl w:val="77102488"/>
    <w:lvl w:ilvl="0" w:tplc="C44C1DA0">
      <w:start w:val="1"/>
      <w:numFmt w:val="decimal"/>
      <w:lvlText w:val="%1."/>
      <w:lvlJc w:val="left"/>
      <w:pPr>
        <w:ind w:left="720" w:hanging="360"/>
      </w:pPr>
      <w:rPr>
        <w:rFonts w:ascii="Times New Roman" w:eastAsia="Times New Roman" w:hAnsi="Times New Roman" w:cs="Times New Roman"/>
      </w:rPr>
    </w:lvl>
    <w:lvl w:ilvl="1" w:tplc="0B087162">
      <w:start w:val="1"/>
      <w:numFmt w:val="lowerLetter"/>
      <w:lvlText w:val="%2."/>
      <w:lvlJc w:val="left"/>
      <w:pPr>
        <w:ind w:left="1440" w:hanging="360"/>
      </w:pPr>
    </w:lvl>
    <w:lvl w:ilvl="2" w:tplc="30DEFF76">
      <w:start w:val="1"/>
      <w:numFmt w:val="lowerRoman"/>
      <w:lvlText w:val="%3."/>
      <w:lvlJc w:val="right"/>
      <w:pPr>
        <w:ind w:left="2160" w:hanging="180"/>
      </w:pPr>
    </w:lvl>
    <w:lvl w:ilvl="3" w:tplc="E9F05C04">
      <w:start w:val="1"/>
      <w:numFmt w:val="decimal"/>
      <w:lvlText w:val="%4."/>
      <w:lvlJc w:val="left"/>
      <w:pPr>
        <w:ind w:left="2880" w:hanging="360"/>
      </w:pPr>
    </w:lvl>
    <w:lvl w:ilvl="4" w:tplc="9474D286">
      <w:start w:val="1"/>
      <w:numFmt w:val="lowerLetter"/>
      <w:lvlText w:val="%5."/>
      <w:lvlJc w:val="left"/>
      <w:pPr>
        <w:ind w:left="3600" w:hanging="360"/>
      </w:pPr>
    </w:lvl>
    <w:lvl w:ilvl="5" w:tplc="D6169C20">
      <w:start w:val="1"/>
      <w:numFmt w:val="lowerRoman"/>
      <w:lvlText w:val="%6."/>
      <w:lvlJc w:val="right"/>
      <w:pPr>
        <w:ind w:left="4320" w:hanging="180"/>
      </w:pPr>
    </w:lvl>
    <w:lvl w:ilvl="6" w:tplc="E33E6F3A">
      <w:start w:val="1"/>
      <w:numFmt w:val="decimal"/>
      <w:lvlText w:val="%7."/>
      <w:lvlJc w:val="left"/>
      <w:pPr>
        <w:ind w:left="5040" w:hanging="360"/>
      </w:pPr>
    </w:lvl>
    <w:lvl w:ilvl="7" w:tplc="A2121A02">
      <w:start w:val="1"/>
      <w:numFmt w:val="lowerLetter"/>
      <w:lvlText w:val="%8."/>
      <w:lvlJc w:val="left"/>
      <w:pPr>
        <w:ind w:left="5760" w:hanging="360"/>
      </w:pPr>
    </w:lvl>
    <w:lvl w:ilvl="8" w:tplc="259AD4BE">
      <w:start w:val="1"/>
      <w:numFmt w:val="lowerRoman"/>
      <w:lvlText w:val="%9."/>
      <w:lvlJc w:val="right"/>
      <w:pPr>
        <w:ind w:left="6480" w:hanging="180"/>
      </w:pPr>
    </w:lvl>
  </w:abstractNum>
  <w:abstractNum w:abstractNumId="6" w15:restartNumberingAfterBreak="0">
    <w:nsid w:val="0EAD3EDF"/>
    <w:multiLevelType w:val="multilevel"/>
    <w:tmpl w:val="AB86DEA2"/>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01E73E8"/>
    <w:multiLevelType w:val="hybridMultilevel"/>
    <w:tmpl w:val="DF486A86"/>
    <w:lvl w:ilvl="0" w:tplc="040C0001">
      <w:start w:val="2"/>
      <w:numFmt w:val="bullet"/>
      <w:lvlText w:val=""/>
      <w:lvlJc w:val="left"/>
      <w:pPr>
        <w:ind w:left="720" w:hanging="360"/>
      </w:pPr>
      <w:rPr>
        <w:rFonts w:ascii="Symbol" w:eastAsia="Times New Roman" w:hAnsi="Symbol" w:cs="Times New Roman"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D819A6"/>
    <w:multiLevelType w:val="hybridMultilevel"/>
    <w:tmpl w:val="3A30AB7E"/>
    <w:lvl w:ilvl="0" w:tplc="C3D448EC">
      <w:start w:val="1"/>
      <w:numFmt w:val="bullet"/>
      <w:lvlText w:val="-"/>
      <w:lvlJc w:val="left"/>
      <w:pPr>
        <w:tabs>
          <w:tab w:val="num" w:pos="1066"/>
        </w:tabs>
        <w:ind w:left="1021" w:hanging="284"/>
      </w:pPr>
      <w:rPr>
        <w:rFonts w:ascii="Arial" w:eastAsia="Times New Roman" w:hAnsi="Arial"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13025F56"/>
    <w:multiLevelType w:val="hybridMultilevel"/>
    <w:tmpl w:val="63180E86"/>
    <w:lvl w:ilvl="0" w:tplc="040C000F">
      <w:start w:val="1"/>
      <w:numFmt w:val="decimal"/>
      <w:lvlText w:val="%1."/>
      <w:lvlJc w:val="left"/>
      <w:pPr>
        <w:tabs>
          <w:tab w:val="num" w:pos="786"/>
        </w:tabs>
        <w:ind w:left="786" w:hanging="360"/>
      </w:pPr>
    </w:lvl>
    <w:lvl w:ilvl="1" w:tplc="040C0019" w:tentative="1">
      <w:start w:val="1"/>
      <w:numFmt w:val="lowerLetter"/>
      <w:lvlText w:val="%2."/>
      <w:lvlJc w:val="left"/>
      <w:pPr>
        <w:tabs>
          <w:tab w:val="num" w:pos="2574"/>
        </w:tabs>
        <w:ind w:left="2574" w:hanging="360"/>
      </w:pPr>
    </w:lvl>
    <w:lvl w:ilvl="2" w:tplc="040C001B" w:tentative="1">
      <w:start w:val="1"/>
      <w:numFmt w:val="lowerRoman"/>
      <w:lvlText w:val="%3."/>
      <w:lvlJc w:val="right"/>
      <w:pPr>
        <w:tabs>
          <w:tab w:val="num" w:pos="3294"/>
        </w:tabs>
        <w:ind w:left="3294" w:hanging="180"/>
      </w:pPr>
    </w:lvl>
    <w:lvl w:ilvl="3" w:tplc="040C000F" w:tentative="1">
      <w:start w:val="1"/>
      <w:numFmt w:val="decimal"/>
      <w:lvlText w:val="%4."/>
      <w:lvlJc w:val="left"/>
      <w:pPr>
        <w:tabs>
          <w:tab w:val="num" w:pos="4014"/>
        </w:tabs>
        <w:ind w:left="4014" w:hanging="360"/>
      </w:pPr>
    </w:lvl>
    <w:lvl w:ilvl="4" w:tplc="040C0019" w:tentative="1">
      <w:start w:val="1"/>
      <w:numFmt w:val="lowerLetter"/>
      <w:lvlText w:val="%5."/>
      <w:lvlJc w:val="left"/>
      <w:pPr>
        <w:tabs>
          <w:tab w:val="num" w:pos="4734"/>
        </w:tabs>
        <w:ind w:left="4734" w:hanging="360"/>
      </w:pPr>
    </w:lvl>
    <w:lvl w:ilvl="5" w:tplc="040C001B" w:tentative="1">
      <w:start w:val="1"/>
      <w:numFmt w:val="lowerRoman"/>
      <w:lvlText w:val="%6."/>
      <w:lvlJc w:val="right"/>
      <w:pPr>
        <w:tabs>
          <w:tab w:val="num" w:pos="5454"/>
        </w:tabs>
        <w:ind w:left="5454" w:hanging="180"/>
      </w:pPr>
    </w:lvl>
    <w:lvl w:ilvl="6" w:tplc="040C000F" w:tentative="1">
      <w:start w:val="1"/>
      <w:numFmt w:val="decimal"/>
      <w:lvlText w:val="%7."/>
      <w:lvlJc w:val="left"/>
      <w:pPr>
        <w:tabs>
          <w:tab w:val="num" w:pos="6174"/>
        </w:tabs>
        <w:ind w:left="6174" w:hanging="360"/>
      </w:pPr>
    </w:lvl>
    <w:lvl w:ilvl="7" w:tplc="040C0019" w:tentative="1">
      <w:start w:val="1"/>
      <w:numFmt w:val="lowerLetter"/>
      <w:lvlText w:val="%8."/>
      <w:lvlJc w:val="left"/>
      <w:pPr>
        <w:tabs>
          <w:tab w:val="num" w:pos="6894"/>
        </w:tabs>
        <w:ind w:left="6894" w:hanging="360"/>
      </w:pPr>
    </w:lvl>
    <w:lvl w:ilvl="8" w:tplc="040C001B" w:tentative="1">
      <w:start w:val="1"/>
      <w:numFmt w:val="lowerRoman"/>
      <w:lvlText w:val="%9."/>
      <w:lvlJc w:val="right"/>
      <w:pPr>
        <w:tabs>
          <w:tab w:val="num" w:pos="7614"/>
        </w:tabs>
        <w:ind w:left="7614" w:hanging="180"/>
      </w:pPr>
    </w:lvl>
  </w:abstractNum>
  <w:abstractNum w:abstractNumId="10" w15:restartNumberingAfterBreak="0">
    <w:nsid w:val="141A5E37"/>
    <w:multiLevelType w:val="hybridMultilevel"/>
    <w:tmpl w:val="15AA7664"/>
    <w:lvl w:ilvl="0" w:tplc="760E6846">
      <w:start w:val="19"/>
      <w:numFmt w:val="bullet"/>
      <w:pStyle w:val="TiretP06"/>
      <w:lvlText w:val="-"/>
      <w:lvlJc w:val="left"/>
      <w:pPr>
        <w:tabs>
          <w:tab w:val="num" w:pos="699"/>
        </w:tabs>
        <w:ind w:left="699" w:hanging="360"/>
      </w:pPr>
      <w:rPr>
        <w:rFonts w:hint="default"/>
      </w:rPr>
    </w:lvl>
    <w:lvl w:ilvl="1" w:tplc="040C0003">
      <w:start w:val="1"/>
      <w:numFmt w:val="bullet"/>
      <w:lvlText w:val="o"/>
      <w:lvlJc w:val="left"/>
      <w:pPr>
        <w:tabs>
          <w:tab w:val="num" w:pos="1495"/>
        </w:tabs>
        <w:ind w:left="1495" w:hanging="360"/>
      </w:pPr>
      <w:rPr>
        <w:rFonts w:ascii="Courier New" w:hAnsi="Courier New" w:hint="default"/>
      </w:rPr>
    </w:lvl>
    <w:lvl w:ilvl="2" w:tplc="040C0005">
      <w:start w:val="1"/>
      <w:numFmt w:val="bullet"/>
      <w:lvlText w:val=""/>
      <w:lvlJc w:val="left"/>
      <w:pPr>
        <w:tabs>
          <w:tab w:val="num" w:pos="2215"/>
        </w:tabs>
        <w:ind w:left="2215" w:hanging="360"/>
      </w:pPr>
      <w:rPr>
        <w:rFonts w:ascii="Wingdings" w:hAnsi="Wingdings" w:hint="default"/>
      </w:rPr>
    </w:lvl>
    <w:lvl w:ilvl="3" w:tplc="040C0001" w:tentative="1">
      <w:start w:val="1"/>
      <w:numFmt w:val="bullet"/>
      <w:lvlText w:val=""/>
      <w:lvlJc w:val="left"/>
      <w:pPr>
        <w:tabs>
          <w:tab w:val="num" w:pos="2935"/>
        </w:tabs>
        <w:ind w:left="2935" w:hanging="360"/>
      </w:pPr>
      <w:rPr>
        <w:rFonts w:ascii="Symbol" w:hAnsi="Symbol" w:hint="default"/>
      </w:rPr>
    </w:lvl>
    <w:lvl w:ilvl="4" w:tplc="040C0003" w:tentative="1">
      <w:start w:val="1"/>
      <w:numFmt w:val="bullet"/>
      <w:lvlText w:val="o"/>
      <w:lvlJc w:val="left"/>
      <w:pPr>
        <w:tabs>
          <w:tab w:val="num" w:pos="3655"/>
        </w:tabs>
        <w:ind w:left="3655" w:hanging="360"/>
      </w:pPr>
      <w:rPr>
        <w:rFonts w:ascii="Courier New" w:hAnsi="Courier New" w:hint="default"/>
      </w:rPr>
    </w:lvl>
    <w:lvl w:ilvl="5" w:tplc="040C0005" w:tentative="1">
      <w:start w:val="1"/>
      <w:numFmt w:val="bullet"/>
      <w:lvlText w:val=""/>
      <w:lvlJc w:val="left"/>
      <w:pPr>
        <w:tabs>
          <w:tab w:val="num" w:pos="4375"/>
        </w:tabs>
        <w:ind w:left="4375" w:hanging="360"/>
      </w:pPr>
      <w:rPr>
        <w:rFonts w:ascii="Wingdings" w:hAnsi="Wingdings" w:hint="default"/>
      </w:rPr>
    </w:lvl>
    <w:lvl w:ilvl="6" w:tplc="040C0001" w:tentative="1">
      <w:start w:val="1"/>
      <w:numFmt w:val="bullet"/>
      <w:lvlText w:val=""/>
      <w:lvlJc w:val="left"/>
      <w:pPr>
        <w:tabs>
          <w:tab w:val="num" w:pos="5095"/>
        </w:tabs>
        <w:ind w:left="5095" w:hanging="360"/>
      </w:pPr>
      <w:rPr>
        <w:rFonts w:ascii="Symbol" w:hAnsi="Symbol" w:hint="default"/>
      </w:rPr>
    </w:lvl>
    <w:lvl w:ilvl="7" w:tplc="040C0003" w:tentative="1">
      <w:start w:val="1"/>
      <w:numFmt w:val="bullet"/>
      <w:lvlText w:val="o"/>
      <w:lvlJc w:val="left"/>
      <w:pPr>
        <w:tabs>
          <w:tab w:val="num" w:pos="5815"/>
        </w:tabs>
        <w:ind w:left="5815" w:hanging="360"/>
      </w:pPr>
      <w:rPr>
        <w:rFonts w:ascii="Courier New" w:hAnsi="Courier New" w:hint="default"/>
      </w:rPr>
    </w:lvl>
    <w:lvl w:ilvl="8" w:tplc="040C0005" w:tentative="1">
      <w:start w:val="1"/>
      <w:numFmt w:val="bullet"/>
      <w:lvlText w:val=""/>
      <w:lvlJc w:val="left"/>
      <w:pPr>
        <w:tabs>
          <w:tab w:val="num" w:pos="6535"/>
        </w:tabs>
        <w:ind w:left="6535" w:hanging="360"/>
      </w:pPr>
      <w:rPr>
        <w:rFonts w:ascii="Wingdings" w:hAnsi="Wingdings" w:hint="default"/>
      </w:rPr>
    </w:lvl>
  </w:abstractNum>
  <w:abstractNum w:abstractNumId="11" w15:restartNumberingAfterBreak="0">
    <w:nsid w:val="18E00247"/>
    <w:multiLevelType w:val="hybridMultilevel"/>
    <w:tmpl w:val="23FAB370"/>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1AF56E50"/>
    <w:multiLevelType w:val="hybridMultilevel"/>
    <w:tmpl w:val="777688E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A603F9"/>
    <w:multiLevelType w:val="hybridMultilevel"/>
    <w:tmpl w:val="2302850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23006B17"/>
    <w:multiLevelType w:val="hybridMultilevel"/>
    <w:tmpl w:val="46BE6102"/>
    <w:lvl w:ilvl="0" w:tplc="9836B9D6">
      <w:start w:val="1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7E5DA0"/>
    <w:multiLevelType w:val="hybridMultilevel"/>
    <w:tmpl w:val="054A25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FA52F7"/>
    <w:multiLevelType w:val="hybridMultilevel"/>
    <w:tmpl w:val="C4FC9F6A"/>
    <w:lvl w:ilvl="0" w:tplc="003C4BC2">
      <w:start w:val="1"/>
      <w:numFmt w:val="decimal"/>
      <w:lvlText w:val="%1."/>
      <w:lvlJc w:val="left"/>
      <w:pPr>
        <w:ind w:left="354" w:hanging="360"/>
      </w:pPr>
      <w:rPr>
        <w:rFonts w:hint="default"/>
        <w:b/>
      </w:rPr>
    </w:lvl>
    <w:lvl w:ilvl="1" w:tplc="040C0019" w:tentative="1">
      <w:start w:val="1"/>
      <w:numFmt w:val="lowerLetter"/>
      <w:lvlText w:val="%2."/>
      <w:lvlJc w:val="left"/>
      <w:pPr>
        <w:ind w:left="1074" w:hanging="360"/>
      </w:pPr>
    </w:lvl>
    <w:lvl w:ilvl="2" w:tplc="040C001B" w:tentative="1">
      <w:start w:val="1"/>
      <w:numFmt w:val="lowerRoman"/>
      <w:lvlText w:val="%3."/>
      <w:lvlJc w:val="right"/>
      <w:pPr>
        <w:ind w:left="1794" w:hanging="180"/>
      </w:pPr>
    </w:lvl>
    <w:lvl w:ilvl="3" w:tplc="040C000F" w:tentative="1">
      <w:start w:val="1"/>
      <w:numFmt w:val="decimal"/>
      <w:lvlText w:val="%4."/>
      <w:lvlJc w:val="left"/>
      <w:pPr>
        <w:ind w:left="2514" w:hanging="360"/>
      </w:pPr>
    </w:lvl>
    <w:lvl w:ilvl="4" w:tplc="040C0019" w:tentative="1">
      <w:start w:val="1"/>
      <w:numFmt w:val="lowerLetter"/>
      <w:lvlText w:val="%5."/>
      <w:lvlJc w:val="left"/>
      <w:pPr>
        <w:ind w:left="3234" w:hanging="360"/>
      </w:pPr>
    </w:lvl>
    <w:lvl w:ilvl="5" w:tplc="040C001B" w:tentative="1">
      <w:start w:val="1"/>
      <w:numFmt w:val="lowerRoman"/>
      <w:lvlText w:val="%6."/>
      <w:lvlJc w:val="right"/>
      <w:pPr>
        <w:ind w:left="3954" w:hanging="180"/>
      </w:pPr>
    </w:lvl>
    <w:lvl w:ilvl="6" w:tplc="040C000F" w:tentative="1">
      <w:start w:val="1"/>
      <w:numFmt w:val="decimal"/>
      <w:lvlText w:val="%7."/>
      <w:lvlJc w:val="left"/>
      <w:pPr>
        <w:ind w:left="4674" w:hanging="360"/>
      </w:pPr>
    </w:lvl>
    <w:lvl w:ilvl="7" w:tplc="040C0019" w:tentative="1">
      <w:start w:val="1"/>
      <w:numFmt w:val="lowerLetter"/>
      <w:lvlText w:val="%8."/>
      <w:lvlJc w:val="left"/>
      <w:pPr>
        <w:ind w:left="5394" w:hanging="360"/>
      </w:pPr>
    </w:lvl>
    <w:lvl w:ilvl="8" w:tplc="040C001B" w:tentative="1">
      <w:start w:val="1"/>
      <w:numFmt w:val="lowerRoman"/>
      <w:lvlText w:val="%9."/>
      <w:lvlJc w:val="right"/>
      <w:pPr>
        <w:ind w:left="6114" w:hanging="180"/>
      </w:pPr>
    </w:lvl>
  </w:abstractNum>
  <w:abstractNum w:abstractNumId="17" w15:restartNumberingAfterBreak="0">
    <w:nsid w:val="28336333"/>
    <w:multiLevelType w:val="hybridMultilevel"/>
    <w:tmpl w:val="C138176E"/>
    <w:lvl w:ilvl="0" w:tplc="08B8D9A2">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8" w15:restartNumberingAfterBreak="0">
    <w:nsid w:val="28DA6FB8"/>
    <w:multiLevelType w:val="hybridMultilevel"/>
    <w:tmpl w:val="20D619B8"/>
    <w:lvl w:ilvl="0" w:tplc="92D0DFC4">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9707629"/>
    <w:multiLevelType w:val="multilevel"/>
    <w:tmpl w:val="914808C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F4B15FF"/>
    <w:multiLevelType w:val="multilevel"/>
    <w:tmpl w:val="199CEBA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226261E"/>
    <w:multiLevelType w:val="hybridMultilevel"/>
    <w:tmpl w:val="303CDDB0"/>
    <w:lvl w:ilvl="0" w:tplc="040C0005">
      <w:start w:val="1"/>
      <w:numFmt w:val="bullet"/>
      <w:lvlText w:val=""/>
      <w:lvlJc w:val="left"/>
      <w:pPr>
        <w:ind w:left="1074" w:hanging="360"/>
      </w:pPr>
      <w:rPr>
        <w:rFonts w:ascii="Wingdings" w:hAnsi="Wingdings"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2" w15:restartNumberingAfterBreak="0">
    <w:nsid w:val="361462C4"/>
    <w:multiLevelType w:val="hybridMultilevel"/>
    <w:tmpl w:val="4A52B63E"/>
    <w:lvl w:ilvl="0" w:tplc="BFA21F4E">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7A65BD"/>
    <w:multiLevelType w:val="hybridMultilevel"/>
    <w:tmpl w:val="C2524E82"/>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398026A9"/>
    <w:multiLevelType w:val="hybridMultilevel"/>
    <w:tmpl w:val="94D4F5E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B4D3535"/>
    <w:multiLevelType w:val="hybridMultilevel"/>
    <w:tmpl w:val="E71A7E5C"/>
    <w:lvl w:ilvl="0" w:tplc="1DAA5EAC">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7" w15:restartNumberingAfterBreak="0">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4C718E"/>
    <w:multiLevelType w:val="hybridMultilevel"/>
    <w:tmpl w:val="DA2088F0"/>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CF79AD"/>
    <w:multiLevelType w:val="hybridMultilevel"/>
    <w:tmpl w:val="56E04032"/>
    <w:lvl w:ilvl="0" w:tplc="B6C6487C">
      <w:start w:val="1"/>
      <w:numFmt w:val="bullet"/>
      <w:lvlText w:val="."/>
      <w:lvlJc w:val="left"/>
      <w:pPr>
        <w:tabs>
          <w:tab w:val="num" w:pos="1080"/>
        </w:tabs>
        <w:ind w:left="1080" w:hanging="360"/>
      </w:pPr>
      <w:rPr>
        <w:rFonts w:ascii="Tunga" w:hAnsi="Tunga"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53E2538"/>
    <w:multiLevelType w:val="hybridMultilevel"/>
    <w:tmpl w:val="DE6EE352"/>
    <w:lvl w:ilvl="0" w:tplc="00DC408E">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2"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33" w15:restartNumberingAfterBreak="0">
    <w:nsid w:val="567D4329"/>
    <w:multiLevelType w:val="hybridMultilevel"/>
    <w:tmpl w:val="521AFE72"/>
    <w:lvl w:ilvl="0" w:tplc="040C000F">
      <w:start w:val="1"/>
      <w:numFmt w:val="decimal"/>
      <w:lvlText w:val="%1."/>
      <w:lvlJc w:val="left"/>
      <w:pPr>
        <w:ind w:left="354" w:hanging="360"/>
      </w:pPr>
      <w:rPr>
        <w:rFonts w:hint="default"/>
        <w:b/>
      </w:rPr>
    </w:lvl>
    <w:lvl w:ilvl="1" w:tplc="040C0019" w:tentative="1">
      <w:start w:val="1"/>
      <w:numFmt w:val="lowerLetter"/>
      <w:lvlText w:val="%2."/>
      <w:lvlJc w:val="left"/>
      <w:pPr>
        <w:ind w:left="1074" w:hanging="360"/>
      </w:pPr>
    </w:lvl>
    <w:lvl w:ilvl="2" w:tplc="040C001B" w:tentative="1">
      <w:start w:val="1"/>
      <w:numFmt w:val="lowerRoman"/>
      <w:lvlText w:val="%3."/>
      <w:lvlJc w:val="right"/>
      <w:pPr>
        <w:ind w:left="1794" w:hanging="180"/>
      </w:pPr>
    </w:lvl>
    <w:lvl w:ilvl="3" w:tplc="040C000F" w:tentative="1">
      <w:start w:val="1"/>
      <w:numFmt w:val="decimal"/>
      <w:lvlText w:val="%4."/>
      <w:lvlJc w:val="left"/>
      <w:pPr>
        <w:ind w:left="2514" w:hanging="360"/>
      </w:pPr>
    </w:lvl>
    <w:lvl w:ilvl="4" w:tplc="040C0019" w:tentative="1">
      <w:start w:val="1"/>
      <w:numFmt w:val="lowerLetter"/>
      <w:lvlText w:val="%5."/>
      <w:lvlJc w:val="left"/>
      <w:pPr>
        <w:ind w:left="3234" w:hanging="360"/>
      </w:pPr>
    </w:lvl>
    <w:lvl w:ilvl="5" w:tplc="040C001B" w:tentative="1">
      <w:start w:val="1"/>
      <w:numFmt w:val="lowerRoman"/>
      <w:lvlText w:val="%6."/>
      <w:lvlJc w:val="right"/>
      <w:pPr>
        <w:ind w:left="3954" w:hanging="180"/>
      </w:pPr>
    </w:lvl>
    <w:lvl w:ilvl="6" w:tplc="040C000F" w:tentative="1">
      <w:start w:val="1"/>
      <w:numFmt w:val="decimal"/>
      <w:lvlText w:val="%7."/>
      <w:lvlJc w:val="left"/>
      <w:pPr>
        <w:ind w:left="4674" w:hanging="360"/>
      </w:pPr>
    </w:lvl>
    <w:lvl w:ilvl="7" w:tplc="040C0019" w:tentative="1">
      <w:start w:val="1"/>
      <w:numFmt w:val="lowerLetter"/>
      <w:lvlText w:val="%8."/>
      <w:lvlJc w:val="left"/>
      <w:pPr>
        <w:ind w:left="5394" w:hanging="360"/>
      </w:pPr>
    </w:lvl>
    <w:lvl w:ilvl="8" w:tplc="040C001B" w:tentative="1">
      <w:start w:val="1"/>
      <w:numFmt w:val="lowerRoman"/>
      <w:lvlText w:val="%9."/>
      <w:lvlJc w:val="right"/>
      <w:pPr>
        <w:ind w:left="6114" w:hanging="180"/>
      </w:pPr>
    </w:lvl>
  </w:abstractNum>
  <w:abstractNum w:abstractNumId="34" w15:restartNumberingAfterBreak="0">
    <w:nsid w:val="5B297ACC"/>
    <w:multiLevelType w:val="hybridMultilevel"/>
    <w:tmpl w:val="4DCAD856"/>
    <w:lvl w:ilvl="0" w:tplc="040C0001">
      <w:start w:val="1"/>
      <w:numFmt w:val="bullet"/>
      <w:lvlText w:val=""/>
      <w:lvlJc w:val="left"/>
      <w:pPr>
        <w:tabs>
          <w:tab w:val="num" w:pos="1429"/>
        </w:tabs>
        <w:ind w:left="1429" w:hanging="360"/>
      </w:pPr>
      <w:rPr>
        <w:rFonts w:ascii="Symbol" w:hAnsi="Symbol" w:hint="default"/>
      </w:rPr>
    </w:lvl>
    <w:lvl w:ilvl="1" w:tplc="040C000B">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E3B53D6"/>
    <w:multiLevelType w:val="hybridMultilevel"/>
    <w:tmpl w:val="2626E54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2621A58"/>
    <w:multiLevelType w:val="hybridMultilevel"/>
    <w:tmpl w:val="4E404E98"/>
    <w:lvl w:ilvl="0" w:tplc="BFA21F4E">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5E5DFF"/>
    <w:multiLevelType w:val="hybridMultilevel"/>
    <w:tmpl w:val="7B329BD8"/>
    <w:lvl w:ilvl="0" w:tplc="8A1001DA">
      <w:start w:val="1"/>
      <w:numFmt w:val="upperRoman"/>
      <w:lvlText w:val="%1-"/>
      <w:lvlJc w:val="left"/>
      <w:pPr>
        <w:ind w:left="1571" w:hanging="72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8"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39" w15:restartNumberingAfterBreak="0">
    <w:nsid w:val="64DF7991"/>
    <w:multiLevelType w:val="hybridMultilevel"/>
    <w:tmpl w:val="95AA4888"/>
    <w:lvl w:ilvl="0" w:tplc="1DAA5EAC">
      <w:numFmt w:val="bullet"/>
      <w:lvlText w:val="-"/>
      <w:lvlJc w:val="left"/>
      <w:pPr>
        <w:tabs>
          <w:tab w:val="num" w:pos="360"/>
        </w:tabs>
        <w:ind w:left="360" w:hanging="360"/>
      </w:pPr>
      <w:rPr>
        <w:rFonts w:ascii="Times New Roman" w:eastAsia="Times New Roman" w:hAnsi="Times New Roman" w:cs="Times New Roman" w:hint="default"/>
      </w:rPr>
    </w:lvl>
    <w:lvl w:ilvl="1" w:tplc="63401A20">
      <w:start w:val="3"/>
      <w:numFmt w:val="bullet"/>
      <w:lvlText w:val=""/>
      <w:lvlJc w:val="left"/>
      <w:pPr>
        <w:tabs>
          <w:tab w:val="num" w:pos="1080"/>
        </w:tabs>
        <w:ind w:left="1080" w:hanging="360"/>
      </w:pPr>
      <w:rPr>
        <w:rFonts w:ascii="Symbol" w:eastAsia="Times New Roman" w:hAnsi="Symbol" w:cs="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41" w15:restartNumberingAfterBreak="0">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42" w15:restartNumberingAfterBreak="0">
    <w:nsid w:val="6EE05DB1"/>
    <w:multiLevelType w:val="hybridMultilevel"/>
    <w:tmpl w:val="F460C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F805424"/>
    <w:multiLevelType w:val="multilevel"/>
    <w:tmpl w:val="55BC5EB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769050EA"/>
    <w:multiLevelType w:val="hybridMultilevel"/>
    <w:tmpl w:val="C954502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15:restartNumberingAfterBreak="0">
    <w:nsid w:val="79D119E3"/>
    <w:multiLevelType w:val="hybridMultilevel"/>
    <w:tmpl w:val="BD529F7E"/>
    <w:lvl w:ilvl="0" w:tplc="BFA21F4E">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30707B"/>
    <w:multiLevelType w:val="hybridMultilevel"/>
    <w:tmpl w:val="87F2AF7E"/>
    <w:lvl w:ilvl="0" w:tplc="1078365E">
      <w:start w:val="3"/>
      <w:numFmt w:val="bullet"/>
      <w:lvlText w:val="-"/>
      <w:lvlJc w:val="left"/>
      <w:pPr>
        <w:tabs>
          <w:tab w:val="num" w:pos="1065"/>
        </w:tabs>
        <w:ind w:left="1065" w:hanging="360"/>
      </w:pPr>
      <w:rPr>
        <w:rFonts w:ascii="Times New Roman" w:eastAsia="Times New Roman" w:hAnsi="Times New Roman" w:cs="Tahoma" w:hint="default"/>
      </w:rPr>
    </w:lvl>
    <w:lvl w:ilvl="1" w:tplc="EF2CEB1A">
      <w:start w:val="10"/>
      <w:numFmt w:val="bullet"/>
      <w:lvlText w:val=""/>
      <w:lvlJc w:val="left"/>
      <w:pPr>
        <w:tabs>
          <w:tab w:val="num" w:pos="1785"/>
        </w:tabs>
        <w:ind w:left="1785" w:hanging="360"/>
      </w:pPr>
      <w:rPr>
        <w:rFonts w:ascii="Symbol" w:eastAsia="Times New Roman" w:hAnsi="Symbol" w:cs="Tahoma"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47" w15:restartNumberingAfterBreak="0">
    <w:nsid w:val="7F971DD8"/>
    <w:multiLevelType w:val="hybridMultilevel"/>
    <w:tmpl w:val="DDC21B5A"/>
    <w:lvl w:ilvl="0" w:tplc="AE544454">
      <w:start w:val="6"/>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87310143">
    <w:abstractNumId w:val="39"/>
  </w:num>
  <w:num w:numId="2" w16cid:durableId="1175611942">
    <w:abstractNumId w:val="46"/>
  </w:num>
  <w:num w:numId="3" w16cid:durableId="795412200">
    <w:abstractNumId w:val="36"/>
  </w:num>
  <w:num w:numId="4" w16cid:durableId="889998288">
    <w:abstractNumId w:val="23"/>
  </w:num>
  <w:num w:numId="5" w16cid:durableId="427503658">
    <w:abstractNumId w:val="11"/>
  </w:num>
  <w:num w:numId="6" w16cid:durableId="833299418">
    <w:abstractNumId w:val="3"/>
  </w:num>
  <w:num w:numId="7" w16cid:durableId="2113931056">
    <w:abstractNumId w:val="29"/>
  </w:num>
  <w:num w:numId="8" w16cid:durableId="1209998718">
    <w:abstractNumId w:val="22"/>
  </w:num>
  <w:num w:numId="9" w16cid:durableId="949896912">
    <w:abstractNumId w:val="45"/>
  </w:num>
  <w:num w:numId="10" w16cid:durableId="1286429628">
    <w:abstractNumId w:val="12"/>
  </w:num>
  <w:num w:numId="11" w16cid:durableId="923952089">
    <w:abstractNumId w:val="44"/>
  </w:num>
  <w:num w:numId="12" w16cid:durableId="692342392">
    <w:abstractNumId w:val="30"/>
  </w:num>
  <w:num w:numId="13" w16cid:durableId="1275212623">
    <w:abstractNumId w:val="20"/>
  </w:num>
  <w:num w:numId="14" w16cid:durableId="516847626">
    <w:abstractNumId w:val="10"/>
  </w:num>
  <w:num w:numId="15" w16cid:durableId="987131168">
    <w:abstractNumId w:val="42"/>
  </w:num>
  <w:num w:numId="16" w16cid:durableId="776406220">
    <w:abstractNumId w:val="15"/>
  </w:num>
  <w:num w:numId="17" w16cid:durableId="489640352">
    <w:abstractNumId w:val="19"/>
  </w:num>
  <w:num w:numId="18" w16cid:durableId="538475491">
    <w:abstractNumId w:val="43"/>
  </w:num>
  <w:num w:numId="19" w16cid:durableId="526060945">
    <w:abstractNumId w:val="33"/>
  </w:num>
  <w:num w:numId="20" w16cid:durableId="491868942">
    <w:abstractNumId w:val="34"/>
  </w:num>
  <w:num w:numId="21" w16cid:durableId="153111276">
    <w:abstractNumId w:val="35"/>
  </w:num>
  <w:num w:numId="22" w16cid:durableId="1394893491">
    <w:abstractNumId w:val="21"/>
  </w:num>
  <w:num w:numId="23" w16cid:durableId="1955476110">
    <w:abstractNumId w:val="24"/>
  </w:num>
  <w:num w:numId="24" w16cid:durableId="1371373453">
    <w:abstractNumId w:val="14"/>
  </w:num>
  <w:num w:numId="25" w16cid:durableId="235939893">
    <w:abstractNumId w:val="2"/>
  </w:num>
  <w:num w:numId="26" w16cid:durableId="2114786882">
    <w:abstractNumId w:val="38"/>
  </w:num>
  <w:num w:numId="27" w16cid:durableId="2049795914">
    <w:abstractNumId w:val="40"/>
  </w:num>
  <w:num w:numId="28" w16cid:durableId="1047680895">
    <w:abstractNumId w:val="8"/>
  </w:num>
  <w:num w:numId="29" w16cid:durableId="198662533">
    <w:abstractNumId w:val="47"/>
  </w:num>
  <w:num w:numId="30" w16cid:durableId="1325624618">
    <w:abstractNumId w:val="1"/>
  </w:num>
  <w:num w:numId="31" w16cid:durableId="568225133">
    <w:abstractNumId w:val="28"/>
  </w:num>
  <w:num w:numId="32" w16cid:durableId="1954051879">
    <w:abstractNumId w:val="6"/>
  </w:num>
  <w:num w:numId="33" w16cid:durableId="906184031">
    <w:abstractNumId w:val="4"/>
  </w:num>
  <w:num w:numId="34" w16cid:durableId="658966896">
    <w:abstractNumId w:val="13"/>
  </w:num>
  <w:num w:numId="35" w16cid:durableId="1852327928">
    <w:abstractNumId w:val="26"/>
  </w:num>
  <w:num w:numId="36" w16cid:durableId="2050376503">
    <w:abstractNumId w:val="16"/>
  </w:num>
  <w:num w:numId="37" w16cid:durableId="1851677408">
    <w:abstractNumId w:val="9"/>
  </w:num>
  <w:num w:numId="38" w16cid:durableId="12919910">
    <w:abstractNumId w:val="37"/>
  </w:num>
  <w:num w:numId="39" w16cid:durableId="826096710">
    <w:abstractNumId w:val="7"/>
  </w:num>
  <w:num w:numId="40" w16cid:durableId="15569632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52636960">
    <w:abstractNumId w:val="18"/>
  </w:num>
  <w:num w:numId="42" w16cid:durableId="603735439">
    <w:abstractNumId w:val="41"/>
  </w:num>
  <w:num w:numId="43" w16cid:durableId="723260281">
    <w:abstractNumId w:val="31"/>
  </w:num>
  <w:num w:numId="44" w16cid:durableId="1947998188">
    <w:abstractNumId w:val="27"/>
  </w:num>
  <w:num w:numId="45" w16cid:durableId="1808934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38722392">
    <w:abstractNumId w:val="0"/>
  </w:num>
  <w:num w:numId="47" w16cid:durableId="4257304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6647527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B03"/>
    <w:rsid w:val="000009B1"/>
    <w:rsid w:val="00000CA8"/>
    <w:rsid w:val="000014F2"/>
    <w:rsid w:val="00002036"/>
    <w:rsid w:val="00007107"/>
    <w:rsid w:val="00012F65"/>
    <w:rsid w:val="00017DB1"/>
    <w:rsid w:val="00021461"/>
    <w:rsid w:val="000304E7"/>
    <w:rsid w:val="00030F72"/>
    <w:rsid w:val="000331A1"/>
    <w:rsid w:val="000341DB"/>
    <w:rsid w:val="00034CE4"/>
    <w:rsid w:val="0003724C"/>
    <w:rsid w:val="00043015"/>
    <w:rsid w:val="00044D77"/>
    <w:rsid w:val="00045425"/>
    <w:rsid w:val="0004702B"/>
    <w:rsid w:val="00053A7A"/>
    <w:rsid w:val="000554BB"/>
    <w:rsid w:val="000629EA"/>
    <w:rsid w:val="00065FB6"/>
    <w:rsid w:val="00070D9C"/>
    <w:rsid w:val="00072A7B"/>
    <w:rsid w:val="00072CE6"/>
    <w:rsid w:val="00072E56"/>
    <w:rsid w:val="00081094"/>
    <w:rsid w:val="00081B91"/>
    <w:rsid w:val="0008547C"/>
    <w:rsid w:val="00086082"/>
    <w:rsid w:val="00095369"/>
    <w:rsid w:val="000A13CC"/>
    <w:rsid w:val="000A494B"/>
    <w:rsid w:val="000A6238"/>
    <w:rsid w:val="000B2059"/>
    <w:rsid w:val="000B77BF"/>
    <w:rsid w:val="000C1AC2"/>
    <w:rsid w:val="000D442E"/>
    <w:rsid w:val="000D5DF3"/>
    <w:rsid w:val="000D68A9"/>
    <w:rsid w:val="000D7752"/>
    <w:rsid w:val="000E0F6A"/>
    <w:rsid w:val="000E2581"/>
    <w:rsid w:val="000E44C6"/>
    <w:rsid w:val="000E6B17"/>
    <w:rsid w:val="000E7DC5"/>
    <w:rsid w:val="000F1EE5"/>
    <w:rsid w:val="000F3FB8"/>
    <w:rsid w:val="000F496D"/>
    <w:rsid w:val="00101747"/>
    <w:rsid w:val="001050C3"/>
    <w:rsid w:val="0010675C"/>
    <w:rsid w:val="00112248"/>
    <w:rsid w:val="00113900"/>
    <w:rsid w:val="00120C46"/>
    <w:rsid w:val="001219C7"/>
    <w:rsid w:val="00121F77"/>
    <w:rsid w:val="00132638"/>
    <w:rsid w:val="001332AD"/>
    <w:rsid w:val="001334D2"/>
    <w:rsid w:val="00135F4C"/>
    <w:rsid w:val="00157CCC"/>
    <w:rsid w:val="0016193D"/>
    <w:rsid w:val="00161B15"/>
    <w:rsid w:val="00163F34"/>
    <w:rsid w:val="00171EED"/>
    <w:rsid w:val="0017467B"/>
    <w:rsid w:val="00174B20"/>
    <w:rsid w:val="001809F0"/>
    <w:rsid w:val="001811FE"/>
    <w:rsid w:val="00183FBF"/>
    <w:rsid w:val="001844BC"/>
    <w:rsid w:val="0018637A"/>
    <w:rsid w:val="0019113E"/>
    <w:rsid w:val="0019146D"/>
    <w:rsid w:val="00192FB4"/>
    <w:rsid w:val="0019319C"/>
    <w:rsid w:val="00194B60"/>
    <w:rsid w:val="0019562A"/>
    <w:rsid w:val="00196155"/>
    <w:rsid w:val="001966B8"/>
    <w:rsid w:val="00196FAF"/>
    <w:rsid w:val="001972B1"/>
    <w:rsid w:val="00197539"/>
    <w:rsid w:val="001A11EF"/>
    <w:rsid w:val="001A1466"/>
    <w:rsid w:val="001A3077"/>
    <w:rsid w:val="001A52DF"/>
    <w:rsid w:val="001A694E"/>
    <w:rsid w:val="001A6AD2"/>
    <w:rsid w:val="001A6E69"/>
    <w:rsid w:val="001B610C"/>
    <w:rsid w:val="001C2E5D"/>
    <w:rsid w:val="001C379D"/>
    <w:rsid w:val="001C5D77"/>
    <w:rsid w:val="001D2AC8"/>
    <w:rsid w:val="001D323D"/>
    <w:rsid w:val="001D57B4"/>
    <w:rsid w:val="001E0F05"/>
    <w:rsid w:val="001E3CAC"/>
    <w:rsid w:val="001E5B3A"/>
    <w:rsid w:val="001F08DF"/>
    <w:rsid w:val="001F0F04"/>
    <w:rsid w:val="002004C1"/>
    <w:rsid w:val="002053F2"/>
    <w:rsid w:val="002059E1"/>
    <w:rsid w:val="00210F8D"/>
    <w:rsid w:val="0021279F"/>
    <w:rsid w:val="00213493"/>
    <w:rsid w:val="00221757"/>
    <w:rsid w:val="00225206"/>
    <w:rsid w:val="00225466"/>
    <w:rsid w:val="0022773C"/>
    <w:rsid w:val="00230061"/>
    <w:rsid w:val="00230856"/>
    <w:rsid w:val="00230F68"/>
    <w:rsid w:val="002359E2"/>
    <w:rsid w:val="00241731"/>
    <w:rsid w:val="0024460E"/>
    <w:rsid w:val="002476EF"/>
    <w:rsid w:val="0025399C"/>
    <w:rsid w:val="002608C5"/>
    <w:rsid w:val="00264095"/>
    <w:rsid w:val="002674D9"/>
    <w:rsid w:val="0027136A"/>
    <w:rsid w:val="00272143"/>
    <w:rsid w:val="00274FB7"/>
    <w:rsid w:val="00276A2E"/>
    <w:rsid w:val="00276A7C"/>
    <w:rsid w:val="00276B85"/>
    <w:rsid w:val="002828EB"/>
    <w:rsid w:val="0028299B"/>
    <w:rsid w:val="002862C4"/>
    <w:rsid w:val="00287771"/>
    <w:rsid w:val="002922CE"/>
    <w:rsid w:val="00292B77"/>
    <w:rsid w:val="00294CBD"/>
    <w:rsid w:val="00297131"/>
    <w:rsid w:val="002A0EAC"/>
    <w:rsid w:val="002A266A"/>
    <w:rsid w:val="002A2AD7"/>
    <w:rsid w:val="002A465D"/>
    <w:rsid w:val="002A6181"/>
    <w:rsid w:val="002A710E"/>
    <w:rsid w:val="002B2D30"/>
    <w:rsid w:val="002B4824"/>
    <w:rsid w:val="002B495C"/>
    <w:rsid w:val="002B59E5"/>
    <w:rsid w:val="002C031A"/>
    <w:rsid w:val="002C0761"/>
    <w:rsid w:val="002C4DC1"/>
    <w:rsid w:val="002C5157"/>
    <w:rsid w:val="002C7742"/>
    <w:rsid w:val="002D0452"/>
    <w:rsid w:val="002D4B58"/>
    <w:rsid w:val="002D5CE3"/>
    <w:rsid w:val="002D714C"/>
    <w:rsid w:val="002E0820"/>
    <w:rsid w:val="002E2012"/>
    <w:rsid w:val="002E3893"/>
    <w:rsid w:val="002E3A48"/>
    <w:rsid w:val="002E3C70"/>
    <w:rsid w:val="002E3D5B"/>
    <w:rsid w:val="002E5D36"/>
    <w:rsid w:val="002F15E6"/>
    <w:rsid w:val="002F46F5"/>
    <w:rsid w:val="00302E71"/>
    <w:rsid w:val="00304B56"/>
    <w:rsid w:val="003059B4"/>
    <w:rsid w:val="003138CC"/>
    <w:rsid w:val="00316353"/>
    <w:rsid w:val="00320C06"/>
    <w:rsid w:val="0032656C"/>
    <w:rsid w:val="003275E0"/>
    <w:rsid w:val="003321FB"/>
    <w:rsid w:val="00333938"/>
    <w:rsid w:val="0033455B"/>
    <w:rsid w:val="00334D4E"/>
    <w:rsid w:val="00342353"/>
    <w:rsid w:val="003463C1"/>
    <w:rsid w:val="00350C58"/>
    <w:rsid w:val="00353708"/>
    <w:rsid w:val="00357C88"/>
    <w:rsid w:val="00361BE5"/>
    <w:rsid w:val="00362881"/>
    <w:rsid w:val="00363A5B"/>
    <w:rsid w:val="003677FB"/>
    <w:rsid w:val="00367847"/>
    <w:rsid w:val="00367CD7"/>
    <w:rsid w:val="0037082C"/>
    <w:rsid w:val="0037168E"/>
    <w:rsid w:val="00374100"/>
    <w:rsid w:val="00377859"/>
    <w:rsid w:val="00377D99"/>
    <w:rsid w:val="00377EB9"/>
    <w:rsid w:val="00377F72"/>
    <w:rsid w:val="00380BC1"/>
    <w:rsid w:val="00383479"/>
    <w:rsid w:val="0038348D"/>
    <w:rsid w:val="00383647"/>
    <w:rsid w:val="0038451A"/>
    <w:rsid w:val="003852A4"/>
    <w:rsid w:val="00392579"/>
    <w:rsid w:val="00392637"/>
    <w:rsid w:val="003933D2"/>
    <w:rsid w:val="003A4C6A"/>
    <w:rsid w:val="003A7BAD"/>
    <w:rsid w:val="003B5ED4"/>
    <w:rsid w:val="003D0727"/>
    <w:rsid w:val="003D15F3"/>
    <w:rsid w:val="003D2AA2"/>
    <w:rsid w:val="003E38A4"/>
    <w:rsid w:val="003E599C"/>
    <w:rsid w:val="003F408C"/>
    <w:rsid w:val="003F59D1"/>
    <w:rsid w:val="003F6B6F"/>
    <w:rsid w:val="003F72C8"/>
    <w:rsid w:val="00400ACA"/>
    <w:rsid w:val="00400B76"/>
    <w:rsid w:val="00400B83"/>
    <w:rsid w:val="00401D95"/>
    <w:rsid w:val="00404046"/>
    <w:rsid w:val="00404D2B"/>
    <w:rsid w:val="00406ABA"/>
    <w:rsid w:val="00410F3A"/>
    <w:rsid w:val="00416911"/>
    <w:rsid w:val="00416DDF"/>
    <w:rsid w:val="0041753B"/>
    <w:rsid w:val="00423AA6"/>
    <w:rsid w:val="0042503A"/>
    <w:rsid w:val="0042552B"/>
    <w:rsid w:val="00430A03"/>
    <w:rsid w:val="00434E03"/>
    <w:rsid w:val="00435D22"/>
    <w:rsid w:val="00435E74"/>
    <w:rsid w:val="00437F1F"/>
    <w:rsid w:val="00440B34"/>
    <w:rsid w:val="00442FDA"/>
    <w:rsid w:val="004434C0"/>
    <w:rsid w:val="00444E07"/>
    <w:rsid w:val="0045060B"/>
    <w:rsid w:val="004550AB"/>
    <w:rsid w:val="00455368"/>
    <w:rsid w:val="00457727"/>
    <w:rsid w:val="00460E29"/>
    <w:rsid w:val="00462014"/>
    <w:rsid w:val="0046201D"/>
    <w:rsid w:val="00462813"/>
    <w:rsid w:val="004629D5"/>
    <w:rsid w:val="00462D69"/>
    <w:rsid w:val="0046391B"/>
    <w:rsid w:val="004644DC"/>
    <w:rsid w:val="00464DAF"/>
    <w:rsid w:val="004712FB"/>
    <w:rsid w:val="00477031"/>
    <w:rsid w:val="004807B0"/>
    <w:rsid w:val="00483F4C"/>
    <w:rsid w:val="00485C05"/>
    <w:rsid w:val="00486BAD"/>
    <w:rsid w:val="00487A39"/>
    <w:rsid w:val="0049143C"/>
    <w:rsid w:val="00491665"/>
    <w:rsid w:val="0049258D"/>
    <w:rsid w:val="004937A0"/>
    <w:rsid w:val="00494067"/>
    <w:rsid w:val="00496185"/>
    <w:rsid w:val="004979F5"/>
    <w:rsid w:val="004A00C1"/>
    <w:rsid w:val="004A0C97"/>
    <w:rsid w:val="004A2804"/>
    <w:rsid w:val="004A6425"/>
    <w:rsid w:val="004A6AA3"/>
    <w:rsid w:val="004A6E6F"/>
    <w:rsid w:val="004B1175"/>
    <w:rsid w:val="004B3DBB"/>
    <w:rsid w:val="004C0AC5"/>
    <w:rsid w:val="004C0DB6"/>
    <w:rsid w:val="004C39CA"/>
    <w:rsid w:val="004C7DDF"/>
    <w:rsid w:val="004E4D15"/>
    <w:rsid w:val="004E6218"/>
    <w:rsid w:val="004E7FDF"/>
    <w:rsid w:val="004F2FD2"/>
    <w:rsid w:val="0050109F"/>
    <w:rsid w:val="005017A7"/>
    <w:rsid w:val="00502B0E"/>
    <w:rsid w:val="00506CF6"/>
    <w:rsid w:val="005133C7"/>
    <w:rsid w:val="00514BB4"/>
    <w:rsid w:val="00516A57"/>
    <w:rsid w:val="00516C25"/>
    <w:rsid w:val="00520939"/>
    <w:rsid w:val="00522465"/>
    <w:rsid w:val="005228D0"/>
    <w:rsid w:val="00523F69"/>
    <w:rsid w:val="00523FCC"/>
    <w:rsid w:val="00524401"/>
    <w:rsid w:val="0052728E"/>
    <w:rsid w:val="0053021C"/>
    <w:rsid w:val="00533AF1"/>
    <w:rsid w:val="0053552A"/>
    <w:rsid w:val="005360B8"/>
    <w:rsid w:val="005372F8"/>
    <w:rsid w:val="005377C2"/>
    <w:rsid w:val="0055016F"/>
    <w:rsid w:val="00554541"/>
    <w:rsid w:val="005556B0"/>
    <w:rsid w:val="00555906"/>
    <w:rsid w:val="00555BBE"/>
    <w:rsid w:val="00557F17"/>
    <w:rsid w:val="00565D8D"/>
    <w:rsid w:val="00566F0B"/>
    <w:rsid w:val="005730A9"/>
    <w:rsid w:val="005766E1"/>
    <w:rsid w:val="00576B4B"/>
    <w:rsid w:val="00581C59"/>
    <w:rsid w:val="00581D09"/>
    <w:rsid w:val="00585BBC"/>
    <w:rsid w:val="00586D29"/>
    <w:rsid w:val="005875CB"/>
    <w:rsid w:val="00590372"/>
    <w:rsid w:val="005909D6"/>
    <w:rsid w:val="005940F4"/>
    <w:rsid w:val="00595864"/>
    <w:rsid w:val="005A02C5"/>
    <w:rsid w:val="005A17EB"/>
    <w:rsid w:val="005A21AD"/>
    <w:rsid w:val="005A4F80"/>
    <w:rsid w:val="005A5DF9"/>
    <w:rsid w:val="005A6CE5"/>
    <w:rsid w:val="005A6F08"/>
    <w:rsid w:val="005B3F7F"/>
    <w:rsid w:val="005C297B"/>
    <w:rsid w:val="005C5899"/>
    <w:rsid w:val="005D60B3"/>
    <w:rsid w:val="005D67C4"/>
    <w:rsid w:val="005D79FF"/>
    <w:rsid w:val="005D7C8A"/>
    <w:rsid w:val="005E06D7"/>
    <w:rsid w:val="005E4B44"/>
    <w:rsid w:val="005F21BE"/>
    <w:rsid w:val="005F6811"/>
    <w:rsid w:val="00600827"/>
    <w:rsid w:val="00606C31"/>
    <w:rsid w:val="00607B05"/>
    <w:rsid w:val="006136D0"/>
    <w:rsid w:val="00615980"/>
    <w:rsid w:val="006160C0"/>
    <w:rsid w:val="00620051"/>
    <w:rsid w:val="00620B32"/>
    <w:rsid w:val="006215DA"/>
    <w:rsid w:val="00621AA6"/>
    <w:rsid w:val="00621DAC"/>
    <w:rsid w:val="00624108"/>
    <w:rsid w:val="00624DCD"/>
    <w:rsid w:val="0062543F"/>
    <w:rsid w:val="006254AB"/>
    <w:rsid w:val="006264B6"/>
    <w:rsid w:val="0062682B"/>
    <w:rsid w:val="00630700"/>
    <w:rsid w:val="00631B68"/>
    <w:rsid w:val="00634C55"/>
    <w:rsid w:val="006359A0"/>
    <w:rsid w:val="00635A1A"/>
    <w:rsid w:val="00636396"/>
    <w:rsid w:val="00637D17"/>
    <w:rsid w:val="00640CB1"/>
    <w:rsid w:val="00643ACE"/>
    <w:rsid w:val="00643B2A"/>
    <w:rsid w:val="00644623"/>
    <w:rsid w:val="00645AB3"/>
    <w:rsid w:val="006474A3"/>
    <w:rsid w:val="00647A20"/>
    <w:rsid w:val="00650034"/>
    <w:rsid w:val="00650873"/>
    <w:rsid w:val="00650E5A"/>
    <w:rsid w:val="00652250"/>
    <w:rsid w:val="00653CBB"/>
    <w:rsid w:val="00664700"/>
    <w:rsid w:val="00664D3F"/>
    <w:rsid w:val="00666876"/>
    <w:rsid w:val="00666B5B"/>
    <w:rsid w:val="00670C37"/>
    <w:rsid w:val="00671D26"/>
    <w:rsid w:val="00681DCC"/>
    <w:rsid w:val="00687156"/>
    <w:rsid w:val="006902DC"/>
    <w:rsid w:val="00690D4A"/>
    <w:rsid w:val="00690F1D"/>
    <w:rsid w:val="0069186E"/>
    <w:rsid w:val="00691E25"/>
    <w:rsid w:val="00692E0A"/>
    <w:rsid w:val="00694E5D"/>
    <w:rsid w:val="0069570A"/>
    <w:rsid w:val="00695FFC"/>
    <w:rsid w:val="00696355"/>
    <w:rsid w:val="006967D9"/>
    <w:rsid w:val="006A160D"/>
    <w:rsid w:val="006A2E96"/>
    <w:rsid w:val="006A3490"/>
    <w:rsid w:val="006A3CF6"/>
    <w:rsid w:val="006A4DAA"/>
    <w:rsid w:val="006A5A34"/>
    <w:rsid w:val="006A63AF"/>
    <w:rsid w:val="006B167C"/>
    <w:rsid w:val="006B3E62"/>
    <w:rsid w:val="006B5EE8"/>
    <w:rsid w:val="006B6CE5"/>
    <w:rsid w:val="006C518D"/>
    <w:rsid w:val="006D01E1"/>
    <w:rsid w:val="006E2001"/>
    <w:rsid w:val="006E2EE5"/>
    <w:rsid w:val="006E4359"/>
    <w:rsid w:val="006E45EA"/>
    <w:rsid w:val="006F41CB"/>
    <w:rsid w:val="006F4BAB"/>
    <w:rsid w:val="006F62EF"/>
    <w:rsid w:val="006F69CE"/>
    <w:rsid w:val="00700000"/>
    <w:rsid w:val="007013F3"/>
    <w:rsid w:val="0070306A"/>
    <w:rsid w:val="00706744"/>
    <w:rsid w:val="00707D03"/>
    <w:rsid w:val="00707F6B"/>
    <w:rsid w:val="00711E0D"/>
    <w:rsid w:val="00717BC3"/>
    <w:rsid w:val="00717DB2"/>
    <w:rsid w:val="00723478"/>
    <w:rsid w:val="00730CC5"/>
    <w:rsid w:val="0073184B"/>
    <w:rsid w:val="007322BE"/>
    <w:rsid w:val="00746F08"/>
    <w:rsid w:val="00747933"/>
    <w:rsid w:val="007508AE"/>
    <w:rsid w:val="00753419"/>
    <w:rsid w:val="00755C1D"/>
    <w:rsid w:val="00756850"/>
    <w:rsid w:val="00762813"/>
    <w:rsid w:val="00762F57"/>
    <w:rsid w:val="0076400C"/>
    <w:rsid w:val="00765481"/>
    <w:rsid w:val="0076675C"/>
    <w:rsid w:val="00766F9C"/>
    <w:rsid w:val="00780348"/>
    <w:rsid w:val="00783995"/>
    <w:rsid w:val="00783DA4"/>
    <w:rsid w:val="00785DDE"/>
    <w:rsid w:val="007916BC"/>
    <w:rsid w:val="00793F39"/>
    <w:rsid w:val="007942A0"/>
    <w:rsid w:val="007A4A34"/>
    <w:rsid w:val="007A54F9"/>
    <w:rsid w:val="007A6D10"/>
    <w:rsid w:val="007B3201"/>
    <w:rsid w:val="007B49D9"/>
    <w:rsid w:val="007B72F5"/>
    <w:rsid w:val="007C0145"/>
    <w:rsid w:val="007C075A"/>
    <w:rsid w:val="007C1325"/>
    <w:rsid w:val="007C4FE6"/>
    <w:rsid w:val="007C5C98"/>
    <w:rsid w:val="007D0CEA"/>
    <w:rsid w:val="007D1027"/>
    <w:rsid w:val="007D482F"/>
    <w:rsid w:val="007D55F0"/>
    <w:rsid w:val="007E0EA4"/>
    <w:rsid w:val="007E195A"/>
    <w:rsid w:val="007E25AA"/>
    <w:rsid w:val="007E5214"/>
    <w:rsid w:val="007E5C76"/>
    <w:rsid w:val="007E6AFD"/>
    <w:rsid w:val="007E7A43"/>
    <w:rsid w:val="007E7F6F"/>
    <w:rsid w:val="007F1A6E"/>
    <w:rsid w:val="007F1E62"/>
    <w:rsid w:val="007F2E01"/>
    <w:rsid w:val="007F4215"/>
    <w:rsid w:val="007F6122"/>
    <w:rsid w:val="00803CE8"/>
    <w:rsid w:val="00811106"/>
    <w:rsid w:val="008206B7"/>
    <w:rsid w:val="0082098C"/>
    <w:rsid w:val="008246C2"/>
    <w:rsid w:val="00831C6C"/>
    <w:rsid w:val="00833B63"/>
    <w:rsid w:val="0083642C"/>
    <w:rsid w:val="00837D41"/>
    <w:rsid w:val="008457A7"/>
    <w:rsid w:val="0086240C"/>
    <w:rsid w:val="00863DD2"/>
    <w:rsid w:val="008674D8"/>
    <w:rsid w:val="008741A8"/>
    <w:rsid w:val="008837FB"/>
    <w:rsid w:val="008878FD"/>
    <w:rsid w:val="00891E2D"/>
    <w:rsid w:val="0089284E"/>
    <w:rsid w:val="00894678"/>
    <w:rsid w:val="008947D1"/>
    <w:rsid w:val="0089607F"/>
    <w:rsid w:val="00896AA3"/>
    <w:rsid w:val="00897886"/>
    <w:rsid w:val="00897BA2"/>
    <w:rsid w:val="008A1812"/>
    <w:rsid w:val="008A542A"/>
    <w:rsid w:val="008B00D7"/>
    <w:rsid w:val="008B4F85"/>
    <w:rsid w:val="008B6169"/>
    <w:rsid w:val="008C6FA0"/>
    <w:rsid w:val="008C76FA"/>
    <w:rsid w:val="008D06E3"/>
    <w:rsid w:val="008D15F4"/>
    <w:rsid w:val="008E03BE"/>
    <w:rsid w:val="008E196B"/>
    <w:rsid w:val="008E20AF"/>
    <w:rsid w:val="008E40F1"/>
    <w:rsid w:val="008E6C05"/>
    <w:rsid w:val="008E7B49"/>
    <w:rsid w:val="008F05E6"/>
    <w:rsid w:val="008F0C9E"/>
    <w:rsid w:val="008F5550"/>
    <w:rsid w:val="008F6B4F"/>
    <w:rsid w:val="008F7F0F"/>
    <w:rsid w:val="009034C0"/>
    <w:rsid w:val="009041B5"/>
    <w:rsid w:val="00904FB9"/>
    <w:rsid w:val="00911488"/>
    <w:rsid w:val="00913394"/>
    <w:rsid w:val="009136CE"/>
    <w:rsid w:val="0091406E"/>
    <w:rsid w:val="009160D4"/>
    <w:rsid w:val="0091626F"/>
    <w:rsid w:val="00921B6F"/>
    <w:rsid w:val="0092235A"/>
    <w:rsid w:val="009224B5"/>
    <w:rsid w:val="00924763"/>
    <w:rsid w:val="00925067"/>
    <w:rsid w:val="00926FC3"/>
    <w:rsid w:val="00932C7E"/>
    <w:rsid w:val="0093394A"/>
    <w:rsid w:val="00940D1D"/>
    <w:rsid w:val="0094285B"/>
    <w:rsid w:val="00942BF4"/>
    <w:rsid w:val="0095019F"/>
    <w:rsid w:val="00953BAA"/>
    <w:rsid w:val="00954299"/>
    <w:rsid w:val="00955BF5"/>
    <w:rsid w:val="009565EE"/>
    <w:rsid w:val="009570D6"/>
    <w:rsid w:val="00957A50"/>
    <w:rsid w:val="00957C36"/>
    <w:rsid w:val="0096214C"/>
    <w:rsid w:val="00962AB0"/>
    <w:rsid w:val="00966AEE"/>
    <w:rsid w:val="00966CED"/>
    <w:rsid w:val="00971E54"/>
    <w:rsid w:val="009735F2"/>
    <w:rsid w:val="00973C2F"/>
    <w:rsid w:val="009811CC"/>
    <w:rsid w:val="00982732"/>
    <w:rsid w:val="0099133B"/>
    <w:rsid w:val="0099533C"/>
    <w:rsid w:val="00997F01"/>
    <w:rsid w:val="009A03C1"/>
    <w:rsid w:val="009A0D85"/>
    <w:rsid w:val="009A0E27"/>
    <w:rsid w:val="009A286C"/>
    <w:rsid w:val="009A28FD"/>
    <w:rsid w:val="009A2AA2"/>
    <w:rsid w:val="009B6416"/>
    <w:rsid w:val="009C3877"/>
    <w:rsid w:val="009C3CAC"/>
    <w:rsid w:val="009C466C"/>
    <w:rsid w:val="009C5400"/>
    <w:rsid w:val="009D3EDC"/>
    <w:rsid w:val="009D7939"/>
    <w:rsid w:val="009D7C81"/>
    <w:rsid w:val="009E1DBD"/>
    <w:rsid w:val="009E2003"/>
    <w:rsid w:val="009E2EC1"/>
    <w:rsid w:val="009E59FA"/>
    <w:rsid w:val="009E756F"/>
    <w:rsid w:val="009E794E"/>
    <w:rsid w:val="009F0A88"/>
    <w:rsid w:val="009F136A"/>
    <w:rsid w:val="009F21A3"/>
    <w:rsid w:val="009F3A5F"/>
    <w:rsid w:val="009F676D"/>
    <w:rsid w:val="009F6AB3"/>
    <w:rsid w:val="00A05327"/>
    <w:rsid w:val="00A10947"/>
    <w:rsid w:val="00A112F1"/>
    <w:rsid w:val="00A13418"/>
    <w:rsid w:val="00A13795"/>
    <w:rsid w:val="00A204F6"/>
    <w:rsid w:val="00A25D46"/>
    <w:rsid w:val="00A32173"/>
    <w:rsid w:val="00A346DF"/>
    <w:rsid w:val="00A371FA"/>
    <w:rsid w:val="00A432A8"/>
    <w:rsid w:val="00A43334"/>
    <w:rsid w:val="00A465C4"/>
    <w:rsid w:val="00A46BBA"/>
    <w:rsid w:val="00A5045F"/>
    <w:rsid w:val="00A50724"/>
    <w:rsid w:val="00A523C1"/>
    <w:rsid w:val="00A65EED"/>
    <w:rsid w:val="00A67EC4"/>
    <w:rsid w:val="00A7503C"/>
    <w:rsid w:val="00A75DB3"/>
    <w:rsid w:val="00A7704C"/>
    <w:rsid w:val="00A777C0"/>
    <w:rsid w:val="00A80EC4"/>
    <w:rsid w:val="00A81F45"/>
    <w:rsid w:val="00A81F78"/>
    <w:rsid w:val="00A83D48"/>
    <w:rsid w:val="00AA12F5"/>
    <w:rsid w:val="00AA5290"/>
    <w:rsid w:val="00AA5876"/>
    <w:rsid w:val="00AA768A"/>
    <w:rsid w:val="00AA7BBD"/>
    <w:rsid w:val="00AB19F3"/>
    <w:rsid w:val="00AB2219"/>
    <w:rsid w:val="00AC2576"/>
    <w:rsid w:val="00AC2C0E"/>
    <w:rsid w:val="00AC2E73"/>
    <w:rsid w:val="00AC6201"/>
    <w:rsid w:val="00AC7FA7"/>
    <w:rsid w:val="00AD2434"/>
    <w:rsid w:val="00AD5172"/>
    <w:rsid w:val="00AF415E"/>
    <w:rsid w:val="00AF45FE"/>
    <w:rsid w:val="00AF4DA9"/>
    <w:rsid w:val="00B01615"/>
    <w:rsid w:val="00B01CAE"/>
    <w:rsid w:val="00B02426"/>
    <w:rsid w:val="00B02E5C"/>
    <w:rsid w:val="00B064A2"/>
    <w:rsid w:val="00B06C50"/>
    <w:rsid w:val="00B06DF0"/>
    <w:rsid w:val="00B12A54"/>
    <w:rsid w:val="00B134D8"/>
    <w:rsid w:val="00B14305"/>
    <w:rsid w:val="00B14514"/>
    <w:rsid w:val="00B15B55"/>
    <w:rsid w:val="00B16B9C"/>
    <w:rsid w:val="00B22F7F"/>
    <w:rsid w:val="00B236E3"/>
    <w:rsid w:val="00B24FA9"/>
    <w:rsid w:val="00B258EB"/>
    <w:rsid w:val="00B26F17"/>
    <w:rsid w:val="00B27D62"/>
    <w:rsid w:val="00B30DFE"/>
    <w:rsid w:val="00B32664"/>
    <w:rsid w:val="00B328EC"/>
    <w:rsid w:val="00B332F9"/>
    <w:rsid w:val="00B342B3"/>
    <w:rsid w:val="00B34C31"/>
    <w:rsid w:val="00B375DB"/>
    <w:rsid w:val="00B414EA"/>
    <w:rsid w:val="00B425AA"/>
    <w:rsid w:val="00B44C4B"/>
    <w:rsid w:val="00B46236"/>
    <w:rsid w:val="00B5395E"/>
    <w:rsid w:val="00B56EAD"/>
    <w:rsid w:val="00B57199"/>
    <w:rsid w:val="00B6178A"/>
    <w:rsid w:val="00B70487"/>
    <w:rsid w:val="00B71A6F"/>
    <w:rsid w:val="00B720DC"/>
    <w:rsid w:val="00B73162"/>
    <w:rsid w:val="00B73554"/>
    <w:rsid w:val="00B737DF"/>
    <w:rsid w:val="00B7660B"/>
    <w:rsid w:val="00B76C6B"/>
    <w:rsid w:val="00B80A4E"/>
    <w:rsid w:val="00B8295D"/>
    <w:rsid w:val="00B82C11"/>
    <w:rsid w:val="00B832C9"/>
    <w:rsid w:val="00B845F1"/>
    <w:rsid w:val="00B852AA"/>
    <w:rsid w:val="00B867D6"/>
    <w:rsid w:val="00B931A9"/>
    <w:rsid w:val="00B96615"/>
    <w:rsid w:val="00B97F56"/>
    <w:rsid w:val="00BC208C"/>
    <w:rsid w:val="00BC4406"/>
    <w:rsid w:val="00BD1AEF"/>
    <w:rsid w:val="00BD38A9"/>
    <w:rsid w:val="00BE30DE"/>
    <w:rsid w:val="00BE3D26"/>
    <w:rsid w:val="00BE7288"/>
    <w:rsid w:val="00BF2493"/>
    <w:rsid w:val="00BF50E1"/>
    <w:rsid w:val="00C01299"/>
    <w:rsid w:val="00C05B85"/>
    <w:rsid w:val="00C06462"/>
    <w:rsid w:val="00C07E3A"/>
    <w:rsid w:val="00C106B6"/>
    <w:rsid w:val="00C11729"/>
    <w:rsid w:val="00C117BB"/>
    <w:rsid w:val="00C1611D"/>
    <w:rsid w:val="00C229BF"/>
    <w:rsid w:val="00C25AC7"/>
    <w:rsid w:val="00C261B5"/>
    <w:rsid w:val="00C26440"/>
    <w:rsid w:val="00C2659E"/>
    <w:rsid w:val="00C3107C"/>
    <w:rsid w:val="00C321D7"/>
    <w:rsid w:val="00C36B84"/>
    <w:rsid w:val="00C40FB8"/>
    <w:rsid w:val="00C53158"/>
    <w:rsid w:val="00C53529"/>
    <w:rsid w:val="00C53D03"/>
    <w:rsid w:val="00C576CD"/>
    <w:rsid w:val="00C57E6A"/>
    <w:rsid w:val="00C60540"/>
    <w:rsid w:val="00C642F9"/>
    <w:rsid w:val="00C7122D"/>
    <w:rsid w:val="00C71B03"/>
    <w:rsid w:val="00C730EC"/>
    <w:rsid w:val="00C75730"/>
    <w:rsid w:val="00C76614"/>
    <w:rsid w:val="00C76B11"/>
    <w:rsid w:val="00C76B60"/>
    <w:rsid w:val="00C77A46"/>
    <w:rsid w:val="00C835EB"/>
    <w:rsid w:val="00C839F8"/>
    <w:rsid w:val="00C84A0C"/>
    <w:rsid w:val="00C93586"/>
    <w:rsid w:val="00C942EB"/>
    <w:rsid w:val="00C95665"/>
    <w:rsid w:val="00C9579D"/>
    <w:rsid w:val="00C96ED4"/>
    <w:rsid w:val="00CA193C"/>
    <w:rsid w:val="00CA3BE2"/>
    <w:rsid w:val="00CA4FFA"/>
    <w:rsid w:val="00CA5A4E"/>
    <w:rsid w:val="00CA6876"/>
    <w:rsid w:val="00CA7C7B"/>
    <w:rsid w:val="00CB6D58"/>
    <w:rsid w:val="00CC0BFA"/>
    <w:rsid w:val="00CC1090"/>
    <w:rsid w:val="00CC4FD6"/>
    <w:rsid w:val="00CC5535"/>
    <w:rsid w:val="00CC645E"/>
    <w:rsid w:val="00CC7796"/>
    <w:rsid w:val="00CD51D9"/>
    <w:rsid w:val="00CD55E7"/>
    <w:rsid w:val="00CE2280"/>
    <w:rsid w:val="00CE7C17"/>
    <w:rsid w:val="00CF481F"/>
    <w:rsid w:val="00CF7685"/>
    <w:rsid w:val="00D01283"/>
    <w:rsid w:val="00D037A8"/>
    <w:rsid w:val="00D04757"/>
    <w:rsid w:val="00D05B5E"/>
    <w:rsid w:val="00D066E9"/>
    <w:rsid w:val="00D07738"/>
    <w:rsid w:val="00D114EE"/>
    <w:rsid w:val="00D12569"/>
    <w:rsid w:val="00D15F73"/>
    <w:rsid w:val="00D212CD"/>
    <w:rsid w:val="00D22402"/>
    <w:rsid w:val="00D26ED4"/>
    <w:rsid w:val="00D2780B"/>
    <w:rsid w:val="00D309B2"/>
    <w:rsid w:val="00D333F4"/>
    <w:rsid w:val="00D33B26"/>
    <w:rsid w:val="00D35D54"/>
    <w:rsid w:val="00D42B93"/>
    <w:rsid w:val="00D45060"/>
    <w:rsid w:val="00D47C28"/>
    <w:rsid w:val="00D5006D"/>
    <w:rsid w:val="00D51004"/>
    <w:rsid w:val="00D62C41"/>
    <w:rsid w:val="00D647B6"/>
    <w:rsid w:val="00D64B68"/>
    <w:rsid w:val="00D65BD4"/>
    <w:rsid w:val="00D65C33"/>
    <w:rsid w:val="00D67D76"/>
    <w:rsid w:val="00D71590"/>
    <w:rsid w:val="00D71C28"/>
    <w:rsid w:val="00D72390"/>
    <w:rsid w:val="00D740CF"/>
    <w:rsid w:val="00D82CDA"/>
    <w:rsid w:val="00D83F0F"/>
    <w:rsid w:val="00D86AA8"/>
    <w:rsid w:val="00D86B15"/>
    <w:rsid w:val="00D86CEC"/>
    <w:rsid w:val="00D87A57"/>
    <w:rsid w:val="00D90DC3"/>
    <w:rsid w:val="00D930C2"/>
    <w:rsid w:val="00D95898"/>
    <w:rsid w:val="00DA2787"/>
    <w:rsid w:val="00DA3134"/>
    <w:rsid w:val="00DA4FEB"/>
    <w:rsid w:val="00DA78CD"/>
    <w:rsid w:val="00DB1DC4"/>
    <w:rsid w:val="00DB294E"/>
    <w:rsid w:val="00DB4DF0"/>
    <w:rsid w:val="00DB6549"/>
    <w:rsid w:val="00DB78D4"/>
    <w:rsid w:val="00DC3930"/>
    <w:rsid w:val="00DC3D1E"/>
    <w:rsid w:val="00DD25A0"/>
    <w:rsid w:val="00DD2847"/>
    <w:rsid w:val="00DD4DAE"/>
    <w:rsid w:val="00DD5406"/>
    <w:rsid w:val="00DD624C"/>
    <w:rsid w:val="00DD6CE4"/>
    <w:rsid w:val="00DE093B"/>
    <w:rsid w:val="00DE289A"/>
    <w:rsid w:val="00DF060B"/>
    <w:rsid w:val="00DF1BF8"/>
    <w:rsid w:val="00DF23A3"/>
    <w:rsid w:val="00DF2407"/>
    <w:rsid w:val="00DF30F6"/>
    <w:rsid w:val="00DF4383"/>
    <w:rsid w:val="00DF79D7"/>
    <w:rsid w:val="00E033A1"/>
    <w:rsid w:val="00E03DDB"/>
    <w:rsid w:val="00E12B80"/>
    <w:rsid w:val="00E144A3"/>
    <w:rsid w:val="00E16004"/>
    <w:rsid w:val="00E17C8B"/>
    <w:rsid w:val="00E202DB"/>
    <w:rsid w:val="00E2169F"/>
    <w:rsid w:val="00E243B6"/>
    <w:rsid w:val="00E276A5"/>
    <w:rsid w:val="00E30F59"/>
    <w:rsid w:val="00E33A1B"/>
    <w:rsid w:val="00E432A1"/>
    <w:rsid w:val="00E440B4"/>
    <w:rsid w:val="00E50BEA"/>
    <w:rsid w:val="00E529DF"/>
    <w:rsid w:val="00E52CE7"/>
    <w:rsid w:val="00E57F2F"/>
    <w:rsid w:val="00E65A6E"/>
    <w:rsid w:val="00E6657D"/>
    <w:rsid w:val="00E66C57"/>
    <w:rsid w:val="00E7436F"/>
    <w:rsid w:val="00E75E6F"/>
    <w:rsid w:val="00E76760"/>
    <w:rsid w:val="00E76F4F"/>
    <w:rsid w:val="00E81951"/>
    <w:rsid w:val="00E83624"/>
    <w:rsid w:val="00E8452A"/>
    <w:rsid w:val="00E85E73"/>
    <w:rsid w:val="00E8674E"/>
    <w:rsid w:val="00E86ECF"/>
    <w:rsid w:val="00E873C6"/>
    <w:rsid w:val="00E900BB"/>
    <w:rsid w:val="00E90C46"/>
    <w:rsid w:val="00E91C88"/>
    <w:rsid w:val="00E937E4"/>
    <w:rsid w:val="00E943CD"/>
    <w:rsid w:val="00EA1CA2"/>
    <w:rsid w:val="00EA218F"/>
    <w:rsid w:val="00EA21E7"/>
    <w:rsid w:val="00EA4DC5"/>
    <w:rsid w:val="00EA6036"/>
    <w:rsid w:val="00EB064A"/>
    <w:rsid w:val="00EB07A0"/>
    <w:rsid w:val="00EB6C85"/>
    <w:rsid w:val="00EC0842"/>
    <w:rsid w:val="00EC199E"/>
    <w:rsid w:val="00EC48F3"/>
    <w:rsid w:val="00EC6998"/>
    <w:rsid w:val="00ED1A02"/>
    <w:rsid w:val="00ED28F3"/>
    <w:rsid w:val="00ED535D"/>
    <w:rsid w:val="00ED7F8C"/>
    <w:rsid w:val="00EE0256"/>
    <w:rsid w:val="00EE3A54"/>
    <w:rsid w:val="00EE57F8"/>
    <w:rsid w:val="00EF0EC9"/>
    <w:rsid w:val="00EF6F53"/>
    <w:rsid w:val="00F002BB"/>
    <w:rsid w:val="00F055F7"/>
    <w:rsid w:val="00F1117F"/>
    <w:rsid w:val="00F15F25"/>
    <w:rsid w:val="00F20509"/>
    <w:rsid w:val="00F2160E"/>
    <w:rsid w:val="00F24418"/>
    <w:rsid w:val="00F304E3"/>
    <w:rsid w:val="00F3170E"/>
    <w:rsid w:val="00F33C6D"/>
    <w:rsid w:val="00F3609E"/>
    <w:rsid w:val="00F36617"/>
    <w:rsid w:val="00F41FAE"/>
    <w:rsid w:val="00F428D0"/>
    <w:rsid w:val="00F44E3E"/>
    <w:rsid w:val="00F45576"/>
    <w:rsid w:val="00F463D5"/>
    <w:rsid w:val="00F47873"/>
    <w:rsid w:val="00F512CA"/>
    <w:rsid w:val="00F5510F"/>
    <w:rsid w:val="00F56F84"/>
    <w:rsid w:val="00F622E6"/>
    <w:rsid w:val="00F62D55"/>
    <w:rsid w:val="00F65E8A"/>
    <w:rsid w:val="00F661E8"/>
    <w:rsid w:val="00F67DDF"/>
    <w:rsid w:val="00F70E36"/>
    <w:rsid w:val="00F772B3"/>
    <w:rsid w:val="00F77C1F"/>
    <w:rsid w:val="00F77C52"/>
    <w:rsid w:val="00F830ED"/>
    <w:rsid w:val="00F838B7"/>
    <w:rsid w:val="00F83E7D"/>
    <w:rsid w:val="00F8788A"/>
    <w:rsid w:val="00F9107A"/>
    <w:rsid w:val="00F970FB"/>
    <w:rsid w:val="00F97E64"/>
    <w:rsid w:val="00FA22A9"/>
    <w:rsid w:val="00FA3B68"/>
    <w:rsid w:val="00FA5868"/>
    <w:rsid w:val="00FA610E"/>
    <w:rsid w:val="00FB07E8"/>
    <w:rsid w:val="00FB1354"/>
    <w:rsid w:val="00FB1DBB"/>
    <w:rsid w:val="00FB2615"/>
    <w:rsid w:val="00FB2918"/>
    <w:rsid w:val="00FB69BF"/>
    <w:rsid w:val="00FC0944"/>
    <w:rsid w:val="00FC208D"/>
    <w:rsid w:val="00FC4496"/>
    <w:rsid w:val="00FC780D"/>
    <w:rsid w:val="00FD42A7"/>
    <w:rsid w:val="00FD5C49"/>
    <w:rsid w:val="00FD6BD5"/>
    <w:rsid w:val="00FD6D42"/>
    <w:rsid w:val="00FE5CA4"/>
    <w:rsid w:val="00FE68A3"/>
    <w:rsid w:val="00FF4783"/>
    <w:rsid w:val="00FF5C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4EB06"/>
  <w15:docId w15:val="{E61CF0CB-2371-40A7-96E9-EA1097F3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C31"/>
    <w:pPr>
      <w:spacing w:after="0" w:line="240" w:lineRule="auto"/>
      <w:jc w:val="both"/>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C71B03"/>
    <w:pPr>
      <w:keepNext/>
      <w:jc w:val="center"/>
      <w:outlineLvl w:val="0"/>
    </w:pPr>
    <w:rPr>
      <w:b/>
      <w:bCs/>
      <w:sz w:val="36"/>
      <w:szCs w:val="40"/>
      <w:lang w:val="x-none"/>
    </w:rPr>
  </w:style>
  <w:style w:type="paragraph" w:styleId="Titre2">
    <w:name w:val="heading 2"/>
    <w:basedOn w:val="Normal"/>
    <w:next w:val="Normal"/>
    <w:link w:val="Titre2Car"/>
    <w:qFormat/>
    <w:rsid w:val="00C71B03"/>
    <w:pPr>
      <w:keepNext/>
      <w:spacing w:line="360" w:lineRule="auto"/>
      <w:outlineLvl w:val="1"/>
    </w:pPr>
    <w:rPr>
      <w:sz w:val="52"/>
      <w:lang w:val="en-GB"/>
    </w:rPr>
  </w:style>
  <w:style w:type="paragraph" w:styleId="Titre3">
    <w:name w:val="heading 3"/>
    <w:basedOn w:val="Normal"/>
    <w:next w:val="Normal"/>
    <w:link w:val="Titre3Car"/>
    <w:qFormat/>
    <w:rsid w:val="00C71B03"/>
    <w:pPr>
      <w:keepNext/>
      <w:spacing w:line="360" w:lineRule="auto"/>
      <w:jc w:val="center"/>
      <w:outlineLvl w:val="2"/>
    </w:pPr>
    <w:rPr>
      <w:b/>
      <w:bCs/>
      <w:sz w:val="52"/>
      <w:lang w:val="en-GB"/>
    </w:rPr>
  </w:style>
  <w:style w:type="paragraph" w:styleId="Titre4">
    <w:name w:val="heading 4"/>
    <w:basedOn w:val="Normal"/>
    <w:next w:val="Normal"/>
    <w:link w:val="Titre4Car"/>
    <w:qFormat/>
    <w:rsid w:val="00C71B03"/>
    <w:pPr>
      <w:keepNext/>
      <w:ind w:left="360"/>
      <w:outlineLvl w:val="3"/>
    </w:pPr>
    <w:rPr>
      <w:b/>
      <w:bCs/>
      <w:i/>
      <w:iCs/>
      <w:szCs w:val="28"/>
      <w:lang w:val="x-none"/>
    </w:rPr>
  </w:style>
  <w:style w:type="paragraph" w:styleId="Titre5">
    <w:name w:val="heading 5"/>
    <w:basedOn w:val="Normal"/>
    <w:next w:val="Normal"/>
    <w:link w:val="Titre5Car"/>
    <w:qFormat/>
    <w:rsid w:val="00C71B03"/>
    <w:pPr>
      <w:keepNext/>
      <w:outlineLvl w:val="4"/>
    </w:pPr>
    <w:rPr>
      <w:b/>
      <w:bCs/>
      <w:i/>
      <w:iCs/>
      <w:szCs w:val="28"/>
      <w:lang w:val="x-none"/>
    </w:rPr>
  </w:style>
  <w:style w:type="paragraph" w:styleId="Titre6">
    <w:name w:val="heading 6"/>
    <w:basedOn w:val="Normal"/>
    <w:next w:val="Normal"/>
    <w:link w:val="Titre6Car"/>
    <w:qFormat/>
    <w:rsid w:val="00C71B03"/>
    <w:pPr>
      <w:keepNext/>
      <w:spacing w:line="360" w:lineRule="auto"/>
      <w:ind w:left="4248" w:firstLine="708"/>
      <w:outlineLvl w:val="5"/>
    </w:pPr>
    <w:rPr>
      <w:b/>
      <w:bCs/>
      <w:lang w:val="en-GB"/>
    </w:rPr>
  </w:style>
  <w:style w:type="paragraph" w:styleId="Titre7">
    <w:name w:val="heading 7"/>
    <w:basedOn w:val="Normal"/>
    <w:next w:val="Normal"/>
    <w:link w:val="Titre7Car"/>
    <w:qFormat/>
    <w:rsid w:val="00C71B03"/>
    <w:pPr>
      <w:keepNext/>
      <w:jc w:val="center"/>
      <w:outlineLvl w:val="6"/>
    </w:pPr>
    <w:rPr>
      <w:b/>
      <w:bCs/>
      <w:sz w:val="40"/>
      <w:lang w:val="x-none"/>
    </w:rPr>
  </w:style>
  <w:style w:type="paragraph" w:styleId="Titre8">
    <w:name w:val="heading 8"/>
    <w:basedOn w:val="Normal"/>
    <w:next w:val="Normal"/>
    <w:link w:val="Titre8Car"/>
    <w:qFormat/>
    <w:rsid w:val="00C71B03"/>
    <w:pPr>
      <w:keepNext/>
      <w:outlineLvl w:val="7"/>
    </w:pPr>
    <w:rPr>
      <w:b/>
      <w:bCs/>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71B03"/>
    <w:rPr>
      <w:rFonts w:ascii="Times New Roman" w:eastAsia="Times New Roman" w:hAnsi="Times New Roman" w:cs="Times New Roman"/>
      <w:b/>
      <w:bCs/>
      <w:sz w:val="36"/>
      <w:szCs w:val="40"/>
      <w:lang w:val="x-none" w:eastAsia="fr-FR"/>
    </w:rPr>
  </w:style>
  <w:style w:type="character" w:customStyle="1" w:styleId="Titre2Car">
    <w:name w:val="Titre 2 Car"/>
    <w:basedOn w:val="Policepardfaut"/>
    <w:link w:val="Titre2"/>
    <w:rsid w:val="00C71B03"/>
    <w:rPr>
      <w:rFonts w:ascii="Times New Roman" w:eastAsia="Times New Roman" w:hAnsi="Times New Roman" w:cs="Times New Roman"/>
      <w:sz w:val="52"/>
      <w:szCs w:val="24"/>
      <w:lang w:val="en-GB" w:eastAsia="fr-FR"/>
    </w:rPr>
  </w:style>
  <w:style w:type="character" w:customStyle="1" w:styleId="Titre3Car">
    <w:name w:val="Titre 3 Car"/>
    <w:basedOn w:val="Policepardfaut"/>
    <w:link w:val="Titre3"/>
    <w:rsid w:val="00C71B03"/>
    <w:rPr>
      <w:rFonts w:ascii="Times New Roman" w:eastAsia="Times New Roman" w:hAnsi="Times New Roman" w:cs="Times New Roman"/>
      <w:b/>
      <w:bCs/>
      <w:sz w:val="52"/>
      <w:szCs w:val="24"/>
      <w:lang w:val="en-GB" w:eastAsia="fr-FR"/>
    </w:rPr>
  </w:style>
  <w:style w:type="character" w:customStyle="1" w:styleId="Titre4Car">
    <w:name w:val="Titre 4 Car"/>
    <w:basedOn w:val="Policepardfaut"/>
    <w:link w:val="Titre4"/>
    <w:rsid w:val="00C71B03"/>
    <w:rPr>
      <w:rFonts w:ascii="Times New Roman" w:eastAsia="Times New Roman" w:hAnsi="Times New Roman" w:cs="Times New Roman"/>
      <w:b/>
      <w:bCs/>
      <w:i/>
      <w:iCs/>
      <w:sz w:val="24"/>
      <w:szCs w:val="28"/>
      <w:lang w:val="x-none" w:eastAsia="fr-FR"/>
    </w:rPr>
  </w:style>
  <w:style w:type="character" w:customStyle="1" w:styleId="Titre5Car">
    <w:name w:val="Titre 5 Car"/>
    <w:basedOn w:val="Policepardfaut"/>
    <w:link w:val="Titre5"/>
    <w:rsid w:val="00C71B03"/>
    <w:rPr>
      <w:rFonts w:ascii="Times New Roman" w:eastAsia="Times New Roman" w:hAnsi="Times New Roman" w:cs="Times New Roman"/>
      <w:b/>
      <w:bCs/>
      <w:i/>
      <w:iCs/>
      <w:sz w:val="24"/>
      <w:szCs w:val="28"/>
      <w:lang w:val="x-none" w:eastAsia="fr-FR"/>
    </w:rPr>
  </w:style>
  <w:style w:type="character" w:customStyle="1" w:styleId="Titre6Car">
    <w:name w:val="Titre 6 Car"/>
    <w:basedOn w:val="Policepardfaut"/>
    <w:link w:val="Titre6"/>
    <w:rsid w:val="00C71B03"/>
    <w:rPr>
      <w:rFonts w:ascii="Times New Roman" w:eastAsia="Times New Roman" w:hAnsi="Times New Roman" w:cs="Times New Roman"/>
      <w:b/>
      <w:bCs/>
      <w:sz w:val="24"/>
      <w:szCs w:val="24"/>
      <w:lang w:val="en-GB" w:eastAsia="fr-FR"/>
    </w:rPr>
  </w:style>
  <w:style w:type="character" w:customStyle="1" w:styleId="Titre7Car">
    <w:name w:val="Titre 7 Car"/>
    <w:basedOn w:val="Policepardfaut"/>
    <w:link w:val="Titre7"/>
    <w:rsid w:val="00C71B03"/>
    <w:rPr>
      <w:rFonts w:ascii="Times New Roman" w:eastAsia="Times New Roman" w:hAnsi="Times New Roman" w:cs="Times New Roman"/>
      <w:b/>
      <w:bCs/>
      <w:sz w:val="40"/>
      <w:szCs w:val="24"/>
      <w:lang w:val="x-none" w:eastAsia="fr-FR"/>
    </w:rPr>
  </w:style>
  <w:style w:type="character" w:customStyle="1" w:styleId="Titre8Car">
    <w:name w:val="Titre 8 Car"/>
    <w:basedOn w:val="Policepardfaut"/>
    <w:link w:val="Titre8"/>
    <w:rsid w:val="00C71B03"/>
    <w:rPr>
      <w:rFonts w:ascii="Times New Roman" w:eastAsia="Times New Roman" w:hAnsi="Times New Roman" w:cs="Times New Roman"/>
      <w:b/>
      <w:bCs/>
      <w:sz w:val="24"/>
      <w:szCs w:val="24"/>
      <w:lang w:val="en-GB" w:eastAsia="fr-FR"/>
    </w:rPr>
  </w:style>
  <w:style w:type="paragraph" w:styleId="Pieddepage">
    <w:name w:val="footer"/>
    <w:basedOn w:val="Normal"/>
    <w:link w:val="PieddepageCar"/>
    <w:uiPriority w:val="99"/>
    <w:rsid w:val="00C71B03"/>
    <w:pPr>
      <w:tabs>
        <w:tab w:val="center" w:pos="4536"/>
        <w:tab w:val="right" w:pos="9072"/>
      </w:tabs>
    </w:pPr>
    <w:rPr>
      <w:lang w:val="x-none"/>
    </w:rPr>
  </w:style>
  <w:style w:type="character" w:customStyle="1" w:styleId="PieddepageCar">
    <w:name w:val="Pied de page Car"/>
    <w:basedOn w:val="Policepardfaut"/>
    <w:link w:val="Pieddepage"/>
    <w:uiPriority w:val="99"/>
    <w:rsid w:val="00C71B03"/>
    <w:rPr>
      <w:rFonts w:ascii="Times New Roman" w:eastAsia="Times New Roman" w:hAnsi="Times New Roman" w:cs="Times New Roman"/>
      <w:sz w:val="24"/>
      <w:szCs w:val="24"/>
      <w:lang w:val="x-none" w:eastAsia="fr-FR"/>
    </w:rPr>
  </w:style>
  <w:style w:type="character" w:styleId="Numrodepage">
    <w:name w:val="page number"/>
    <w:rsid w:val="00C71B03"/>
  </w:style>
  <w:style w:type="paragraph" w:styleId="TitreTR">
    <w:name w:val="toa heading"/>
    <w:basedOn w:val="Normal"/>
    <w:next w:val="Normal"/>
    <w:semiHidden/>
    <w:rsid w:val="00C71B03"/>
    <w:pPr>
      <w:tabs>
        <w:tab w:val="left" w:pos="9000"/>
        <w:tab w:val="right" w:pos="9360"/>
      </w:tabs>
      <w:suppressAutoHyphens/>
    </w:pPr>
    <w:rPr>
      <w:szCs w:val="20"/>
    </w:rPr>
  </w:style>
  <w:style w:type="paragraph" w:styleId="En-tte">
    <w:name w:val="header"/>
    <w:basedOn w:val="Normal"/>
    <w:link w:val="En-tteCar"/>
    <w:uiPriority w:val="99"/>
    <w:rsid w:val="00C71B03"/>
    <w:pPr>
      <w:tabs>
        <w:tab w:val="center" w:pos="4536"/>
        <w:tab w:val="right" w:pos="9072"/>
      </w:tabs>
    </w:pPr>
    <w:rPr>
      <w:lang w:val="x-none"/>
    </w:rPr>
  </w:style>
  <w:style w:type="character" w:customStyle="1" w:styleId="En-tteCar">
    <w:name w:val="En-tête Car"/>
    <w:basedOn w:val="Policepardfaut"/>
    <w:link w:val="En-tte"/>
    <w:uiPriority w:val="99"/>
    <w:rsid w:val="00C71B03"/>
    <w:rPr>
      <w:rFonts w:ascii="Times New Roman" w:eastAsia="Times New Roman" w:hAnsi="Times New Roman" w:cs="Times New Roman"/>
      <w:sz w:val="24"/>
      <w:szCs w:val="24"/>
      <w:lang w:val="x-none" w:eastAsia="fr-FR"/>
    </w:rPr>
  </w:style>
  <w:style w:type="paragraph" w:styleId="Corpsdetexte">
    <w:name w:val="Body Text"/>
    <w:basedOn w:val="Normal"/>
    <w:link w:val="CorpsdetexteCar"/>
    <w:rsid w:val="00C71B03"/>
    <w:rPr>
      <w:lang w:val="en-GB"/>
    </w:rPr>
  </w:style>
  <w:style w:type="character" w:customStyle="1" w:styleId="CorpsdetexteCar">
    <w:name w:val="Corps de texte Car"/>
    <w:basedOn w:val="Policepardfaut"/>
    <w:link w:val="Corpsdetexte"/>
    <w:rsid w:val="00C71B03"/>
    <w:rPr>
      <w:rFonts w:ascii="Times New Roman" w:eastAsia="Times New Roman" w:hAnsi="Times New Roman" w:cs="Times New Roman"/>
      <w:sz w:val="24"/>
      <w:szCs w:val="24"/>
      <w:lang w:val="en-GB" w:eastAsia="fr-FR"/>
    </w:rPr>
  </w:style>
  <w:style w:type="paragraph" w:customStyle="1" w:styleId="Titredetablejuridique">
    <w:name w:val="Titre de table juridique"/>
    <w:basedOn w:val="Normal"/>
    <w:rsid w:val="00C71B03"/>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styleId="Retraitcorpsdetexte3">
    <w:name w:val="Body Text Indent 3"/>
    <w:basedOn w:val="Normal"/>
    <w:link w:val="Retraitcorpsdetexte3Car"/>
    <w:rsid w:val="00C71B03"/>
    <w:pPr>
      <w:tabs>
        <w:tab w:val="left" w:pos="-720"/>
      </w:tabs>
      <w:suppressAutoHyphens/>
      <w:ind w:left="708"/>
    </w:pPr>
    <w:rPr>
      <w:rFonts w:ascii="Arial" w:hAnsi="Arial"/>
      <w:lang w:val="x-none"/>
    </w:rPr>
  </w:style>
  <w:style w:type="character" w:customStyle="1" w:styleId="Retraitcorpsdetexte3Car">
    <w:name w:val="Retrait corps de texte 3 Car"/>
    <w:basedOn w:val="Policepardfaut"/>
    <w:link w:val="Retraitcorpsdetexte3"/>
    <w:rsid w:val="00C71B03"/>
    <w:rPr>
      <w:rFonts w:ascii="Arial" w:eastAsia="Times New Roman" w:hAnsi="Arial" w:cs="Times New Roman"/>
      <w:sz w:val="24"/>
      <w:szCs w:val="24"/>
      <w:lang w:val="x-none" w:eastAsia="fr-FR"/>
    </w:rPr>
  </w:style>
  <w:style w:type="paragraph" w:customStyle="1" w:styleId="Outline">
    <w:name w:val="Outline"/>
    <w:basedOn w:val="Normal"/>
    <w:rsid w:val="00C71B03"/>
    <w:pPr>
      <w:spacing w:before="240"/>
    </w:pPr>
    <w:rPr>
      <w:kern w:val="28"/>
      <w:szCs w:val="20"/>
    </w:rPr>
  </w:style>
  <w:style w:type="paragraph" w:styleId="Retraitcorpsdetexte2">
    <w:name w:val="Body Text Indent 2"/>
    <w:basedOn w:val="Normal"/>
    <w:link w:val="Retraitcorpsdetexte2Car"/>
    <w:rsid w:val="00C71B03"/>
    <w:pPr>
      <w:tabs>
        <w:tab w:val="left" w:pos="-720"/>
        <w:tab w:val="left" w:pos="0"/>
      </w:tabs>
      <w:suppressAutoHyphens/>
      <w:ind w:left="720" w:hanging="720"/>
    </w:pPr>
    <w:rPr>
      <w:szCs w:val="20"/>
      <w:lang w:val="x-none"/>
    </w:rPr>
  </w:style>
  <w:style w:type="character" w:customStyle="1" w:styleId="Retraitcorpsdetexte2Car">
    <w:name w:val="Retrait corps de texte 2 Car"/>
    <w:basedOn w:val="Policepardfaut"/>
    <w:link w:val="Retraitcorpsdetexte2"/>
    <w:rsid w:val="00C71B03"/>
    <w:rPr>
      <w:rFonts w:ascii="Times New Roman" w:eastAsia="Times New Roman" w:hAnsi="Times New Roman" w:cs="Times New Roman"/>
      <w:sz w:val="24"/>
      <w:szCs w:val="20"/>
      <w:lang w:val="x-none" w:eastAsia="fr-FR"/>
    </w:rPr>
  </w:style>
  <w:style w:type="paragraph" w:styleId="Corpsdetexte3">
    <w:name w:val="Body Text 3"/>
    <w:basedOn w:val="Normal"/>
    <w:link w:val="Corpsdetexte3Car"/>
    <w:rsid w:val="00C71B03"/>
    <w:pPr>
      <w:spacing w:line="360" w:lineRule="auto"/>
    </w:pPr>
    <w:rPr>
      <w:b/>
      <w:bCs/>
      <w:szCs w:val="20"/>
      <w:lang w:val="en-GB"/>
    </w:rPr>
  </w:style>
  <w:style w:type="character" w:customStyle="1" w:styleId="Corpsdetexte3Car">
    <w:name w:val="Corps de texte 3 Car"/>
    <w:basedOn w:val="Policepardfaut"/>
    <w:link w:val="Corpsdetexte3"/>
    <w:rsid w:val="00C71B03"/>
    <w:rPr>
      <w:rFonts w:ascii="Times New Roman" w:eastAsia="Times New Roman" w:hAnsi="Times New Roman" w:cs="Times New Roman"/>
      <w:b/>
      <w:bCs/>
      <w:sz w:val="24"/>
      <w:szCs w:val="20"/>
      <w:lang w:val="en-GB" w:eastAsia="fr-FR"/>
    </w:rPr>
  </w:style>
  <w:style w:type="paragraph" w:styleId="Corpsdetexte2">
    <w:name w:val="Body Text 2"/>
    <w:basedOn w:val="Normal"/>
    <w:link w:val="Corpsdetexte2Car"/>
    <w:rsid w:val="00C71B03"/>
    <w:rPr>
      <w:lang w:val="x-none"/>
    </w:rPr>
  </w:style>
  <w:style w:type="character" w:customStyle="1" w:styleId="Corpsdetexte2Car">
    <w:name w:val="Corps de texte 2 Car"/>
    <w:basedOn w:val="Policepardfaut"/>
    <w:link w:val="Corpsdetexte2"/>
    <w:rsid w:val="00C71B03"/>
    <w:rPr>
      <w:rFonts w:ascii="Times New Roman" w:eastAsia="Times New Roman" w:hAnsi="Times New Roman" w:cs="Times New Roman"/>
      <w:sz w:val="24"/>
      <w:szCs w:val="24"/>
      <w:lang w:val="x-none" w:eastAsia="fr-FR"/>
    </w:rPr>
  </w:style>
  <w:style w:type="paragraph" w:styleId="Salutations">
    <w:name w:val="Salutation"/>
    <w:basedOn w:val="Normal"/>
    <w:next w:val="Normal"/>
    <w:link w:val="SalutationsCar"/>
    <w:rsid w:val="00C71B03"/>
    <w:pPr>
      <w:jc w:val="left"/>
    </w:pPr>
    <w:rPr>
      <w:sz w:val="20"/>
      <w:szCs w:val="20"/>
      <w:lang w:val="x-none"/>
    </w:rPr>
  </w:style>
  <w:style w:type="character" w:customStyle="1" w:styleId="SalutationsCar">
    <w:name w:val="Salutations Car"/>
    <w:basedOn w:val="Policepardfaut"/>
    <w:link w:val="Salutations"/>
    <w:rsid w:val="00C71B03"/>
    <w:rPr>
      <w:rFonts w:ascii="Times New Roman" w:eastAsia="Times New Roman" w:hAnsi="Times New Roman" w:cs="Times New Roman"/>
      <w:sz w:val="20"/>
      <w:szCs w:val="20"/>
      <w:lang w:val="x-none" w:eastAsia="fr-FR"/>
    </w:rPr>
  </w:style>
  <w:style w:type="paragraph" w:customStyle="1" w:styleId="Point">
    <w:name w:val="Point"/>
    <w:basedOn w:val="Normal"/>
    <w:rsid w:val="00C71B03"/>
    <w:pPr>
      <w:spacing w:before="60" w:after="60"/>
    </w:pPr>
    <w:rPr>
      <w:sz w:val="22"/>
      <w:szCs w:val="20"/>
    </w:rPr>
  </w:style>
  <w:style w:type="paragraph" w:styleId="Listepuces2">
    <w:name w:val="List Bullet 2"/>
    <w:basedOn w:val="Normal"/>
    <w:autoRedefine/>
    <w:rsid w:val="00C71B03"/>
    <w:pPr>
      <w:ind w:left="283"/>
      <w:jc w:val="left"/>
    </w:pPr>
    <w:rPr>
      <w:szCs w:val="20"/>
    </w:rPr>
  </w:style>
  <w:style w:type="paragraph" w:styleId="TM1">
    <w:name w:val="toc 1"/>
    <w:basedOn w:val="Normal"/>
    <w:next w:val="Normal"/>
    <w:autoRedefine/>
    <w:semiHidden/>
    <w:rsid w:val="00C71B03"/>
  </w:style>
  <w:style w:type="character" w:styleId="Lienhypertexte">
    <w:name w:val="Hyperlink"/>
    <w:uiPriority w:val="99"/>
    <w:rsid w:val="00C71B03"/>
    <w:rPr>
      <w:color w:val="0000FF"/>
      <w:u w:val="single"/>
    </w:rPr>
  </w:style>
  <w:style w:type="table" w:styleId="Grilledutableau">
    <w:name w:val="Table Grid"/>
    <w:basedOn w:val="TableauNormal"/>
    <w:uiPriority w:val="59"/>
    <w:rsid w:val="00C71B03"/>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71B03"/>
    <w:rPr>
      <w:rFonts w:ascii="Tahoma" w:hAnsi="Tahoma"/>
      <w:sz w:val="16"/>
      <w:szCs w:val="16"/>
      <w:lang w:val="x-none"/>
    </w:rPr>
  </w:style>
  <w:style w:type="character" w:customStyle="1" w:styleId="TextedebullesCar">
    <w:name w:val="Texte de bulles Car"/>
    <w:basedOn w:val="Policepardfaut"/>
    <w:link w:val="Textedebulles"/>
    <w:uiPriority w:val="99"/>
    <w:semiHidden/>
    <w:rsid w:val="00C71B03"/>
    <w:rPr>
      <w:rFonts w:ascii="Tahoma" w:eastAsia="Times New Roman" w:hAnsi="Tahoma" w:cs="Times New Roman"/>
      <w:sz w:val="16"/>
      <w:szCs w:val="16"/>
      <w:lang w:val="x-none" w:eastAsia="fr-FR"/>
    </w:rPr>
  </w:style>
  <w:style w:type="paragraph" w:customStyle="1" w:styleId="TiretP06">
    <w:name w:val="Tiret P06"/>
    <w:basedOn w:val="Corpsdetexte"/>
    <w:rsid w:val="00C71B03"/>
    <w:pPr>
      <w:numPr>
        <w:numId w:val="14"/>
      </w:numPr>
      <w:spacing w:after="60"/>
    </w:pPr>
    <w:rPr>
      <w:sz w:val="22"/>
      <w:lang w:val="fr-FR"/>
    </w:rPr>
  </w:style>
  <w:style w:type="paragraph" w:customStyle="1" w:styleId="Default">
    <w:name w:val="Default"/>
    <w:rsid w:val="00C71B03"/>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99">
    <w:name w:val="CM99"/>
    <w:basedOn w:val="Default"/>
    <w:next w:val="Default"/>
    <w:rsid w:val="00C71B03"/>
    <w:pPr>
      <w:spacing w:after="273"/>
    </w:pPr>
    <w:rPr>
      <w:color w:val="auto"/>
    </w:rPr>
  </w:style>
  <w:style w:type="paragraph" w:customStyle="1" w:styleId="CM37">
    <w:name w:val="CM37"/>
    <w:basedOn w:val="Default"/>
    <w:next w:val="Default"/>
    <w:rsid w:val="00C71B03"/>
    <w:pPr>
      <w:spacing w:line="266" w:lineRule="atLeast"/>
    </w:pPr>
    <w:rPr>
      <w:color w:val="auto"/>
    </w:rPr>
  </w:style>
  <w:style w:type="paragraph" w:styleId="Paragraphedeliste">
    <w:name w:val="List Paragraph"/>
    <w:aliases w:val="Desmond 2,sous partie 1,Liste 1,List Paragraph1,List Paragraph (numbered (a)),Bullets,Medium Grid 1 - Accent 21,References,List Paragraph nowy,Numbered List Paragraph,Liste couleur - Accent 11,ReferencesCxSpLast,- List tir,Puces,lp1"/>
    <w:basedOn w:val="Normal"/>
    <w:link w:val="ParagraphedelisteCar"/>
    <w:uiPriority w:val="34"/>
    <w:qFormat/>
    <w:rsid w:val="00C71B03"/>
    <w:pPr>
      <w:ind w:left="720" w:hanging="6"/>
      <w:contextualSpacing/>
      <w:jc w:val="left"/>
    </w:pPr>
    <w:rPr>
      <w:rFonts w:ascii="Calibri" w:eastAsia="Calibri" w:hAnsi="Calibri"/>
      <w:sz w:val="22"/>
      <w:szCs w:val="22"/>
      <w:lang w:val="x-none" w:eastAsia="en-US"/>
    </w:rPr>
  </w:style>
  <w:style w:type="paragraph" w:customStyle="1" w:styleId="Outline2">
    <w:name w:val="Outline2"/>
    <w:basedOn w:val="Normal"/>
    <w:rsid w:val="00C71B03"/>
    <w:pPr>
      <w:spacing w:before="240"/>
      <w:jc w:val="left"/>
    </w:pPr>
    <w:rPr>
      <w:kern w:val="28"/>
      <w:szCs w:val="20"/>
      <w:lang w:val="en-US"/>
    </w:rPr>
  </w:style>
  <w:style w:type="paragraph" w:customStyle="1" w:styleId="Header2-SubClauses">
    <w:name w:val="Header 2 - SubClauses"/>
    <w:basedOn w:val="Normal"/>
    <w:rsid w:val="00C71B03"/>
    <w:pPr>
      <w:tabs>
        <w:tab w:val="left" w:pos="619"/>
      </w:tabs>
      <w:spacing w:after="200"/>
    </w:pPr>
    <w:rPr>
      <w:szCs w:val="20"/>
      <w:lang w:val="es-ES_tradnl" w:eastAsia="en-US"/>
    </w:rPr>
  </w:style>
  <w:style w:type="paragraph" w:customStyle="1" w:styleId="31">
    <w:name w:val="3 1"/>
    <w:rsid w:val="00C71B0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ParagraphedelisteCar">
    <w:name w:val="Paragraphe de liste Car"/>
    <w:aliases w:val="Desmond 2 Car,sous partie 1 Car,Liste 1 Car,List Paragraph1 Car,List Paragraph (numbered (a)) Car,Bullets Car,Medium Grid 1 - Accent 21 Car,References Car,List Paragraph nowy Car,Numbered List Paragraph Car,ReferencesCxSpLast Car"/>
    <w:link w:val="Paragraphedeliste"/>
    <w:uiPriority w:val="34"/>
    <w:locked/>
    <w:rsid w:val="00C71B03"/>
    <w:rPr>
      <w:rFonts w:ascii="Calibri" w:eastAsia="Calibri" w:hAnsi="Calibri" w:cs="Times New Roman"/>
      <w:lang w:val="x-none"/>
    </w:rPr>
  </w:style>
  <w:style w:type="paragraph" w:customStyle="1" w:styleId="TITREDAO1">
    <w:name w:val="TITREDAO1"/>
    <w:basedOn w:val="Normal"/>
    <w:next w:val="Corpsdetexte"/>
    <w:rsid w:val="00C71B03"/>
    <w:pPr>
      <w:jc w:val="center"/>
    </w:pPr>
    <w:rPr>
      <w:rFonts w:ascii="African" w:hAnsi="African"/>
      <w:b/>
      <w:bCs/>
      <w:sz w:val="48"/>
      <w:szCs w:val="20"/>
    </w:rPr>
  </w:style>
  <w:style w:type="paragraph" w:customStyle="1" w:styleId="SOUMISSION">
    <w:name w:val="SOUMISSION"/>
    <w:basedOn w:val="Normal"/>
    <w:rsid w:val="00C71B03"/>
    <w:pPr>
      <w:spacing w:after="240"/>
      <w:ind w:left="499" w:firstLine="902"/>
    </w:pPr>
    <w:rPr>
      <w:rFonts w:ascii="Gill Sans MT" w:hAnsi="Gill Sans MT"/>
      <w:szCs w:val="20"/>
    </w:rPr>
  </w:style>
  <w:style w:type="paragraph" w:customStyle="1" w:styleId="tit1">
    <w:name w:val="tit1"/>
    <w:basedOn w:val="Normal"/>
    <w:uiPriority w:val="99"/>
    <w:rsid w:val="00C71B03"/>
    <w:pPr>
      <w:spacing w:before="120" w:after="120"/>
    </w:pPr>
    <w:rPr>
      <w:b/>
      <w:szCs w:val="20"/>
    </w:rPr>
  </w:style>
  <w:style w:type="character" w:customStyle="1" w:styleId="ttext">
    <w:name w:val="t_text"/>
    <w:basedOn w:val="Policepardfaut"/>
    <w:rsid w:val="007C0145"/>
  </w:style>
  <w:style w:type="paragraph" w:styleId="Rvision">
    <w:name w:val="Revision"/>
    <w:hidden/>
    <w:uiPriority w:val="99"/>
    <w:semiHidden/>
    <w:rsid w:val="00377D99"/>
    <w:pPr>
      <w:spacing w:after="0"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377D99"/>
    <w:rPr>
      <w:sz w:val="16"/>
      <w:szCs w:val="16"/>
    </w:rPr>
  </w:style>
  <w:style w:type="paragraph" w:styleId="Commentaire">
    <w:name w:val="annotation text"/>
    <w:basedOn w:val="Normal"/>
    <w:link w:val="CommentaireCar"/>
    <w:uiPriority w:val="99"/>
    <w:semiHidden/>
    <w:unhideWhenUsed/>
    <w:rsid w:val="00377D99"/>
    <w:rPr>
      <w:sz w:val="20"/>
      <w:szCs w:val="20"/>
    </w:rPr>
  </w:style>
  <w:style w:type="character" w:customStyle="1" w:styleId="CommentaireCar">
    <w:name w:val="Commentaire Car"/>
    <w:basedOn w:val="Policepardfaut"/>
    <w:link w:val="Commentaire"/>
    <w:uiPriority w:val="99"/>
    <w:semiHidden/>
    <w:rsid w:val="00377D9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377D99"/>
    <w:rPr>
      <w:b/>
      <w:bCs/>
    </w:rPr>
  </w:style>
  <w:style w:type="character" w:customStyle="1" w:styleId="ObjetducommentaireCar">
    <w:name w:val="Objet du commentaire Car"/>
    <w:basedOn w:val="CommentaireCar"/>
    <w:link w:val="Objetducommentaire"/>
    <w:uiPriority w:val="99"/>
    <w:semiHidden/>
    <w:rsid w:val="00377D99"/>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07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lefotso9@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lefotso9@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ubertoua@yahoo.com" TargetMode="External"/><Relationship Id="rId4" Type="http://schemas.openxmlformats.org/officeDocument/2006/relationships/settings" Target="settings.xml"/><Relationship Id="rId9" Type="http://schemas.openxmlformats.org/officeDocument/2006/relationships/hyperlink" Target="mailto:cubertoua@yahoo.com"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DC757-3F26-416B-A713-2CEECFF18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45</Pages>
  <Words>9381</Words>
  <Characters>51601</Characters>
  <Application>Microsoft Office Word</Application>
  <DocSecurity>0</DocSecurity>
  <Lines>430</Lines>
  <Paragraphs>121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JUNIOR MBONDJI</dc:creator>
  <cp:lastModifiedBy>S MP CUB</cp:lastModifiedBy>
  <cp:revision>12</cp:revision>
  <cp:lastPrinted>2023-02-27T11:22:00Z</cp:lastPrinted>
  <dcterms:created xsi:type="dcterms:W3CDTF">2023-01-24T00:00:00Z</dcterms:created>
  <dcterms:modified xsi:type="dcterms:W3CDTF">2023-02-27T11:37:00Z</dcterms:modified>
</cp:coreProperties>
</file>